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FC2D1" w14:textId="3832011A" w:rsidR="005E473C" w:rsidRDefault="00793B04">
      <w:pPr>
        <w:pStyle w:val="a3"/>
        <w:spacing w:before="156"/>
        <w:jc w:val="left"/>
        <w:textAlignment w:val="baseline"/>
        <w:rPr>
          <w:rFonts w:ascii="隶书" w:eastAsia="隶书" w:hAnsi="华文中宋"/>
          <w:sz w:val="84"/>
          <w:szCs w:val="84"/>
        </w:rPr>
      </w:pPr>
      <w:r>
        <w:rPr>
          <w:rFonts w:hAnsi="宋体"/>
          <w:b/>
          <w:noProof/>
          <w:sz w:val="36"/>
          <w:szCs w:val="36"/>
        </w:rPr>
        <w:drawing>
          <wp:anchor distT="0" distB="0" distL="114300" distR="114300" simplePos="0" relativeHeight="251658240" behindDoc="1" locked="0" layoutInCell="1" allowOverlap="1" wp14:anchorId="7222035E" wp14:editId="79AA8CB9">
            <wp:simplePos x="0" y="0"/>
            <wp:positionH relativeFrom="column">
              <wp:posOffset>0</wp:posOffset>
            </wp:positionH>
            <wp:positionV relativeFrom="paragraph">
              <wp:posOffset>171450</wp:posOffset>
            </wp:positionV>
            <wp:extent cx="1514475" cy="1638300"/>
            <wp:effectExtent l="0" t="0" r="9525" b="0"/>
            <wp:wrapTopAndBottom/>
            <wp:docPr id="1" name="图片 19" descr="冠承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9" descr="冠承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514475" cy="1638300"/>
                    </a:xfrm>
                    <a:prstGeom prst="rect">
                      <a:avLst/>
                    </a:prstGeom>
                    <a:noFill/>
                    <a:ln>
                      <a:noFill/>
                    </a:ln>
                  </pic:spPr>
                </pic:pic>
              </a:graphicData>
            </a:graphic>
          </wp:anchor>
        </w:drawing>
      </w:r>
    </w:p>
    <w:p w14:paraId="66B5BB02" w14:textId="1EE58B12" w:rsidR="007323FF" w:rsidRDefault="0001063E" w:rsidP="00793B04">
      <w:pPr>
        <w:pStyle w:val="a3"/>
        <w:snapToGrid w:val="0"/>
        <w:spacing w:before="312" w:line="640" w:lineRule="exact"/>
        <w:jc w:val="center"/>
        <w:textAlignment w:val="baseline"/>
        <w:rPr>
          <w:rFonts w:ascii="华文中宋" w:eastAsia="华文中宋" w:hAnsi="华文中宋" w:cs="华文中宋"/>
          <w:sz w:val="84"/>
          <w:szCs w:val="84"/>
        </w:rPr>
      </w:pPr>
      <w:r>
        <w:rPr>
          <w:rFonts w:ascii="华文中宋" w:eastAsia="华文中宋" w:hAnsi="华文中宋" w:cs="华文中宋" w:hint="eastAsia"/>
          <w:sz w:val="84"/>
          <w:szCs w:val="84"/>
        </w:rPr>
        <w:t>询比文件</w:t>
      </w:r>
    </w:p>
    <w:p w14:paraId="64D432DC" w14:textId="77777777" w:rsidR="007323FF" w:rsidRDefault="007323FF">
      <w:pPr>
        <w:pStyle w:val="a3"/>
        <w:snapToGrid w:val="0"/>
        <w:spacing w:before="312" w:line="560" w:lineRule="exact"/>
        <w:ind w:leftChars="554" w:left="7043" w:hangingChars="700" w:hanging="5880"/>
        <w:textAlignment w:val="baseline"/>
        <w:rPr>
          <w:rFonts w:ascii="华文中宋" w:eastAsia="华文中宋" w:hAnsi="华文中宋" w:cs="华文中宋"/>
          <w:sz w:val="84"/>
          <w:szCs w:val="84"/>
        </w:rPr>
      </w:pPr>
    </w:p>
    <w:p w14:paraId="3BB01AC8" w14:textId="77777777" w:rsidR="007323FF" w:rsidRDefault="007323FF">
      <w:pPr>
        <w:pStyle w:val="a3"/>
        <w:snapToGrid w:val="0"/>
        <w:spacing w:before="312" w:line="560" w:lineRule="exact"/>
        <w:ind w:leftChars="554" w:left="7043" w:hangingChars="700" w:hanging="5880"/>
        <w:textAlignment w:val="baseline"/>
        <w:rPr>
          <w:rFonts w:ascii="华文中宋" w:eastAsia="华文中宋" w:hAnsi="华文中宋" w:cs="华文中宋"/>
          <w:sz w:val="84"/>
          <w:szCs w:val="84"/>
        </w:rPr>
      </w:pPr>
    </w:p>
    <w:p w14:paraId="6E0043F8" w14:textId="16A0DA86" w:rsidR="007323FF" w:rsidRDefault="0001063E" w:rsidP="001838E0">
      <w:pPr>
        <w:adjustRightInd w:val="0"/>
        <w:snapToGrid w:val="0"/>
        <w:spacing w:before="156" w:line="360" w:lineRule="auto"/>
        <w:ind w:left="2240" w:hangingChars="700" w:hanging="2240"/>
        <w:textAlignment w:val="baseline"/>
        <w:rPr>
          <w:rFonts w:ascii="华文中宋" w:eastAsia="华文中宋" w:hAnsi="华文中宋" w:cs="华文中宋"/>
          <w:bCs/>
          <w:sz w:val="32"/>
          <w:szCs w:val="32"/>
        </w:rPr>
      </w:pPr>
      <w:r>
        <w:rPr>
          <w:rFonts w:ascii="华文中宋" w:eastAsia="华文中宋" w:hAnsi="华文中宋" w:cs="华文中宋" w:hint="eastAsia"/>
          <w:bCs/>
          <w:sz w:val="32"/>
          <w:szCs w:val="32"/>
        </w:rPr>
        <w:t>采购项目名称：</w:t>
      </w:r>
      <w:r w:rsidR="005333F8">
        <w:rPr>
          <w:rFonts w:ascii="华文中宋" w:eastAsia="华文中宋" w:hAnsi="华文中宋" w:cs="华文中宋" w:hint="eastAsia"/>
          <w:bCs/>
          <w:sz w:val="32"/>
          <w:szCs w:val="32"/>
          <w:u w:color="000000"/>
        </w:rPr>
        <w:t>青海省第三人民医院医学在线考试系统采购</w:t>
      </w:r>
      <w:r w:rsidR="00115289" w:rsidRPr="00115289">
        <w:rPr>
          <w:rFonts w:ascii="华文中宋" w:eastAsia="华文中宋" w:hAnsi="华文中宋" w:cs="华文中宋" w:hint="eastAsia"/>
          <w:bCs/>
          <w:sz w:val="32"/>
          <w:szCs w:val="32"/>
          <w:u w:color="000000"/>
        </w:rPr>
        <w:t xml:space="preserve"> </w:t>
      </w:r>
    </w:p>
    <w:p w14:paraId="32FE4622" w14:textId="4270CF51" w:rsidR="00473A25" w:rsidRDefault="0001063E" w:rsidP="001838E0">
      <w:pPr>
        <w:adjustRightInd w:val="0"/>
        <w:snapToGrid w:val="0"/>
        <w:spacing w:before="156" w:line="360" w:lineRule="auto"/>
        <w:jc w:val="left"/>
        <w:textAlignment w:val="baseline"/>
        <w:rPr>
          <w:rFonts w:ascii="华文中宋" w:eastAsia="华文中宋" w:hAnsi="华文中宋" w:cs="华文中宋"/>
          <w:bCs/>
          <w:sz w:val="32"/>
          <w:szCs w:val="32"/>
        </w:rPr>
      </w:pPr>
      <w:r>
        <w:rPr>
          <w:rFonts w:ascii="华文中宋" w:eastAsia="华文中宋" w:hAnsi="华文中宋" w:cs="华文中宋" w:hint="eastAsia"/>
          <w:bCs/>
          <w:sz w:val="32"/>
          <w:szCs w:val="32"/>
        </w:rPr>
        <w:t>采</w:t>
      </w:r>
      <w:r w:rsidR="00155CD2">
        <w:rPr>
          <w:rFonts w:ascii="华文中宋" w:eastAsia="华文中宋" w:hAnsi="华文中宋" w:cs="华文中宋" w:hint="eastAsia"/>
          <w:bCs/>
          <w:sz w:val="32"/>
          <w:szCs w:val="32"/>
        </w:rPr>
        <w:t xml:space="preserve"> </w:t>
      </w:r>
      <w:r>
        <w:rPr>
          <w:rFonts w:ascii="华文中宋" w:eastAsia="华文中宋" w:hAnsi="华文中宋" w:cs="华文中宋" w:hint="eastAsia"/>
          <w:bCs/>
          <w:sz w:val="32"/>
          <w:szCs w:val="32"/>
        </w:rPr>
        <w:t>购</w:t>
      </w:r>
      <w:r w:rsidR="00155CD2">
        <w:rPr>
          <w:rFonts w:ascii="华文中宋" w:eastAsia="华文中宋" w:hAnsi="华文中宋" w:cs="华文中宋" w:hint="eastAsia"/>
          <w:bCs/>
          <w:sz w:val="32"/>
          <w:szCs w:val="32"/>
        </w:rPr>
        <w:t xml:space="preserve"> </w:t>
      </w:r>
      <w:r w:rsidR="00155CD2">
        <w:rPr>
          <w:rFonts w:ascii="华文中宋" w:eastAsia="华文中宋" w:hAnsi="华文中宋" w:cs="华文中宋"/>
          <w:bCs/>
          <w:sz w:val="32"/>
          <w:szCs w:val="32"/>
        </w:rPr>
        <w:t xml:space="preserve"> </w:t>
      </w:r>
      <w:r>
        <w:rPr>
          <w:rFonts w:ascii="华文中宋" w:eastAsia="华文中宋" w:hAnsi="华文中宋" w:cs="华文中宋" w:hint="eastAsia"/>
          <w:bCs/>
          <w:sz w:val="32"/>
          <w:szCs w:val="32"/>
        </w:rPr>
        <w:t>编</w:t>
      </w:r>
      <w:r w:rsidR="00155CD2">
        <w:rPr>
          <w:rFonts w:ascii="华文中宋" w:eastAsia="华文中宋" w:hAnsi="华文中宋" w:cs="华文中宋" w:hint="eastAsia"/>
          <w:bCs/>
          <w:sz w:val="32"/>
          <w:szCs w:val="32"/>
        </w:rPr>
        <w:t xml:space="preserve"> </w:t>
      </w:r>
      <w:r>
        <w:rPr>
          <w:rFonts w:ascii="华文中宋" w:eastAsia="华文中宋" w:hAnsi="华文中宋" w:cs="华文中宋" w:hint="eastAsia"/>
          <w:bCs/>
          <w:sz w:val="32"/>
          <w:szCs w:val="32"/>
        </w:rPr>
        <w:t>号：</w:t>
      </w:r>
      <w:r w:rsidR="004A6555">
        <w:rPr>
          <w:rFonts w:ascii="华文中宋" w:eastAsia="华文中宋" w:hAnsi="华文中宋" w:cs="华文中宋" w:hint="eastAsia"/>
          <w:bCs/>
          <w:sz w:val="32"/>
          <w:szCs w:val="32"/>
        </w:rPr>
        <w:t>GCXB（FW）2021-066</w:t>
      </w:r>
    </w:p>
    <w:p w14:paraId="7870326D" w14:textId="3C0AD602" w:rsidR="007323FF" w:rsidRDefault="0001063E" w:rsidP="001838E0">
      <w:pPr>
        <w:adjustRightInd w:val="0"/>
        <w:snapToGrid w:val="0"/>
        <w:spacing w:before="156" w:line="360" w:lineRule="auto"/>
        <w:jc w:val="left"/>
        <w:textAlignment w:val="baseline"/>
        <w:rPr>
          <w:rFonts w:ascii="华文中宋" w:eastAsia="华文中宋" w:hAnsi="华文中宋" w:cs="华文中宋"/>
          <w:bCs/>
          <w:sz w:val="32"/>
          <w:szCs w:val="32"/>
          <w:u w:val="single"/>
        </w:rPr>
      </w:pPr>
      <w:r>
        <w:rPr>
          <w:rFonts w:ascii="华文中宋" w:eastAsia="华文中宋" w:hAnsi="华文中宋" w:cs="华文中宋" w:hint="eastAsia"/>
          <w:bCs/>
          <w:sz w:val="32"/>
          <w:szCs w:val="32"/>
        </w:rPr>
        <w:t>采   购   人：</w:t>
      </w:r>
      <w:r w:rsidRPr="00473A25">
        <w:rPr>
          <w:rFonts w:ascii="华文中宋" w:eastAsia="华文中宋" w:hAnsi="华文中宋" w:cs="华文中宋" w:hint="eastAsia"/>
          <w:bCs/>
          <w:sz w:val="32"/>
          <w:szCs w:val="32"/>
          <w:u w:color="000000"/>
        </w:rPr>
        <w:t>青海省第三人民医院</w:t>
      </w:r>
    </w:p>
    <w:p w14:paraId="034B7889" w14:textId="485C9B14" w:rsidR="007323FF" w:rsidRDefault="0001063E" w:rsidP="001838E0">
      <w:pPr>
        <w:adjustRightInd w:val="0"/>
        <w:snapToGrid w:val="0"/>
        <w:spacing w:before="156" w:line="360" w:lineRule="auto"/>
        <w:textAlignment w:val="baseline"/>
        <w:rPr>
          <w:rFonts w:ascii="宋体" w:hAnsi="宋体" w:cs="宋体"/>
          <w:kern w:val="0"/>
          <w:sz w:val="30"/>
          <w:szCs w:val="30"/>
          <w:lang w:val="zh-CN"/>
        </w:rPr>
      </w:pPr>
      <w:r>
        <w:rPr>
          <w:rFonts w:ascii="华文中宋" w:eastAsia="华文中宋" w:hAnsi="华文中宋" w:cs="华文中宋" w:hint="eastAsia"/>
          <w:bCs/>
          <w:sz w:val="32"/>
          <w:szCs w:val="32"/>
        </w:rPr>
        <w:t>采购代理机构：</w:t>
      </w:r>
      <w:r w:rsidR="00482696">
        <w:rPr>
          <w:rFonts w:ascii="华文中宋" w:eastAsia="华文中宋" w:hAnsi="华文中宋" w:cs="华文中宋" w:hint="eastAsia"/>
          <w:bCs/>
          <w:kern w:val="0"/>
          <w:sz w:val="32"/>
          <w:szCs w:val="32"/>
          <w:u w:color="000000"/>
          <w:lang w:val="zh-CN"/>
        </w:rPr>
        <w:t>青海冠承工程项目管理有限公司</w:t>
      </w:r>
    </w:p>
    <w:p w14:paraId="015BD9D8" w14:textId="77777777" w:rsidR="007323FF" w:rsidRDefault="007323FF">
      <w:pPr>
        <w:spacing w:before="156" w:line="560" w:lineRule="exact"/>
        <w:jc w:val="left"/>
        <w:textAlignment w:val="baseline"/>
        <w:rPr>
          <w:rFonts w:ascii="宋体" w:hAnsi="宋体" w:cs="宋体"/>
          <w:kern w:val="0"/>
          <w:sz w:val="30"/>
          <w:szCs w:val="30"/>
          <w:lang w:val="zh-CN"/>
        </w:rPr>
      </w:pPr>
    </w:p>
    <w:p w14:paraId="3BC0DE2E" w14:textId="48F37FE4" w:rsidR="007323FF" w:rsidRDefault="0001063E">
      <w:pPr>
        <w:spacing w:before="156" w:line="560" w:lineRule="exact"/>
        <w:jc w:val="center"/>
        <w:textAlignment w:val="baseline"/>
        <w:rPr>
          <w:rFonts w:ascii="华文中宋" w:eastAsia="华文中宋" w:hAnsi="华文中宋" w:cs="华文中宋"/>
          <w:bCs/>
          <w:kern w:val="0"/>
          <w:sz w:val="32"/>
          <w:szCs w:val="32"/>
          <w:lang w:val="zh-CN"/>
        </w:rPr>
      </w:pPr>
      <w:r>
        <w:rPr>
          <w:rFonts w:ascii="华文中宋" w:eastAsia="华文中宋" w:hAnsi="华文中宋" w:cs="华文中宋" w:hint="eastAsia"/>
          <w:bCs/>
          <w:kern w:val="0"/>
          <w:sz w:val="32"/>
          <w:szCs w:val="32"/>
          <w:lang w:val="zh-CN"/>
        </w:rPr>
        <w:t>2</w:t>
      </w:r>
      <w:r>
        <w:rPr>
          <w:rFonts w:ascii="华文中宋" w:eastAsia="华文中宋" w:hAnsi="华文中宋" w:cs="华文中宋"/>
          <w:bCs/>
          <w:kern w:val="0"/>
          <w:sz w:val="32"/>
          <w:szCs w:val="32"/>
          <w:lang w:val="zh-CN"/>
        </w:rPr>
        <w:t>021</w:t>
      </w:r>
      <w:r>
        <w:rPr>
          <w:rFonts w:ascii="华文中宋" w:eastAsia="华文中宋" w:hAnsi="华文中宋" w:cs="华文中宋" w:hint="eastAsia"/>
          <w:bCs/>
          <w:kern w:val="0"/>
          <w:sz w:val="32"/>
          <w:szCs w:val="32"/>
          <w:lang w:val="zh-CN"/>
        </w:rPr>
        <w:t>年</w:t>
      </w:r>
      <w:r w:rsidR="005333F8">
        <w:rPr>
          <w:rFonts w:ascii="华文中宋" w:eastAsia="华文中宋" w:hAnsi="华文中宋" w:cs="华文中宋"/>
          <w:bCs/>
          <w:kern w:val="0"/>
          <w:sz w:val="32"/>
          <w:szCs w:val="32"/>
        </w:rPr>
        <w:t>11</w:t>
      </w:r>
      <w:r>
        <w:rPr>
          <w:rFonts w:ascii="华文中宋" w:eastAsia="华文中宋" w:hAnsi="华文中宋" w:cs="华文中宋" w:hint="eastAsia"/>
          <w:bCs/>
          <w:kern w:val="0"/>
          <w:sz w:val="32"/>
          <w:szCs w:val="32"/>
          <w:lang w:val="zh-CN"/>
        </w:rPr>
        <w:t>月</w:t>
      </w:r>
    </w:p>
    <w:p w14:paraId="711869B6" w14:textId="77777777" w:rsidR="007323FF" w:rsidRDefault="007323FF"/>
    <w:p w14:paraId="509C6480" w14:textId="77777777" w:rsidR="007323FF" w:rsidRDefault="0001063E">
      <w:pPr>
        <w:widowControl/>
        <w:jc w:val="left"/>
      </w:pPr>
      <w:r>
        <w:br w:type="page"/>
      </w:r>
    </w:p>
    <w:sdt>
      <w:sdtPr>
        <w:rPr>
          <w:rFonts w:asciiTheme="minorHAnsi" w:eastAsiaTheme="minorEastAsia" w:hAnsiTheme="minorHAnsi" w:cstheme="minorBidi"/>
          <w:color w:val="auto"/>
          <w:kern w:val="2"/>
          <w:sz w:val="21"/>
          <w:szCs w:val="22"/>
          <w:lang w:val="zh-CN"/>
        </w:rPr>
        <w:id w:val="-326829303"/>
        <w:docPartObj>
          <w:docPartGallery w:val="Table of Contents"/>
          <w:docPartUnique/>
        </w:docPartObj>
      </w:sdtPr>
      <w:sdtEndPr>
        <w:rPr>
          <w:b/>
          <w:bCs/>
        </w:rPr>
      </w:sdtEndPr>
      <w:sdtContent>
        <w:p w14:paraId="1AC8663B" w14:textId="77777777" w:rsidR="007323FF" w:rsidRDefault="0001063E">
          <w:pPr>
            <w:pStyle w:val="TOC10"/>
            <w:jc w:val="center"/>
          </w:pPr>
          <w:r>
            <w:rPr>
              <w:lang w:val="zh-CN"/>
            </w:rPr>
            <w:t>目录</w:t>
          </w:r>
        </w:p>
        <w:p w14:paraId="6EE0C36E" w14:textId="79BDE3C9" w:rsidR="00B535C0" w:rsidRDefault="0001063E">
          <w:pPr>
            <w:pStyle w:val="TOC1"/>
            <w:tabs>
              <w:tab w:val="right" w:leader="dot" w:pos="8296"/>
            </w:tabs>
            <w:rPr>
              <w:noProof/>
            </w:rPr>
          </w:pPr>
          <w:r>
            <w:fldChar w:fldCharType="begin"/>
          </w:r>
          <w:r>
            <w:instrText xml:space="preserve"> TOC \o "1-3" \h \z \u </w:instrText>
          </w:r>
          <w:r>
            <w:fldChar w:fldCharType="separate"/>
          </w:r>
          <w:hyperlink w:anchor="_Toc88647656" w:history="1">
            <w:r w:rsidR="00B535C0" w:rsidRPr="00EB2FD2">
              <w:rPr>
                <w:rStyle w:val="ac"/>
                <w:rFonts w:ascii="宋体" w:eastAsia="宋体" w:hAnsi="宋体"/>
                <w:noProof/>
              </w:rPr>
              <w:t>第一章 询比采购公告</w:t>
            </w:r>
            <w:r w:rsidR="00B535C0">
              <w:rPr>
                <w:noProof/>
                <w:webHidden/>
              </w:rPr>
              <w:tab/>
            </w:r>
            <w:r w:rsidR="00B535C0">
              <w:rPr>
                <w:noProof/>
                <w:webHidden/>
              </w:rPr>
              <w:fldChar w:fldCharType="begin"/>
            </w:r>
            <w:r w:rsidR="00B535C0">
              <w:rPr>
                <w:noProof/>
                <w:webHidden/>
              </w:rPr>
              <w:instrText xml:space="preserve"> PAGEREF _Toc88647656 \h </w:instrText>
            </w:r>
            <w:r w:rsidR="00B535C0">
              <w:rPr>
                <w:noProof/>
                <w:webHidden/>
              </w:rPr>
            </w:r>
            <w:r w:rsidR="00B535C0">
              <w:rPr>
                <w:noProof/>
                <w:webHidden/>
              </w:rPr>
              <w:fldChar w:fldCharType="separate"/>
            </w:r>
            <w:r w:rsidR="00B535C0">
              <w:rPr>
                <w:noProof/>
                <w:webHidden/>
              </w:rPr>
              <w:t>4</w:t>
            </w:r>
            <w:r w:rsidR="00B535C0">
              <w:rPr>
                <w:noProof/>
                <w:webHidden/>
              </w:rPr>
              <w:fldChar w:fldCharType="end"/>
            </w:r>
          </w:hyperlink>
        </w:p>
        <w:p w14:paraId="3FB63CFC" w14:textId="23E270BD" w:rsidR="00B535C0" w:rsidRDefault="009A27C5">
          <w:pPr>
            <w:pStyle w:val="TOC3"/>
            <w:tabs>
              <w:tab w:val="right" w:leader="dot" w:pos="8296"/>
            </w:tabs>
            <w:rPr>
              <w:noProof/>
            </w:rPr>
          </w:pPr>
          <w:hyperlink w:anchor="_Toc88647657" w:history="1">
            <w:r w:rsidR="00B535C0" w:rsidRPr="00EB2FD2">
              <w:rPr>
                <w:rStyle w:val="ac"/>
                <w:rFonts w:ascii="宋体" w:eastAsia="宋体" w:hAnsi="宋体"/>
                <w:noProof/>
              </w:rPr>
              <w:t>1 采购项目简介</w:t>
            </w:r>
            <w:r w:rsidR="00B535C0">
              <w:rPr>
                <w:noProof/>
                <w:webHidden/>
              </w:rPr>
              <w:tab/>
            </w:r>
            <w:r w:rsidR="00B535C0">
              <w:rPr>
                <w:noProof/>
                <w:webHidden/>
              </w:rPr>
              <w:fldChar w:fldCharType="begin"/>
            </w:r>
            <w:r w:rsidR="00B535C0">
              <w:rPr>
                <w:noProof/>
                <w:webHidden/>
              </w:rPr>
              <w:instrText xml:space="preserve"> PAGEREF _Toc88647657 \h </w:instrText>
            </w:r>
            <w:r w:rsidR="00B535C0">
              <w:rPr>
                <w:noProof/>
                <w:webHidden/>
              </w:rPr>
            </w:r>
            <w:r w:rsidR="00B535C0">
              <w:rPr>
                <w:noProof/>
                <w:webHidden/>
              </w:rPr>
              <w:fldChar w:fldCharType="separate"/>
            </w:r>
            <w:r w:rsidR="00B535C0">
              <w:rPr>
                <w:noProof/>
                <w:webHidden/>
              </w:rPr>
              <w:t>4</w:t>
            </w:r>
            <w:r w:rsidR="00B535C0">
              <w:rPr>
                <w:noProof/>
                <w:webHidden/>
              </w:rPr>
              <w:fldChar w:fldCharType="end"/>
            </w:r>
          </w:hyperlink>
        </w:p>
        <w:p w14:paraId="4D4E6A49" w14:textId="3AA45428" w:rsidR="00B535C0" w:rsidRDefault="009A27C5">
          <w:pPr>
            <w:pStyle w:val="TOC3"/>
            <w:tabs>
              <w:tab w:val="right" w:leader="dot" w:pos="8296"/>
            </w:tabs>
            <w:rPr>
              <w:noProof/>
            </w:rPr>
          </w:pPr>
          <w:hyperlink w:anchor="_Toc88647658" w:history="1">
            <w:r w:rsidR="00B535C0" w:rsidRPr="00EB2FD2">
              <w:rPr>
                <w:rStyle w:val="ac"/>
                <w:rFonts w:ascii="宋体" w:eastAsia="宋体" w:hAnsi="宋体"/>
                <w:noProof/>
              </w:rPr>
              <w:t>2 采购范围及相关要求</w:t>
            </w:r>
            <w:r w:rsidR="00B535C0">
              <w:rPr>
                <w:noProof/>
                <w:webHidden/>
              </w:rPr>
              <w:tab/>
            </w:r>
            <w:r w:rsidR="00B535C0">
              <w:rPr>
                <w:noProof/>
                <w:webHidden/>
              </w:rPr>
              <w:fldChar w:fldCharType="begin"/>
            </w:r>
            <w:r w:rsidR="00B535C0">
              <w:rPr>
                <w:noProof/>
                <w:webHidden/>
              </w:rPr>
              <w:instrText xml:space="preserve"> PAGEREF _Toc88647658 \h </w:instrText>
            </w:r>
            <w:r w:rsidR="00B535C0">
              <w:rPr>
                <w:noProof/>
                <w:webHidden/>
              </w:rPr>
            </w:r>
            <w:r w:rsidR="00B535C0">
              <w:rPr>
                <w:noProof/>
                <w:webHidden/>
              </w:rPr>
              <w:fldChar w:fldCharType="separate"/>
            </w:r>
            <w:r w:rsidR="00B535C0">
              <w:rPr>
                <w:noProof/>
                <w:webHidden/>
              </w:rPr>
              <w:t>4</w:t>
            </w:r>
            <w:r w:rsidR="00B535C0">
              <w:rPr>
                <w:noProof/>
                <w:webHidden/>
              </w:rPr>
              <w:fldChar w:fldCharType="end"/>
            </w:r>
          </w:hyperlink>
        </w:p>
        <w:p w14:paraId="54504B15" w14:textId="132A3ACA" w:rsidR="00B535C0" w:rsidRDefault="009A27C5">
          <w:pPr>
            <w:pStyle w:val="TOC3"/>
            <w:tabs>
              <w:tab w:val="right" w:leader="dot" w:pos="8296"/>
            </w:tabs>
            <w:rPr>
              <w:noProof/>
            </w:rPr>
          </w:pPr>
          <w:hyperlink w:anchor="_Toc88647659" w:history="1">
            <w:r w:rsidR="00B535C0" w:rsidRPr="00EB2FD2">
              <w:rPr>
                <w:rStyle w:val="ac"/>
                <w:rFonts w:ascii="宋体" w:eastAsia="宋体" w:hAnsi="宋体"/>
                <w:noProof/>
              </w:rPr>
              <w:t>3 供应商资格要求</w:t>
            </w:r>
            <w:r w:rsidR="00B535C0">
              <w:rPr>
                <w:noProof/>
                <w:webHidden/>
              </w:rPr>
              <w:tab/>
            </w:r>
            <w:r w:rsidR="00B535C0">
              <w:rPr>
                <w:noProof/>
                <w:webHidden/>
              </w:rPr>
              <w:fldChar w:fldCharType="begin"/>
            </w:r>
            <w:r w:rsidR="00B535C0">
              <w:rPr>
                <w:noProof/>
                <w:webHidden/>
              </w:rPr>
              <w:instrText xml:space="preserve"> PAGEREF _Toc88647659 \h </w:instrText>
            </w:r>
            <w:r w:rsidR="00B535C0">
              <w:rPr>
                <w:noProof/>
                <w:webHidden/>
              </w:rPr>
            </w:r>
            <w:r w:rsidR="00B535C0">
              <w:rPr>
                <w:noProof/>
                <w:webHidden/>
              </w:rPr>
              <w:fldChar w:fldCharType="separate"/>
            </w:r>
            <w:r w:rsidR="00B535C0">
              <w:rPr>
                <w:noProof/>
                <w:webHidden/>
              </w:rPr>
              <w:t>4</w:t>
            </w:r>
            <w:r w:rsidR="00B535C0">
              <w:rPr>
                <w:noProof/>
                <w:webHidden/>
              </w:rPr>
              <w:fldChar w:fldCharType="end"/>
            </w:r>
          </w:hyperlink>
        </w:p>
        <w:p w14:paraId="275D594B" w14:textId="1841EA22" w:rsidR="00B535C0" w:rsidRDefault="009A27C5">
          <w:pPr>
            <w:pStyle w:val="TOC3"/>
            <w:tabs>
              <w:tab w:val="right" w:leader="dot" w:pos="8296"/>
            </w:tabs>
            <w:rPr>
              <w:noProof/>
            </w:rPr>
          </w:pPr>
          <w:hyperlink w:anchor="_Toc88647660" w:history="1">
            <w:r w:rsidR="00B535C0" w:rsidRPr="00EB2FD2">
              <w:rPr>
                <w:rStyle w:val="ac"/>
                <w:rFonts w:ascii="宋体" w:eastAsia="宋体" w:hAnsi="宋体"/>
                <w:noProof/>
              </w:rPr>
              <w:t>4 采购文件的获取</w:t>
            </w:r>
            <w:r w:rsidR="00B535C0">
              <w:rPr>
                <w:noProof/>
                <w:webHidden/>
              </w:rPr>
              <w:tab/>
            </w:r>
            <w:r w:rsidR="00B535C0">
              <w:rPr>
                <w:noProof/>
                <w:webHidden/>
              </w:rPr>
              <w:fldChar w:fldCharType="begin"/>
            </w:r>
            <w:r w:rsidR="00B535C0">
              <w:rPr>
                <w:noProof/>
                <w:webHidden/>
              </w:rPr>
              <w:instrText xml:space="preserve"> PAGEREF _Toc88647660 \h </w:instrText>
            </w:r>
            <w:r w:rsidR="00B535C0">
              <w:rPr>
                <w:noProof/>
                <w:webHidden/>
              </w:rPr>
            </w:r>
            <w:r w:rsidR="00B535C0">
              <w:rPr>
                <w:noProof/>
                <w:webHidden/>
              </w:rPr>
              <w:fldChar w:fldCharType="separate"/>
            </w:r>
            <w:r w:rsidR="00B535C0">
              <w:rPr>
                <w:noProof/>
                <w:webHidden/>
              </w:rPr>
              <w:t>5</w:t>
            </w:r>
            <w:r w:rsidR="00B535C0">
              <w:rPr>
                <w:noProof/>
                <w:webHidden/>
              </w:rPr>
              <w:fldChar w:fldCharType="end"/>
            </w:r>
          </w:hyperlink>
        </w:p>
        <w:p w14:paraId="433764F8" w14:textId="00085B40" w:rsidR="00B535C0" w:rsidRDefault="009A27C5">
          <w:pPr>
            <w:pStyle w:val="TOC3"/>
            <w:tabs>
              <w:tab w:val="right" w:leader="dot" w:pos="8296"/>
            </w:tabs>
            <w:rPr>
              <w:noProof/>
            </w:rPr>
          </w:pPr>
          <w:hyperlink w:anchor="_Toc88647661" w:history="1">
            <w:r w:rsidR="00B535C0" w:rsidRPr="00EB2FD2">
              <w:rPr>
                <w:rStyle w:val="ac"/>
                <w:rFonts w:ascii="宋体" w:eastAsia="宋体" w:hAnsi="宋体"/>
                <w:noProof/>
              </w:rPr>
              <w:t>5 响应文件的递交</w:t>
            </w:r>
            <w:r w:rsidR="00B535C0">
              <w:rPr>
                <w:noProof/>
                <w:webHidden/>
              </w:rPr>
              <w:tab/>
            </w:r>
            <w:r w:rsidR="00B535C0">
              <w:rPr>
                <w:noProof/>
                <w:webHidden/>
              </w:rPr>
              <w:fldChar w:fldCharType="begin"/>
            </w:r>
            <w:r w:rsidR="00B535C0">
              <w:rPr>
                <w:noProof/>
                <w:webHidden/>
              </w:rPr>
              <w:instrText xml:space="preserve"> PAGEREF _Toc88647661 \h </w:instrText>
            </w:r>
            <w:r w:rsidR="00B535C0">
              <w:rPr>
                <w:noProof/>
                <w:webHidden/>
              </w:rPr>
            </w:r>
            <w:r w:rsidR="00B535C0">
              <w:rPr>
                <w:noProof/>
                <w:webHidden/>
              </w:rPr>
              <w:fldChar w:fldCharType="separate"/>
            </w:r>
            <w:r w:rsidR="00B535C0">
              <w:rPr>
                <w:noProof/>
                <w:webHidden/>
              </w:rPr>
              <w:t>5</w:t>
            </w:r>
            <w:r w:rsidR="00B535C0">
              <w:rPr>
                <w:noProof/>
                <w:webHidden/>
              </w:rPr>
              <w:fldChar w:fldCharType="end"/>
            </w:r>
          </w:hyperlink>
        </w:p>
        <w:p w14:paraId="3F2945F3" w14:textId="24BF86B4" w:rsidR="00B535C0" w:rsidRDefault="009A27C5">
          <w:pPr>
            <w:pStyle w:val="TOC3"/>
            <w:tabs>
              <w:tab w:val="right" w:leader="dot" w:pos="8296"/>
            </w:tabs>
            <w:rPr>
              <w:noProof/>
            </w:rPr>
          </w:pPr>
          <w:hyperlink w:anchor="_Toc88647662" w:history="1">
            <w:r w:rsidR="00B535C0" w:rsidRPr="00EB2FD2">
              <w:rPr>
                <w:rStyle w:val="ac"/>
                <w:rFonts w:ascii="宋体" w:eastAsia="宋体" w:hAnsi="宋体"/>
                <w:noProof/>
              </w:rPr>
              <w:t>6 响应文件开启时间和地点</w:t>
            </w:r>
            <w:r w:rsidR="00B535C0">
              <w:rPr>
                <w:noProof/>
                <w:webHidden/>
              </w:rPr>
              <w:tab/>
            </w:r>
            <w:r w:rsidR="00B535C0">
              <w:rPr>
                <w:noProof/>
                <w:webHidden/>
              </w:rPr>
              <w:fldChar w:fldCharType="begin"/>
            </w:r>
            <w:r w:rsidR="00B535C0">
              <w:rPr>
                <w:noProof/>
                <w:webHidden/>
              </w:rPr>
              <w:instrText xml:space="preserve"> PAGEREF _Toc88647662 \h </w:instrText>
            </w:r>
            <w:r w:rsidR="00B535C0">
              <w:rPr>
                <w:noProof/>
                <w:webHidden/>
              </w:rPr>
            </w:r>
            <w:r w:rsidR="00B535C0">
              <w:rPr>
                <w:noProof/>
                <w:webHidden/>
              </w:rPr>
              <w:fldChar w:fldCharType="separate"/>
            </w:r>
            <w:r w:rsidR="00B535C0">
              <w:rPr>
                <w:noProof/>
                <w:webHidden/>
              </w:rPr>
              <w:t>6</w:t>
            </w:r>
            <w:r w:rsidR="00B535C0">
              <w:rPr>
                <w:noProof/>
                <w:webHidden/>
              </w:rPr>
              <w:fldChar w:fldCharType="end"/>
            </w:r>
          </w:hyperlink>
        </w:p>
        <w:p w14:paraId="2D6D5C89" w14:textId="0A6511BE" w:rsidR="00B535C0" w:rsidRDefault="009A27C5">
          <w:pPr>
            <w:pStyle w:val="TOC3"/>
            <w:tabs>
              <w:tab w:val="right" w:leader="dot" w:pos="8296"/>
            </w:tabs>
            <w:rPr>
              <w:noProof/>
            </w:rPr>
          </w:pPr>
          <w:hyperlink w:anchor="_Toc88647663" w:history="1">
            <w:r w:rsidR="00B535C0" w:rsidRPr="00EB2FD2">
              <w:rPr>
                <w:rStyle w:val="ac"/>
                <w:rFonts w:ascii="宋体" w:eastAsia="宋体" w:hAnsi="宋体"/>
                <w:noProof/>
              </w:rPr>
              <w:t>7 发布公告的媒介</w:t>
            </w:r>
            <w:r w:rsidR="00B535C0">
              <w:rPr>
                <w:noProof/>
                <w:webHidden/>
              </w:rPr>
              <w:tab/>
            </w:r>
            <w:r w:rsidR="00B535C0">
              <w:rPr>
                <w:noProof/>
                <w:webHidden/>
              </w:rPr>
              <w:fldChar w:fldCharType="begin"/>
            </w:r>
            <w:r w:rsidR="00B535C0">
              <w:rPr>
                <w:noProof/>
                <w:webHidden/>
              </w:rPr>
              <w:instrText xml:space="preserve"> PAGEREF _Toc88647663 \h </w:instrText>
            </w:r>
            <w:r w:rsidR="00B535C0">
              <w:rPr>
                <w:noProof/>
                <w:webHidden/>
              </w:rPr>
            </w:r>
            <w:r w:rsidR="00B535C0">
              <w:rPr>
                <w:noProof/>
                <w:webHidden/>
              </w:rPr>
              <w:fldChar w:fldCharType="separate"/>
            </w:r>
            <w:r w:rsidR="00B535C0">
              <w:rPr>
                <w:noProof/>
                <w:webHidden/>
              </w:rPr>
              <w:t>6</w:t>
            </w:r>
            <w:r w:rsidR="00B535C0">
              <w:rPr>
                <w:noProof/>
                <w:webHidden/>
              </w:rPr>
              <w:fldChar w:fldCharType="end"/>
            </w:r>
          </w:hyperlink>
        </w:p>
        <w:p w14:paraId="5783C4C4" w14:textId="73A34227" w:rsidR="00B535C0" w:rsidRDefault="009A27C5">
          <w:pPr>
            <w:pStyle w:val="TOC3"/>
            <w:tabs>
              <w:tab w:val="right" w:leader="dot" w:pos="8296"/>
            </w:tabs>
            <w:rPr>
              <w:noProof/>
            </w:rPr>
          </w:pPr>
          <w:hyperlink w:anchor="_Toc88647664" w:history="1">
            <w:r w:rsidR="00B535C0" w:rsidRPr="00EB2FD2">
              <w:rPr>
                <w:rStyle w:val="ac"/>
                <w:rFonts w:ascii="宋体" w:eastAsia="宋体" w:hAnsi="宋体"/>
                <w:noProof/>
              </w:rPr>
              <w:t>8 联系方式</w:t>
            </w:r>
            <w:r w:rsidR="00B535C0">
              <w:rPr>
                <w:noProof/>
                <w:webHidden/>
              </w:rPr>
              <w:tab/>
            </w:r>
            <w:r w:rsidR="00B535C0">
              <w:rPr>
                <w:noProof/>
                <w:webHidden/>
              </w:rPr>
              <w:fldChar w:fldCharType="begin"/>
            </w:r>
            <w:r w:rsidR="00B535C0">
              <w:rPr>
                <w:noProof/>
                <w:webHidden/>
              </w:rPr>
              <w:instrText xml:space="preserve"> PAGEREF _Toc88647664 \h </w:instrText>
            </w:r>
            <w:r w:rsidR="00B535C0">
              <w:rPr>
                <w:noProof/>
                <w:webHidden/>
              </w:rPr>
            </w:r>
            <w:r w:rsidR="00B535C0">
              <w:rPr>
                <w:noProof/>
                <w:webHidden/>
              </w:rPr>
              <w:fldChar w:fldCharType="separate"/>
            </w:r>
            <w:r w:rsidR="00B535C0">
              <w:rPr>
                <w:noProof/>
                <w:webHidden/>
              </w:rPr>
              <w:t>6</w:t>
            </w:r>
            <w:r w:rsidR="00B535C0">
              <w:rPr>
                <w:noProof/>
                <w:webHidden/>
              </w:rPr>
              <w:fldChar w:fldCharType="end"/>
            </w:r>
          </w:hyperlink>
        </w:p>
        <w:p w14:paraId="75207A9A" w14:textId="07560127" w:rsidR="00B535C0" w:rsidRDefault="009A27C5">
          <w:pPr>
            <w:pStyle w:val="TOC1"/>
            <w:tabs>
              <w:tab w:val="right" w:leader="dot" w:pos="8296"/>
            </w:tabs>
            <w:rPr>
              <w:noProof/>
            </w:rPr>
          </w:pPr>
          <w:hyperlink w:anchor="_Toc88647665" w:history="1">
            <w:r w:rsidR="00B535C0" w:rsidRPr="00EB2FD2">
              <w:rPr>
                <w:rStyle w:val="ac"/>
                <w:rFonts w:ascii="宋体" w:eastAsia="宋体" w:hAnsi="宋体"/>
                <w:noProof/>
              </w:rPr>
              <w:t>第二章 供应商须知</w:t>
            </w:r>
            <w:r w:rsidR="00B535C0">
              <w:rPr>
                <w:noProof/>
                <w:webHidden/>
              </w:rPr>
              <w:tab/>
            </w:r>
            <w:r w:rsidR="00B535C0">
              <w:rPr>
                <w:noProof/>
                <w:webHidden/>
              </w:rPr>
              <w:fldChar w:fldCharType="begin"/>
            </w:r>
            <w:r w:rsidR="00B535C0">
              <w:rPr>
                <w:noProof/>
                <w:webHidden/>
              </w:rPr>
              <w:instrText xml:space="preserve"> PAGEREF _Toc88647665 \h </w:instrText>
            </w:r>
            <w:r w:rsidR="00B535C0">
              <w:rPr>
                <w:noProof/>
                <w:webHidden/>
              </w:rPr>
            </w:r>
            <w:r w:rsidR="00B535C0">
              <w:rPr>
                <w:noProof/>
                <w:webHidden/>
              </w:rPr>
              <w:fldChar w:fldCharType="separate"/>
            </w:r>
            <w:r w:rsidR="00B535C0">
              <w:rPr>
                <w:noProof/>
                <w:webHidden/>
              </w:rPr>
              <w:t>7</w:t>
            </w:r>
            <w:r w:rsidR="00B535C0">
              <w:rPr>
                <w:noProof/>
                <w:webHidden/>
              </w:rPr>
              <w:fldChar w:fldCharType="end"/>
            </w:r>
          </w:hyperlink>
        </w:p>
        <w:p w14:paraId="7A0C5942" w14:textId="65AE579D" w:rsidR="00B535C0" w:rsidRDefault="009A27C5">
          <w:pPr>
            <w:pStyle w:val="TOC2"/>
            <w:tabs>
              <w:tab w:val="right" w:leader="dot" w:pos="8296"/>
            </w:tabs>
            <w:rPr>
              <w:noProof/>
            </w:rPr>
          </w:pPr>
          <w:hyperlink w:anchor="_Toc88647666" w:history="1">
            <w:r w:rsidR="00B535C0" w:rsidRPr="00EB2FD2">
              <w:rPr>
                <w:rStyle w:val="ac"/>
                <w:rFonts w:ascii="宋体" w:eastAsia="宋体" w:hAnsi="宋体"/>
                <w:noProof/>
              </w:rPr>
              <w:t>供应商须知前附表</w:t>
            </w:r>
            <w:r w:rsidR="00B535C0">
              <w:rPr>
                <w:noProof/>
                <w:webHidden/>
              </w:rPr>
              <w:tab/>
            </w:r>
            <w:r w:rsidR="00B535C0">
              <w:rPr>
                <w:noProof/>
                <w:webHidden/>
              </w:rPr>
              <w:fldChar w:fldCharType="begin"/>
            </w:r>
            <w:r w:rsidR="00B535C0">
              <w:rPr>
                <w:noProof/>
                <w:webHidden/>
              </w:rPr>
              <w:instrText xml:space="preserve"> PAGEREF _Toc88647666 \h </w:instrText>
            </w:r>
            <w:r w:rsidR="00B535C0">
              <w:rPr>
                <w:noProof/>
                <w:webHidden/>
              </w:rPr>
            </w:r>
            <w:r w:rsidR="00B535C0">
              <w:rPr>
                <w:noProof/>
                <w:webHidden/>
              </w:rPr>
              <w:fldChar w:fldCharType="separate"/>
            </w:r>
            <w:r w:rsidR="00B535C0">
              <w:rPr>
                <w:noProof/>
                <w:webHidden/>
              </w:rPr>
              <w:t>7</w:t>
            </w:r>
            <w:r w:rsidR="00B535C0">
              <w:rPr>
                <w:noProof/>
                <w:webHidden/>
              </w:rPr>
              <w:fldChar w:fldCharType="end"/>
            </w:r>
          </w:hyperlink>
        </w:p>
        <w:p w14:paraId="46C927CC" w14:textId="28B33212" w:rsidR="00B535C0" w:rsidRDefault="009A27C5">
          <w:pPr>
            <w:pStyle w:val="TOC3"/>
            <w:tabs>
              <w:tab w:val="right" w:leader="dot" w:pos="8296"/>
            </w:tabs>
            <w:rPr>
              <w:noProof/>
            </w:rPr>
          </w:pPr>
          <w:hyperlink w:anchor="_Toc88647667" w:history="1">
            <w:r w:rsidR="00B535C0" w:rsidRPr="00EB2FD2">
              <w:rPr>
                <w:rStyle w:val="ac"/>
                <w:rFonts w:ascii="宋体" w:eastAsia="宋体" w:hAnsi="宋体"/>
                <w:noProof/>
              </w:rPr>
              <w:t>1 总则</w:t>
            </w:r>
            <w:r w:rsidR="00B535C0">
              <w:rPr>
                <w:noProof/>
                <w:webHidden/>
              </w:rPr>
              <w:tab/>
            </w:r>
            <w:r w:rsidR="00B535C0">
              <w:rPr>
                <w:noProof/>
                <w:webHidden/>
              </w:rPr>
              <w:fldChar w:fldCharType="begin"/>
            </w:r>
            <w:r w:rsidR="00B535C0">
              <w:rPr>
                <w:noProof/>
                <w:webHidden/>
              </w:rPr>
              <w:instrText xml:space="preserve"> PAGEREF _Toc88647667 \h </w:instrText>
            </w:r>
            <w:r w:rsidR="00B535C0">
              <w:rPr>
                <w:noProof/>
                <w:webHidden/>
              </w:rPr>
            </w:r>
            <w:r w:rsidR="00B535C0">
              <w:rPr>
                <w:noProof/>
                <w:webHidden/>
              </w:rPr>
              <w:fldChar w:fldCharType="separate"/>
            </w:r>
            <w:r w:rsidR="00B535C0">
              <w:rPr>
                <w:noProof/>
                <w:webHidden/>
              </w:rPr>
              <w:t>12</w:t>
            </w:r>
            <w:r w:rsidR="00B535C0">
              <w:rPr>
                <w:noProof/>
                <w:webHidden/>
              </w:rPr>
              <w:fldChar w:fldCharType="end"/>
            </w:r>
          </w:hyperlink>
        </w:p>
        <w:p w14:paraId="2E088976" w14:textId="4B9D226A" w:rsidR="00B535C0" w:rsidRDefault="009A27C5">
          <w:pPr>
            <w:pStyle w:val="TOC3"/>
            <w:tabs>
              <w:tab w:val="right" w:leader="dot" w:pos="8296"/>
            </w:tabs>
            <w:rPr>
              <w:noProof/>
            </w:rPr>
          </w:pPr>
          <w:hyperlink w:anchor="_Toc88647668" w:history="1">
            <w:r w:rsidR="00B535C0" w:rsidRPr="00EB2FD2">
              <w:rPr>
                <w:rStyle w:val="ac"/>
                <w:rFonts w:ascii="宋体" w:eastAsia="宋体" w:hAnsi="宋体"/>
                <w:noProof/>
              </w:rPr>
              <w:t>2 采购文件</w:t>
            </w:r>
            <w:r w:rsidR="00B535C0">
              <w:rPr>
                <w:noProof/>
                <w:webHidden/>
              </w:rPr>
              <w:tab/>
            </w:r>
            <w:r w:rsidR="00B535C0">
              <w:rPr>
                <w:noProof/>
                <w:webHidden/>
              </w:rPr>
              <w:fldChar w:fldCharType="begin"/>
            </w:r>
            <w:r w:rsidR="00B535C0">
              <w:rPr>
                <w:noProof/>
                <w:webHidden/>
              </w:rPr>
              <w:instrText xml:space="preserve"> PAGEREF _Toc88647668 \h </w:instrText>
            </w:r>
            <w:r w:rsidR="00B535C0">
              <w:rPr>
                <w:noProof/>
                <w:webHidden/>
              </w:rPr>
            </w:r>
            <w:r w:rsidR="00B535C0">
              <w:rPr>
                <w:noProof/>
                <w:webHidden/>
              </w:rPr>
              <w:fldChar w:fldCharType="separate"/>
            </w:r>
            <w:r w:rsidR="00B535C0">
              <w:rPr>
                <w:noProof/>
                <w:webHidden/>
              </w:rPr>
              <w:t>14</w:t>
            </w:r>
            <w:r w:rsidR="00B535C0">
              <w:rPr>
                <w:noProof/>
                <w:webHidden/>
              </w:rPr>
              <w:fldChar w:fldCharType="end"/>
            </w:r>
          </w:hyperlink>
        </w:p>
        <w:p w14:paraId="188E513B" w14:textId="6704C28D" w:rsidR="00B535C0" w:rsidRDefault="009A27C5">
          <w:pPr>
            <w:pStyle w:val="TOC3"/>
            <w:tabs>
              <w:tab w:val="right" w:leader="dot" w:pos="8296"/>
            </w:tabs>
            <w:rPr>
              <w:noProof/>
            </w:rPr>
          </w:pPr>
          <w:hyperlink w:anchor="_Toc88647669" w:history="1">
            <w:r w:rsidR="00B535C0" w:rsidRPr="00EB2FD2">
              <w:rPr>
                <w:rStyle w:val="ac"/>
                <w:rFonts w:ascii="宋体" w:eastAsia="宋体" w:hAnsi="宋体"/>
                <w:noProof/>
              </w:rPr>
              <w:t>3 响应文件</w:t>
            </w:r>
            <w:r w:rsidR="00B535C0">
              <w:rPr>
                <w:noProof/>
                <w:webHidden/>
              </w:rPr>
              <w:tab/>
            </w:r>
            <w:r w:rsidR="00B535C0">
              <w:rPr>
                <w:noProof/>
                <w:webHidden/>
              </w:rPr>
              <w:fldChar w:fldCharType="begin"/>
            </w:r>
            <w:r w:rsidR="00B535C0">
              <w:rPr>
                <w:noProof/>
                <w:webHidden/>
              </w:rPr>
              <w:instrText xml:space="preserve"> PAGEREF _Toc88647669 \h </w:instrText>
            </w:r>
            <w:r w:rsidR="00B535C0">
              <w:rPr>
                <w:noProof/>
                <w:webHidden/>
              </w:rPr>
            </w:r>
            <w:r w:rsidR="00B535C0">
              <w:rPr>
                <w:noProof/>
                <w:webHidden/>
              </w:rPr>
              <w:fldChar w:fldCharType="separate"/>
            </w:r>
            <w:r w:rsidR="00B535C0">
              <w:rPr>
                <w:noProof/>
                <w:webHidden/>
              </w:rPr>
              <w:t>15</w:t>
            </w:r>
            <w:r w:rsidR="00B535C0">
              <w:rPr>
                <w:noProof/>
                <w:webHidden/>
              </w:rPr>
              <w:fldChar w:fldCharType="end"/>
            </w:r>
          </w:hyperlink>
        </w:p>
        <w:p w14:paraId="26CF0459" w14:textId="449D928F" w:rsidR="00B535C0" w:rsidRDefault="009A27C5">
          <w:pPr>
            <w:pStyle w:val="TOC3"/>
            <w:tabs>
              <w:tab w:val="right" w:leader="dot" w:pos="8296"/>
            </w:tabs>
            <w:rPr>
              <w:noProof/>
            </w:rPr>
          </w:pPr>
          <w:hyperlink w:anchor="_Toc88647670" w:history="1">
            <w:r w:rsidR="00B535C0" w:rsidRPr="00EB2FD2">
              <w:rPr>
                <w:rStyle w:val="ac"/>
                <w:rFonts w:ascii="宋体" w:eastAsia="宋体" w:hAnsi="宋体"/>
                <w:noProof/>
              </w:rPr>
              <w:t>4 响应文件的递交</w:t>
            </w:r>
            <w:r w:rsidR="00B535C0">
              <w:rPr>
                <w:noProof/>
                <w:webHidden/>
              </w:rPr>
              <w:tab/>
            </w:r>
            <w:r w:rsidR="00B535C0">
              <w:rPr>
                <w:noProof/>
                <w:webHidden/>
              </w:rPr>
              <w:fldChar w:fldCharType="begin"/>
            </w:r>
            <w:r w:rsidR="00B535C0">
              <w:rPr>
                <w:noProof/>
                <w:webHidden/>
              </w:rPr>
              <w:instrText xml:space="preserve"> PAGEREF _Toc88647670 \h </w:instrText>
            </w:r>
            <w:r w:rsidR="00B535C0">
              <w:rPr>
                <w:noProof/>
                <w:webHidden/>
              </w:rPr>
            </w:r>
            <w:r w:rsidR="00B535C0">
              <w:rPr>
                <w:noProof/>
                <w:webHidden/>
              </w:rPr>
              <w:fldChar w:fldCharType="separate"/>
            </w:r>
            <w:r w:rsidR="00B535C0">
              <w:rPr>
                <w:noProof/>
                <w:webHidden/>
              </w:rPr>
              <w:t>18</w:t>
            </w:r>
            <w:r w:rsidR="00B535C0">
              <w:rPr>
                <w:noProof/>
                <w:webHidden/>
              </w:rPr>
              <w:fldChar w:fldCharType="end"/>
            </w:r>
          </w:hyperlink>
        </w:p>
        <w:p w14:paraId="6EE6A1D9" w14:textId="1C7667E0" w:rsidR="00B535C0" w:rsidRDefault="009A27C5">
          <w:pPr>
            <w:pStyle w:val="TOC3"/>
            <w:tabs>
              <w:tab w:val="right" w:leader="dot" w:pos="8296"/>
            </w:tabs>
            <w:rPr>
              <w:noProof/>
            </w:rPr>
          </w:pPr>
          <w:hyperlink w:anchor="_Toc88647671" w:history="1">
            <w:r w:rsidR="00B535C0" w:rsidRPr="00EB2FD2">
              <w:rPr>
                <w:rStyle w:val="ac"/>
                <w:rFonts w:ascii="宋体" w:eastAsia="宋体" w:hAnsi="宋体"/>
                <w:noProof/>
              </w:rPr>
              <w:t>5 开启响应文件</w:t>
            </w:r>
            <w:r w:rsidR="00B535C0">
              <w:rPr>
                <w:noProof/>
                <w:webHidden/>
              </w:rPr>
              <w:tab/>
            </w:r>
            <w:r w:rsidR="00B535C0">
              <w:rPr>
                <w:noProof/>
                <w:webHidden/>
              </w:rPr>
              <w:fldChar w:fldCharType="begin"/>
            </w:r>
            <w:r w:rsidR="00B535C0">
              <w:rPr>
                <w:noProof/>
                <w:webHidden/>
              </w:rPr>
              <w:instrText xml:space="preserve"> PAGEREF _Toc88647671 \h </w:instrText>
            </w:r>
            <w:r w:rsidR="00B535C0">
              <w:rPr>
                <w:noProof/>
                <w:webHidden/>
              </w:rPr>
            </w:r>
            <w:r w:rsidR="00B535C0">
              <w:rPr>
                <w:noProof/>
                <w:webHidden/>
              </w:rPr>
              <w:fldChar w:fldCharType="separate"/>
            </w:r>
            <w:r w:rsidR="00B535C0">
              <w:rPr>
                <w:noProof/>
                <w:webHidden/>
              </w:rPr>
              <w:t>19</w:t>
            </w:r>
            <w:r w:rsidR="00B535C0">
              <w:rPr>
                <w:noProof/>
                <w:webHidden/>
              </w:rPr>
              <w:fldChar w:fldCharType="end"/>
            </w:r>
          </w:hyperlink>
        </w:p>
        <w:p w14:paraId="20DBE1AB" w14:textId="6CF58936" w:rsidR="00B535C0" w:rsidRDefault="009A27C5">
          <w:pPr>
            <w:pStyle w:val="TOC3"/>
            <w:tabs>
              <w:tab w:val="right" w:leader="dot" w:pos="8296"/>
            </w:tabs>
            <w:rPr>
              <w:noProof/>
            </w:rPr>
          </w:pPr>
          <w:hyperlink w:anchor="_Toc88647672" w:history="1">
            <w:r w:rsidR="00B535C0" w:rsidRPr="00EB2FD2">
              <w:rPr>
                <w:rStyle w:val="ac"/>
                <w:rFonts w:ascii="宋体" w:eastAsia="宋体" w:hAnsi="宋体"/>
                <w:noProof/>
              </w:rPr>
              <w:t>6 评审</w:t>
            </w:r>
            <w:r w:rsidR="00B535C0">
              <w:rPr>
                <w:noProof/>
                <w:webHidden/>
              </w:rPr>
              <w:tab/>
            </w:r>
            <w:r w:rsidR="00B535C0">
              <w:rPr>
                <w:noProof/>
                <w:webHidden/>
              </w:rPr>
              <w:fldChar w:fldCharType="begin"/>
            </w:r>
            <w:r w:rsidR="00B535C0">
              <w:rPr>
                <w:noProof/>
                <w:webHidden/>
              </w:rPr>
              <w:instrText xml:space="preserve"> PAGEREF _Toc88647672 \h </w:instrText>
            </w:r>
            <w:r w:rsidR="00B535C0">
              <w:rPr>
                <w:noProof/>
                <w:webHidden/>
              </w:rPr>
            </w:r>
            <w:r w:rsidR="00B535C0">
              <w:rPr>
                <w:noProof/>
                <w:webHidden/>
              </w:rPr>
              <w:fldChar w:fldCharType="separate"/>
            </w:r>
            <w:r w:rsidR="00B535C0">
              <w:rPr>
                <w:noProof/>
                <w:webHidden/>
              </w:rPr>
              <w:t>20</w:t>
            </w:r>
            <w:r w:rsidR="00B535C0">
              <w:rPr>
                <w:noProof/>
                <w:webHidden/>
              </w:rPr>
              <w:fldChar w:fldCharType="end"/>
            </w:r>
          </w:hyperlink>
        </w:p>
        <w:p w14:paraId="2E6D1CE3" w14:textId="20D8D586" w:rsidR="00B535C0" w:rsidRDefault="009A27C5">
          <w:pPr>
            <w:pStyle w:val="TOC3"/>
            <w:tabs>
              <w:tab w:val="right" w:leader="dot" w:pos="8296"/>
            </w:tabs>
            <w:rPr>
              <w:noProof/>
            </w:rPr>
          </w:pPr>
          <w:hyperlink w:anchor="_Toc88647673" w:history="1">
            <w:r w:rsidR="00B535C0" w:rsidRPr="00EB2FD2">
              <w:rPr>
                <w:rStyle w:val="ac"/>
                <w:rFonts w:ascii="宋体" w:eastAsia="宋体" w:hAnsi="宋体"/>
                <w:noProof/>
              </w:rPr>
              <w:t>7 合同授予</w:t>
            </w:r>
            <w:r w:rsidR="00B535C0">
              <w:rPr>
                <w:noProof/>
                <w:webHidden/>
              </w:rPr>
              <w:tab/>
            </w:r>
            <w:r w:rsidR="00B535C0">
              <w:rPr>
                <w:noProof/>
                <w:webHidden/>
              </w:rPr>
              <w:fldChar w:fldCharType="begin"/>
            </w:r>
            <w:r w:rsidR="00B535C0">
              <w:rPr>
                <w:noProof/>
                <w:webHidden/>
              </w:rPr>
              <w:instrText xml:space="preserve"> PAGEREF _Toc88647673 \h </w:instrText>
            </w:r>
            <w:r w:rsidR="00B535C0">
              <w:rPr>
                <w:noProof/>
                <w:webHidden/>
              </w:rPr>
            </w:r>
            <w:r w:rsidR="00B535C0">
              <w:rPr>
                <w:noProof/>
                <w:webHidden/>
              </w:rPr>
              <w:fldChar w:fldCharType="separate"/>
            </w:r>
            <w:r w:rsidR="00B535C0">
              <w:rPr>
                <w:noProof/>
                <w:webHidden/>
              </w:rPr>
              <w:t>20</w:t>
            </w:r>
            <w:r w:rsidR="00B535C0">
              <w:rPr>
                <w:noProof/>
                <w:webHidden/>
              </w:rPr>
              <w:fldChar w:fldCharType="end"/>
            </w:r>
          </w:hyperlink>
        </w:p>
        <w:p w14:paraId="2AF9FA0C" w14:textId="32F9BBCD" w:rsidR="00B535C0" w:rsidRDefault="009A27C5">
          <w:pPr>
            <w:pStyle w:val="TOC3"/>
            <w:tabs>
              <w:tab w:val="right" w:leader="dot" w:pos="8296"/>
            </w:tabs>
            <w:rPr>
              <w:noProof/>
            </w:rPr>
          </w:pPr>
          <w:hyperlink w:anchor="_Toc88647674" w:history="1">
            <w:r w:rsidR="00B535C0" w:rsidRPr="00EB2FD2">
              <w:rPr>
                <w:rStyle w:val="ac"/>
                <w:rFonts w:ascii="宋体" w:eastAsia="宋体" w:hAnsi="宋体"/>
                <w:noProof/>
              </w:rPr>
              <w:t>8 异议</w:t>
            </w:r>
            <w:r w:rsidR="00B535C0">
              <w:rPr>
                <w:noProof/>
                <w:webHidden/>
              </w:rPr>
              <w:tab/>
            </w:r>
            <w:r w:rsidR="00B535C0">
              <w:rPr>
                <w:noProof/>
                <w:webHidden/>
              </w:rPr>
              <w:fldChar w:fldCharType="begin"/>
            </w:r>
            <w:r w:rsidR="00B535C0">
              <w:rPr>
                <w:noProof/>
                <w:webHidden/>
              </w:rPr>
              <w:instrText xml:space="preserve"> PAGEREF _Toc88647674 \h </w:instrText>
            </w:r>
            <w:r w:rsidR="00B535C0">
              <w:rPr>
                <w:noProof/>
                <w:webHidden/>
              </w:rPr>
            </w:r>
            <w:r w:rsidR="00B535C0">
              <w:rPr>
                <w:noProof/>
                <w:webHidden/>
              </w:rPr>
              <w:fldChar w:fldCharType="separate"/>
            </w:r>
            <w:r w:rsidR="00B535C0">
              <w:rPr>
                <w:noProof/>
                <w:webHidden/>
              </w:rPr>
              <w:t>22</w:t>
            </w:r>
            <w:r w:rsidR="00B535C0">
              <w:rPr>
                <w:noProof/>
                <w:webHidden/>
              </w:rPr>
              <w:fldChar w:fldCharType="end"/>
            </w:r>
          </w:hyperlink>
        </w:p>
        <w:p w14:paraId="52FA6012" w14:textId="0BDB34EA" w:rsidR="00B535C0" w:rsidRDefault="009A27C5">
          <w:pPr>
            <w:pStyle w:val="TOC3"/>
            <w:tabs>
              <w:tab w:val="right" w:leader="dot" w:pos="8296"/>
            </w:tabs>
            <w:rPr>
              <w:noProof/>
            </w:rPr>
          </w:pPr>
          <w:hyperlink w:anchor="_Toc88647675" w:history="1">
            <w:r w:rsidR="00B535C0" w:rsidRPr="00EB2FD2">
              <w:rPr>
                <w:rStyle w:val="ac"/>
                <w:rFonts w:ascii="宋体" w:eastAsia="宋体" w:hAnsi="宋体"/>
                <w:noProof/>
              </w:rPr>
              <w:t>9 纪律要求</w:t>
            </w:r>
            <w:r w:rsidR="00B535C0">
              <w:rPr>
                <w:noProof/>
                <w:webHidden/>
              </w:rPr>
              <w:tab/>
            </w:r>
            <w:r w:rsidR="00B535C0">
              <w:rPr>
                <w:noProof/>
                <w:webHidden/>
              </w:rPr>
              <w:fldChar w:fldCharType="begin"/>
            </w:r>
            <w:r w:rsidR="00B535C0">
              <w:rPr>
                <w:noProof/>
                <w:webHidden/>
              </w:rPr>
              <w:instrText xml:space="preserve"> PAGEREF _Toc88647675 \h </w:instrText>
            </w:r>
            <w:r w:rsidR="00B535C0">
              <w:rPr>
                <w:noProof/>
                <w:webHidden/>
              </w:rPr>
            </w:r>
            <w:r w:rsidR="00B535C0">
              <w:rPr>
                <w:noProof/>
                <w:webHidden/>
              </w:rPr>
              <w:fldChar w:fldCharType="separate"/>
            </w:r>
            <w:r w:rsidR="00B535C0">
              <w:rPr>
                <w:noProof/>
                <w:webHidden/>
              </w:rPr>
              <w:t>23</w:t>
            </w:r>
            <w:r w:rsidR="00B535C0">
              <w:rPr>
                <w:noProof/>
                <w:webHidden/>
              </w:rPr>
              <w:fldChar w:fldCharType="end"/>
            </w:r>
          </w:hyperlink>
        </w:p>
        <w:p w14:paraId="6A4477D7" w14:textId="0C5E373A" w:rsidR="00B535C0" w:rsidRDefault="009A27C5">
          <w:pPr>
            <w:pStyle w:val="TOC3"/>
            <w:tabs>
              <w:tab w:val="right" w:leader="dot" w:pos="8296"/>
            </w:tabs>
            <w:rPr>
              <w:noProof/>
            </w:rPr>
          </w:pPr>
          <w:hyperlink w:anchor="_Toc88647676" w:history="1">
            <w:r w:rsidR="00B535C0" w:rsidRPr="00EB2FD2">
              <w:rPr>
                <w:rStyle w:val="ac"/>
                <w:rFonts w:ascii="宋体" w:eastAsia="宋体" w:hAnsi="宋体"/>
                <w:noProof/>
              </w:rPr>
              <w:t>10 需要补充的其他内容</w:t>
            </w:r>
            <w:r w:rsidR="00B535C0">
              <w:rPr>
                <w:noProof/>
                <w:webHidden/>
              </w:rPr>
              <w:tab/>
            </w:r>
            <w:r w:rsidR="00B535C0">
              <w:rPr>
                <w:noProof/>
                <w:webHidden/>
              </w:rPr>
              <w:fldChar w:fldCharType="begin"/>
            </w:r>
            <w:r w:rsidR="00B535C0">
              <w:rPr>
                <w:noProof/>
                <w:webHidden/>
              </w:rPr>
              <w:instrText xml:space="preserve"> PAGEREF _Toc88647676 \h </w:instrText>
            </w:r>
            <w:r w:rsidR="00B535C0">
              <w:rPr>
                <w:noProof/>
                <w:webHidden/>
              </w:rPr>
            </w:r>
            <w:r w:rsidR="00B535C0">
              <w:rPr>
                <w:noProof/>
                <w:webHidden/>
              </w:rPr>
              <w:fldChar w:fldCharType="separate"/>
            </w:r>
            <w:r w:rsidR="00B535C0">
              <w:rPr>
                <w:noProof/>
                <w:webHidden/>
              </w:rPr>
              <w:t>24</w:t>
            </w:r>
            <w:r w:rsidR="00B535C0">
              <w:rPr>
                <w:noProof/>
                <w:webHidden/>
              </w:rPr>
              <w:fldChar w:fldCharType="end"/>
            </w:r>
          </w:hyperlink>
        </w:p>
        <w:p w14:paraId="5FB6631F" w14:textId="5DC668B6" w:rsidR="00B535C0" w:rsidRDefault="009A27C5">
          <w:pPr>
            <w:pStyle w:val="TOC3"/>
            <w:tabs>
              <w:tab w:val="right" w:leader="dot" w:pos="8296"/>
            </w:tabs>
            <w:rPr>
              <w:noProof/>
            </w:rPr>
          </w:pPr>
          <w:hyperlink w:anchor="_Toc88647677" w:history="1">
            <w:r w:rsidR="00B535C0" w:rsidRPr="00EB2FD2">
              <w:rPr>
                <w:rStyle w:val="ac"/>
                <w:rFonts w:ascii="宋体" w:eastAsia="宋体" w:hAnsi="宋体"/>
                <w:noProof/>
              </w:rPr>
              <w:t>附件1  开启记录表</w:t>
            </w:r>
            <w:r w:rsidR="00B535C0">
              <w:rPr>
                <w:noProof/>
                <w:webHidden/>
              </w:rPr>
              <w:tab/>
            </w:r>
            <w:r w:rsidR="00B535C0">
              <w:rPr>
                <w:noProof/>
                <w:webHidden/>
              </w:rPr>
              <w:fldChar w:fldCharType="begin"/>
            </w:r>
            <w:r w:rsidR="00B535C0">
              <w:rPr>
                <w:noProof/>
                <w:webHidden/>
              </w:rPr>
              <w:instrText xml:space="preserve"> PAGEREF _Toc88647677 \h </w:instrText>
            </w:r>
            <w:r w:rsidR="00B535C0">
              <w:rPr>
                <w:noProof/>
                <w:webHidden/>
              </w:rPr>
            </w:r>
            <w:r w:rsidR="00B535C0">
              <w:rPr>
                <w:noProof/>
                <w:webHidden/>
              </w:rPr>
              <w:fldChar w:fldCharType="separate"/>
            </w:r>
            <w:r w:rsidR="00B535C0">
              <w:rPr>
                <w:noProof/>
                <w:webHidden/>
              </w:rPr>
              <w:t>25</w:t>
            </w:r>
            <w:r w:rsidR="00B535C0">
              <w:rPr>
                <w:noProof/>
                <w:webHidden/>
              </w:rPr>
              <w:fldChar w:fldCharType="end"/>
            </w:r>
          </w:hyperlink>
        </w:p>
        <w:p w14:paraId="73058B4D" w14:textId="4457B71D" w:rsidR="00B535C0" w:rsidRDefault="009A27C5">
          <w:pPr>
            <w:pStyle w:val="TOC3"/>
            <w:tabs>
              <w:tab w:val="right" w:leader="dot" w:pos="8296"/>
            </w:tabs>
            <w:rPr>
              <w:noProof/>
            </w:rPr>
          </w:pPr>
          <w:hyperlink w:anchor="_Toc88647678" w:history="1">
            <w:r w:rsidR="00B535C0" w:rsidRPr="00EB2FD2">
              <w:rPr>
                <w:rStyle w:val="ac"/>
                <w:rFonts w:ascii="宋体" w:eastAsia="宋体" w:hAnsi="宋体"/>
                <w:noProof/>
              </w:rPr>
              <w:t>附件2  问题澄清通知</w:t>
            </w:r>
            <w:r w:rsidR="00B535C0">
              <w:rPr>
                <w:noProof/>
                <w:webHidden/>
              </w:rPr>
              <w:tab/>
            </w:r>
            <w:r w:rsidR="00B535C0">
              <w:rPr>
                <w:noProof/>
                <w:webHidden/>
              </w:rPr>
              <w:fldChar w:fldCharType="begin"/>
            </w:r>
            <w:r w:rsidR="00B535C0">
              <w:rPr>
                <w:noProof/>
                <w:webHidden/>
              </w:rPr>
              <w:instrText xml:space="preserve"> PAGEREF _Toc88647678 \h </w:instrText>
            </w:r>
            <w:r w:rsidR="00B535C0">
              <w:rPr>
                <w:noProof/>
                <w:webHidden/>
              </w:rPr>
            </w:r>
            <w:r w:rsidR="00B535C0">
              <w:rPr>
                <w:noProof/>
                <w:webHidden/>
              </w:rPr>
              <w:fldChar w:fldCharType="separate"/>
            </w:r>
            <w:r w:rsidR="00B535C0">
              <w:rPr>
                <w:noProof/>
                <w:webHidden/>
              </w:rPr>
              <w:t>26</w:t>
            </w:r>
            <w:r w:rsidR="00B535C0">
              <w:rPr>
                <w:noProof/>
                <w:webHidden/>
              </w:rPr>
              <w:fldChar w:fldCharType="end"/>
            </w:r>
          </w:hyperlink>
        </w:p>
        <w:p w14:paraId="36BE1085" w14:textId="0543C494" w:rsidR="00B535C0" w:rsidRDefault="009A27C5">
          <w:pPr>
            <w:pStyle w:val="TOC3"/>
            <w:tabs>
              <w:tab w:val="right" w:leader="dot" w:pos="8296"/>
            </w:tabs>
            <w:rPr>
              <w:noProof/>
            </w:rPr>
          </w:pPr>
          <w:hyperlink w:anchor="_Toc88647679" w:history="1">
            <w:r w:rsidR="00B535C0" w:rsidRPr="00EB2FD2">
              <w:rPr>
                <w:rStyle w:val="ac"/>
                <w:rFonts w:ascii="宋体" w:eastAsia="宋体" w:hAnsi="宋体"/>
                <w:noProof/>
              </w:rPr>
              <w:t>附件3  问题的澄清</w:t>
            </w:r>
            <w:r w:rsidR="00B535C0">
              <w:rPr>
                <w:noProof/>
                <w:webHidden/>
              </w:rPr>
              <w:tab/>
            </w:r>
            <w:r w:rsidR="00B535C0">
              <w:rPr>
                <w:noProof/>
                <w:webHidden/>
              </w:rPr>
              <w:fldChar w:fldCharType="begin"/>
            </w:r>
            <w:r w:rsidR="00B535C0">
              <w:rPr>
                <w:noProof/>
                <w:webHidden/>
              </w:rPr>
              <w:instrText xml:space="preserve"> PAGEREF _Toc88647679 \h </w:instrText>
            </w:r>
            <w:r w:rsidR="00B535C0">
              <w:rPr>
                <w:noProof/>
                <w:webHidden/>
              </w:rPr>
            </w:r>
            <w:r w:rsidR="00B535C0">
              <w:rPr>
                <w:noProof/>
                <w:webHidden/>
              </w:rPr>
              <w:fldChar w:fldCharType="separate"/>
            </w:r>
            <w:r w:rsidR="00B535C0">
              <w:rPr>
                <w:noProof/>
                <w:webHidden/>
              </w:rPr>
              <w:t>27</w:t>
            </w:r>
            <w:r w:rsidR="00B535C0">
              <w:rPr>
                <w:noProof/>
                <w:webHidden/>
              </w:rPr>
              <w:fldChar w:fldCharType="end"/>
            </w:r>
          </w:hyperlink>
        </w:p>
        <w:p w14:paraId="348C886C" w14:textId="1FA65F7C" w:rsidR="00B535C0" w:rsidRDefault="009A27C5">
          <w:pPr>
            <w:pStyle w:val="TOC3"/>
            <w:tabs>
              <w:tab w:val="right" w:leader="dot" w:pos="8296"/>
            </w:tabs>
            <w:rPr>
              <w:noProof/>
            </w:rPr>
          </w:pPr>
          <w:hyperlink w:anchor="_Toc88647680" w:history="1">
            <w:r w:rsidR="00B535C0" w:rsidRPr="00EB2FD2">
              <w:rPr>
                <w:rStyle w:val="ac"/>
                <w:rFonts w:ascii="宋体" w:eastAsia="宋体" w:hAnsi="宋体"/>
                <w:noProof/>
              </w:rPr>
              <w:t>附件4  成交通知书</w:t>
            </w:r>
            <w:r w:rsidR="00B535C0">
              <w:rPr>
                <w:noProof/>
                <w:webHidden/>
              </w:rPr>
              <w:tab/>
            </w:r>
            <w:r w:rsidR="00B535C0">
              <w:rPr>
                <w:noProof/>
                <w:webHidden/>
              </w:rPr>
              <w:fldChar w:fldCharType="begin"/>
            </w:r>
            <w:r w:rsidR="00B535C0">
              <w:rPr>
                <w:noProof/>
                <w:webHidden/>
              </w:rPr>
              <w:instrText xml:space="preserve"> PAGEREF _Toc88647680 \h </w:instrText>
            </w:r>
            <w:r w:rsidR="00B535C0">
              <w:rPr>
                <w:noProof/>
                <w:webHidden/>
              </w:rPr>
            </w:r>
            <w:r w:rsidR="00B535C0">
              <w:rPr>
                <w:noProof/>
                <w:webHidden/>
              </w:rPr>
              <w:fldChar w:fldCharType="separate"/>
            </w:r>
            <w:r w:rsidR="00B535C0">
              <w:rPr>
                <w:noProof/>
                <w:webHidden/>
              </w:rPr>
              <w:t>28</w:t>
            </w:r>
            <w:r w:rsidR="00B535C0">
              <w:rPr>
                <w:noProof/>
                <w:webHidden/>
              </w:rPr>
              <w:fldChar w:fldCharType="end"/>
            </w:r>
          </w:hyperlink>
        </w:p>
        <w:p w14:paraId="0E5A635D" w14:textId="5FE9B29A" w:rsidR="00B535C0" w:rsidRDefault="009A27C5">
          <w:pPr>
            <w:pStyle w:val="TOC3"/>
            <w:tabs>
              <w:tab w:val="right" w:leader="dot" w:pos="8296"/>
            </w:tabs>
            <w:rPr>
              <w:noProof/>
            </w:rPr>
          </w:pPr>
          <w:hyperlink w:anchor="_Toc88647681" w:history="1">
            <w:r w:rsidR="00B535C0" w:rsidRPr="00EB2FD2">
              <w:rPr>
                <w:rStyle w:val="ac"/>
                <w:rFonts w:ascii="宋体" w:eastAsia="宋体" w:hAnsi="宋体"/>
                <w:noProof/>
              </w:rPr>
              <w:t>附件5  确认通知</w:t>
            </w:r>
            <w:r w:rsidR="00B535C0">
              <w:rPr>
                <w:noProof/>
                <w:webHidden/>
              </w:rPr>
              <w:tab/>
            </w:r>
            <w:r w:rsidR="00B535C0">
              <w:rPr>
                <w:noProof/>
                <w:webHidden/>
              </w:rPr>
              <w:fldChar w:fldCharType="begin"/>
            </w:r>
            <w:r w:rsidR="00B535C0">
              <w:rPr>
                <w:noProof/>
                <w:webHidden/>
              </w:rPr>
              <w:instrText xml:space="preserve"> PAGEREF _Toc88647681 \h </w:instrText>
            </w:r>
            <w:r w:rsidR="00B535C0">
              <w:rPr>
                <w:noProof/>
                <w:webHidden/>
              </w:rPr>
            </w:r>
            <w:r w:rsidR="00B535C0">
              <w:rPr>
                <w:noProof/>
                <w:webHidden/>
              </w:rPr>
              <w:fldChar w:fldCharType="separate"/>
            </w:r>
            <w:r w:rsidR="00B535C0">
              <w:rPr>
                <w:noProof/>
                <w:webHidden/>
              </w:rPr>
              <w:t>29</w:t>
            </w:r>
            <w:r w:rsidR="00B535C0">
              <w:rPr>
                <w:noProof/>
                <w:webHidden/>
              </w:rPr>
              <w:fldChar w:fldCharType="end"/>
            </w:r>
          </w:hyperlink>
        </w:p>
        <w:p w14:paraId="3CA2AF3E" w14:textId="3282DDFA" w:rsidR="00B535C0" w:rsidRDefault="009A27C5">
          <w:pPr>
            <w:pStyle w:val="TOC1"/>
            <w:tabs>
              <w:tab w:val="right" w:leader="dot" w:pos="8296"/>
            </w:tabs>
            <w:rPr>
              <w:noProof/>
            </w:rPr>
          </w:pPr>
          <w:hyperlink w:anchor="_Toc88647682" w:history="1">
            <w:r w:rsidR="00B535C0" w:rsidRPr="00EB2FD2">
              <w:rPr>
                <w:rStyle w:val="ac"/>
                <w:rFonts w:ascii="宋体" w:eastAsia="宋体" w:hAnsi="宋体"/>
                <w:noProof/>
              </w:rPr>
              <w:t>第三章 评审办法</w:t>
            </w:r>
            <w:r w:rsidR="00B535C0">
              <w:rPr>
                <w:noProof/>
                <w:webHidden/>
              </w:rPr>
              <w:tab/>
            </w:r>
            <w:r w:rsidR="00B535C0">
              <w:rPr>
                <w:noProof/>
                <w:webHidden/>
              </w:rPr>
              <w:fldChar w:fldCharType="begin"/>
            </w:r>
            <w:r w:rsidR="00B535C0">
              <w:rPr>
                <w:noProof/>
                <w:webHidden/>
              </w:rPr>
              <w:instrText xml:space="preserve"> PAGEREF _Toc88647682 \h </w:instrText>
            </w:r>
            <w:r w:rsidR="00B535C0">
              <w:rPr>
                <w:noProof/>
                <w:webHidden/>
              </w:rPr>
            </w:r>
            <w:r w:rsidR="00B535C0">
              <w:rPr>
                <w:noProof/>
                <w:webHidden/>
              </w:rPr>
              <w:fldChar w:fldCharType="separate"/>
            </w:r>
            <w:r w:rsidR="00B535C0">
              <w:rPr>
                <w:noProof/>
                <w:webHidden/>
              </w:rPr>
              <w:t>30</w:t>
            </w:r>
            <w:r w:rsidR="00B535C0">
              <w:rPr>
                <w:noProof/>
                <w:webHidden/>
              </w:rPr>
              <w:fldChar w:fldCharType="end"/>
            </w:r>
          </w:hyperlink>
        </w:p>
        <w:p w14:paraId="4829A9CD" w14:textId="29C65EF6" w:rsidR="00B535C0" w:rsidRDefault="009A27C5">
          <w:pPr>
            <w:pStyle w:val="TOC2"/>
            <w:tabs>
              <w:tab w:val="right" w:leader="dot" w:pos="8296"/>
            </w:tabs>
            <w:rPr>
              <w:noProof/>
            </w:rPr>
          </w:pPr>
          <w:hyperlink w:anchor="_Toc88647683" w:history="1">
            <w:r w:rsidR="00B535C0" w:rsidRPr="00EB2FD2">
              <w:rPr>
                <w:rStyle w:val="ac"/>
                <w:rFonts w:ascii="宋体" w:eastAsia="宋体" w:hAnsi="宋体"/>
                <w:noProof/>
              </w:rPr>
              <w:t>评审办法前附表</w:t>
            </w:r>
            <w:r w:rsidR="00B535C0">
              <w:rPr>
                <w:noProof/>
                <w:webHidden/>
              </w:rPr>
              <w:tab/>
            </w:r>
            <w:r w:rsidR="00B535C0">
              <w:rPr>
                <w:noProof/>
                <w:webHidden/>
              </w:rPr>
              <w:fldChar w:fldCharType="begin"/>
            </w:r>
            <w:r w:rsidR="00B535C0">
              <w:rPr>
                <w:noProof/>
                <w:webHidden/>
              </w:rPr>
              <w:instrText xml:space="preserve"> PAGEREF _Toc88647683 \h </w:instrText>
            </w:r>
            <w:r w:rsidR="00B535C0">
              <w:rPr>
                <w:noProof/>
                <w:webHidden/>
              </w:rPr>
            </w:r>
            <w:r w:rsidR="00B535C0">
              <w:rPr>
                <w:noProof/>
                <w:webHidden/>
              </w:rPr>
              <w:fldChar w:fldCharType="separate"/>
            </w:r>
            <w:r w:rsidR="00B535C0">
              <w:rPr>
                <w:noProof/>
                <w:webHidden/>
              </w:rPr>
              <w:t>30</w:t>
            </w:r>
            <w:r w:rsidR="00B535C0">
              <w:rPr>
                <w:noProof/>
                <w:webHidden/>
              </w:rPr>
              <w:fldChar w:fldCharType="end"/>
            </w:r>
          </w:hyperlink>
        </w:p>
        <w:p w14:paraId="0163F3DE" w14:textId="617534BE" w:rsidR="00B535C0" w:rsidRDefault="009A27C5">
          <w:pPr>
            <w:pStyle w:val="TOC3"/>
            <w:tabs>
              <w:tab w:val="right" w:leader="dot" w:pos="8296"/>
            </w:tabs>
            <w:rPr>
              <w:noProof/>
            </w:rPr>
          </w:pPr>
          <w:hyperlink w:anchor="_Toc88647684" w:history="1">
            <w:r w:rsidR="00B535C0" w:rsidRPr="00EB2FD2">
              <w:rPr>
                <w:rStyle w:val="ac"/>
                <w:rFonts w:ascii="宋体" w:eastAsia="宋体" w:hAnsi="宋体"/>
                <w:noProof/>
              </w:rPr>
              <w:t>1 评审方法（综合评分法）</w:t>
            </w:r>
            <w:r w:rsidR="00B535C0">
              <w:rPr>
                <w:noProof/>
                <w:webHidden/>
              </w:rPr>
              <w:tab/>
            </w:r>
            <w:r w:rsidR="00B535C0">
              <w:rPr>
                <w:noProof/>
                <w:webHidden/>
              </w:rPr>
              <w:fldChar w:fldCharType="begin"/>
            </w:r>
            <w:r w:rsidR="00B535C0">
              <w:rPr>
                <w:noProof/>
                <w:webHidden/>
              </w:rPr>
              <w:instrText xml:space="preserve"> PAGEREF _Toc88647684 \h </w:instrText>
            </w:r>
            <w:r w:rsidR="00B535C0">
              <w:rPr>
                <w:noProof/>
                <w:webHidden/>
              </w:rPr>
            </w:r>
            <w:r w:rsidR="00B535C0">
              <w:rPr>
                <w:noProof/>
                <w:webHidden/>
              </w:rPr>
              <w:fldChar w:fldCharType="separate"/>
            </w:r>
            <w:r w:rsidR="00B535C0">
              <w:rPr>
                <w:noProof/>
                <w:webHidden/>
              </w:rPr>
              <w:t>34</w:t>
            </w:r>
            <w:r w:rsidR="00B535C0">
              <w:rPr>
                <w:noProof/>
                <w:webHidden/>
              </w:rPr>
              <w:fldChar w:fldCharType="end"/>
            </w:r>
          </w:hyperlink>
        </w:p>
        <w:p w14:paraId="728F4FAE" w14:textId="55A562D5" w:rsidR="00B535C0" w:rsidRDefault="009A27C5">
          <w:pPr>
            <w:pStyle w:val="TOC3"/>
            <w:tabs>
              <w:tab w:val="right" w:leader="dot" w:pos="8296"/>
            </w:tabs>
            <w:rPr>
              <w:noProof/>
            </w:rPr>
          </w:pPr>
          <w:hyperlink w:anchor="_Toc88647685" w:history="1">
            <w:r w:rsidR="00B535C0" w:rsidRPr="00EB2FD2">
              <w:rPr>
                <w:rStyle w:val="ac"/>
                <w:rFonts w:ascii="宋体" w:eastAsia="宋体" w:hAnsi="宋体"/>
                <w:noProof/>
              </w:rPr>
              <w:t>2 初步评审标准和程序</w:t>
            </w:r>
            <w:r w:rsidR="00B535C0">
              <w:rPr>
                <w:noProof/>
                <w:webHidden/>
              </w:rPr>
              <w:tab/>
            </w:r>
            <w:r w:rsidR="00B535C0">
              <w:rPr>
                <w:noProof/>
                <w:webHidden/>
              </w:rPr>
              <w:fldChar w:fldCharType="begin"/>
            </w:r>
            <w:r w:rsidR="00B535C0">
              <w:rPr>
                <w:noProof/>
                <w:webHidden/>
              </w:rPr>
              <w:instrText xml:space="preserve"> PAGEREF _Toc88647685 \h </w:instrText>
            </w:r>
            <w:r w:rsidR="00B535C0">
              <w:rPr>
                <w:noProof/>
                <w:webHidden/>
              </w:rPr>
            </w:r>
            <w:r w:rsidR="00B535C0">
              <w:rPr>
                <w:noProof/>
                <w:webHidden/>
              </w:rPr>
              <w:fldChar w:fldCharType="separate"/>
            </w:r>
            <w:r w:rsidR="00B535C0">
              <w:rPr>
                <w:noProof/>
                <w:webHidden/>
              </w:rPr>
              <w:t>34</w:t>
            </w:r>
            <w:r w:rsidR="00B535C0">
              <w:rPr>
                <w:noProof/>
                <w:webHidden/>
              </w:rPr>
              <w:fldChar w:fldCharType="end"/>
            </w:r>
          </w:hyperlink>
        </w:p>
        <w:p w14:paraId="7EF0C3B7" w14:textId="2D102265" w:rsidR="00B535C0" w:rsidRDefault="009A27C5">
          <w:pPr>
            <w:pStyle w:val="TOC3"/>
            <w:tabs>
              <w:tab w:val="right" w:leader="dot" w:pos="8296"/>
            </w:tabs>
            <w:rPr>
              <w:noProof/>
            </w:rPr>
          </w:pPr>
          <w:hyperlink w:anchor="_Toc88647686" w:history="1">
            <w:r w:rsidR="00B535C0" w:rsidRPr="00EB2FD2">
              <w:rPr>
                <w:rStyle w:val="ac"/>
                <w:rFonts w:ascii="宋体" w:eastAsia="宋体" w:hAnsi="宋体"/>
                <w:noProof/>
              </w:rPr>
              <w:t>3 详细评审标准和程序（综合评分法）</w:t>
            </w:r>
            <w:r w:rsidR="00B535C0">
              <w:rPr>
                <w:noProof/>
                <w:webHidden/>
              </w:rPr>
              <w:tab/>
            </w:r>
            <w:r w:rsidR="00B535C0">
              <w:rPr>
                <w:noProof/>
                <w:webHidden/>
              </w:rPr>
              <w:fldChar w:fldCharType="begin"/>
            </w:r>
            <w:r w:rsidR="00B535C0">
              <w:rPr>
                <w:noProof/>
                <w:webHidden/>
              </w:rPr>
              <w:instrText xml:space="preserve"> PAGEREF _Toc88647686 \h </w:instrText>
            </w:r>
            <w:r w:rsidR="00B535C0">
              <w:rPr>
                <w:noProof/>
                <w:webHidden/>
              </w:rPr>
            </w:r>
            <w:r w:rsidR="00B535C0">
              <w:rPr>
                <w:noProof/>
                <w:webHidden/>
              </w:rPr>
              <w:fldChar w:fldCharType="separate"/>
            </w:r>
            <w:r w:rsidR="00B535C0">
              <w:rPr>
                <w:noProof/>
                <w:webHidden/>
              </w:rPr>
              <w:t>36</w:t>
            </w:r>
            <w:r w:rsidR="00B535C0">
              <w:rPr>
                <w:noProof/>
                <w:webHidden/>
              </w:rPr>
              <w:fldChar w:fldCharType="end"/>
            </w:r>
          </w:hyperlink>
        </w:p>
        <w:p w14:paraId="75913272" w14:textId="535C9A0B" w:rsidR="00B535C0" w:rsidRDefault="009A27C5">
          <w:pPr>
            <w:pStyle w:val="TOC3"/>
            <w:tabs>
              <w:tab w:val="right" w:leader="dot" w:pos="8296"/>
            </w:tabs>
            <w:rPr>
              <w:noProof/>
            </w:rPr>
          </w:pPr>
          <w:hyperlink w:anchor="_Toc88647687" w:history="1">
            <w:r w:rsidR="00B535C0" w:rsidRPr="00EB2FD2">
              <w:rPr>
                <w:rStyle w:val="ac"/>
                <w:rFonts w:ascii="宋体" w:eastAsia="宋体" w:hAnsi="宋体"/>
                <w:noProof/>
              </w:rPr>
              <w:t>4 评审结果</w:t>
            </w:r>
            <w:r w:rsidR="00B535C0">
              <w:rPr>
                <w:noProof/>
                <w:webHidden/>
              </w:rPr>
              <w:tab/>
            </w:r>
            <w:r w:rsidR="00B535C0">
              <w:rPr>
                <w:noProof/>
                <w:webHidden/>
              </w:rPr>
              <w:fldChar w:fldCharType="begin"/>
            </w:r>
            <w:r w:rsidR="00B535C0">
              <w:rPr>
                <w:noProof/>
                <w:webHidden/>
              </w:rPr>
              <w:instrText xml:space="preserve"> PAGEREF _Toc88647687 \h </w:instrText>
            </w:r>
            <w:r w:rsidR="00B535C0">
              <w:rPr>
                <w:noProof/>
                <w:webHidden/>
              </w:rPr>
            </w:r>
            <w:r w:rsidR="00B535C0">
              <w:rPr>
                <w:noProof/>
                <w:webHidden/>
              </w:rPr>
              <w:fldChar w:fldCharType="separate"/>
            </w:r>
            <w:r w:rsidR="00B535C0">
              <w:rPr>
                <w:noProof/>
                <w:webHidden/>
              </w:rPr>
              <w:t>38</w:t>
            </w:r>
            <w:r w:rsidR="00B535C0">
              <w:rPr>
                <w:noProof/>
                <w:webHidden/>
              </w:rPr>
              <w:fldChar w:fldCharType="end"/>
            </w:r>
          </w:hyperlink>
        </w:p>
        <w:p w14:paraId="5E494010" w14:textId="6C12CB8F" w:rsidR="00B535C0" w:rsidRDefault="009A27C5">
          <w:pPr>
            <w:pStyle w:val="TOC3"/>
            <w:tabs>
              <w:tab w:val="right" w:leader="dot" w:pos="8296"/>
            </w:tabs>
            <w:rPr>
              <w:noProof/>
            </w:rPr>
          </w:pPr>
          <w:hyperlink w:anchor="_Toc88647688" w:history="1">
            <w:r w:rsidR="00B535C0" w:rsidRPr="00EB2FD2">
              <w:rPr>
                <w:rStyle w:val="ac"/>
                <w:rFonts w:ascii="宋体" w:eastAsia="宋体" w:hAnsi="宋体"/>
                <w:noProof/>
              </w:rPr>
              <w:t>5 直接转换采购方式评审程序</w:t>
            </w:r>
            <w:r w:rsidR="00B535C0">
              <w:rPr>
                <w:noProof/>
                <w:webHidden/>
              </w:rPr>
              <w:tab/>
            </w:r>
            <w:r w:rsidR="00B535C0">
              <w:rPr>
                <w:noProof/>
                <w:webHidden/>
              </w:rPr>
              <w:fldChar w:fldCharType="begin"/>
            </w:r>
            <w:r w:rsidR="00B535C0">
              <w:rPr>
                <w:noProof/>
                <w:webHidden/>
              </w:rPr>
              <w:instrText xml:space="preserve"> PAGEREF _Toc88647688 \h </w:instrText>
            </w:r>
            <w:r w:rsidR="00B535C0">
              <w:rPr>
                <w:noProof/>
                <w:webHidden/>
              </w:rPr>
            </w:r>
            <w:r w:rsidR="00B535C0">
              <w:rPr>
                <w:noProof/>
                <w:webHidden/>
              </w:rPr>
              <w:fldChar w:fldCharType="separate"/>
            </w:r>
            <w:r w:rsidR="00B535C0">
              <w:rPr>
                <w:noProof/>
                <w:webHidden/>
              </w:rPr>
              <w:t>38</w:t>
            </w:r>
            <w:r w:rsidR="00B535C0">
              <w:rPr>
                <w:noProof/>
                <w:webHidden/>
              </w:rPr>
              <w:fldChar w:fldCharType="end"/>
            </w:r>
          </w:hyperlink>
        </w:p>
        <w:p w14:paraId="3B2BA15F" w14:textId="08A51F0D" w:rsidR="00B535C0" w:rsidRDefault="009A27C5">
          <w:pPr>
            <w:pStyle w:val="TOC1"/>
            <w:tabs>
              <w:tab w:val="right" w:leader="dot" w:pos="8296"/>
            </w:tabs>
            <w:rPr>
              <w:noProof/>
            </w:rPr>
          </w:pPr>
          <w:hyperlink w:anchor="_Toc88647689" w:history="1">
            <w:r w:rsidR="00B535C0" w:rsidRPr="00EB2FD2">
              <w:rPr>
                <w:rStyle w:val="ac"/>
                <w:rFonts w:ascii="宋体" w:eastAsia="宋体" w:hAnsi="宋体"/>
                <w:noProof/>
              </w:rPr>
              <w:t>第四章 合同条款及格式</w:t>
            </w:r>
            <w:r w:rsidR="00B535C0">
              <w:rPr>
                <w:noProof/>
                <w:webHidden/>
              </w:rPr>
              <w:tab/>
            </w:r>
            <w:r w:rsidR="00B535C0">
              <w:rPr>
                <w:noProof/>
                <w:webHidden/>
              </w:rPr>
              <w:fldChar w:fldCharType="begin"/>
            </w:r>
            <w:r w:rsidR="00B535C0">
              <w:rPr>
                <w:noProof/>
                <w:webHidden/>
              </w:rPr>
              <w:instrText xml:space="preserve"> PAGEREF _Toc88647689 \h </w:instrText>
            </w:r>
            <w:r w:rsidR="00B535C0">
              <w:rPr>
                <w:noProof/>
                <w:webHidden/>
              </w:rPr>
            </w:r>
            <w:r w:rsidR="00B535C0">
              <w:rPr>
                <w:noProof/>
                <w:webHidden/>
              </w:rPr>
              <w:fldChar w:fldCharType="separate"/>
            </w:r>
            <w:r w:rsidR="00B535C0">
              <w:rPr>
                <w:noProof/>
                <w:webHidden/>
              </w:rPr>
              <w:t>41</w:t>
            </w:r>
            <w:r w:rsidR="00B535C0">
              <w:rPr>
                <w:noProof/>
                <w:webHidden/>
              </w:rPr>
              <w:fldChar w:fldCharType="end"/>
            </w:r>
          </w:hyperlink>
        </w:p>
        <w:p w14:paraId="13DA8125" w14:textId="685597D4" w:rsidR="00B535C0" w:rsidRDefault="009A27C5">
          <w:pPr>
            <w:pStyle w:val="TOC1"/>
            <w:tabs>
              <w:tab w:val="right" w:leader="dot" w:pos="8296"/>
            </w:tabs>
            <w:rPr>
              <w:noProof/>
            </w:rPr>
          </w:pPr>
          <w:hyperlink w:anchor="_Toc88647690" w:history="1">
            <w:r w:rsidR="00B535C0" w:rsidRPr="00EB2FD2">
              <w:rPr>
                <w:rStyle w:val="ac"/>
                <w:rFonts w:ascii="宋体" w:eastAsia="宋体" w:hAnsi="宋体"/>
                <w:noProof/>
              </w:rPr>
              <w:t>第五章 采购需求</w:t>
            </w:r>
            <w:r w:rsidR="00B535C0">
              <w:rPr>
                <w:noProof/>
                <w:webHidden/>
              </w:rPr>
              <w:tab/>
            </w:r>
            <w:r w:rsidR="00B535C0">
              <w:rPr>
                <w:noProof/>
                <w:webHidden/>
              </w:rPr>
              <w:fldChar w:fldCharType="begin"/>
            </w:r>
            <w:r w:rsidR="00B535C0">
              <w:rPr>
                <w:noProof/>
                <w:webHidden/>
              </w:rPr>
              <w:instrText xml:space="preserve"> PAGEREF _Toc88647690 \h </w:instrText>
            </w:r>
            <w:r w:rsidR="00B535C0">
              <w:rPr>
                <w:noProof/>
                <w:webHidden/>
              </w:rPr>
            </w:r>
            <w:r w:rsidR="00B535C0">
              <w:rPr>
                <w:noProof/>
                <w:webHidden/>
              </w:rPr>
              <w:fldChar w:fldCharType="separate"/>
            </w:r>
            <w:r w:rsidR="00B535C0">
              <w:rPr>
                <w:noProof/>
                <w:webHidden/>
              </w:rPr>
              <w:t>42</w:t>
            </w:r>
            <w:r w:rsidR="00B535C0">
              <w:rPr>
                <w:noProof/>
                <w:webHidden/>
              </w:rPr>
              <w:fldChar w:fldCharType="end"/>
            </w:r>
          </w:hyperlink>
        </w:p>
        <w:p w14:paraId="409934CB" w14:textId="5655294A" w:rsidR="00B535C0" w:rsidRDefault="009A27C5">
          <w:pPr>
            <w:pStyle w:val="TOC1"/>
            <w:tabs>
              <w:tab w:val="right" w:leader="dot" w:pos="8296"/>
            </w:tabs>
            <w:rPr>
              <w:noProof/>
            </w:rPr>
          </w:pPr>
          <w:hyperlink w:anchor="_Toc88647691" w:history="1">
            <w:r w:rsidR="00B535C0" w:rsidRPr="00EB2FD2">
              <w:rPr>
                <w:rStyle w:val="ac"/>
                <w:rFonts w:ascii="宋体" w:eastAsia="宋体" w:hAnsi="宋体"/>
                <w:noProof/>
              </w:rPr>
              <w:t>第六章 响应文件格式</w:t>
            </w:r>
            <w:r w:rsidR="00B535C0">
              <w:rPr>
                <w:noProof/>
                <w:webHidden/>
              </w:rPr>
              <w:tab/>
            </w:r>
            <w:r w:rsidR="00B535C0">
              <w:rPr>
                <w:noProof/>
                <w:webHidden/>
              </w:rPr>
              <w:fldChar w:fldCharType="begin"/>
            </w:r>
            <w:r w:rsidR="00B535C0">
              <w:rPr>
                <w:noProof/>
                <w:webHidden/>
              </w:rPr>
              <w:instrText xml:space="preserve"> PAGEREF _Toc88647691 \h </w:instrText>
            </w:r>
            <w:r w:rsidR="00B535C0">
              <w:rPr>
                <w:noProof/>
                <w:webHidden/>
              </w:rPr>
            </w:r>
            <w:r w:rsidR="00B535C0">
              <w:rPr>
                <w:noProof/>
                <w:webHidden/>
              </w:rPr>
              <w:fldChar w:fldCharType="separate"/>
            </w:r>
            <w:r w:rsidR="00B535C0">
              <w:rPr>
                <w:noProof/>
                <w:webHidden/>
              </w:rPr>
              <w:t>50</w:t>
            </w:r>
            <w:r w:rsidR="00B535C0">
              <w:rPr>
                <w:noProof/>
                <w:webHidden/>
              </w:rPr>
              <w:fldChar w:fldCharType="end"/>
            </w:r>
          </w:hyperlink>
        </w:p>
        <w:p w14:paraId="508B2D1B" w14:textId="67AB730F" w:rsidR="00B535C0" w:rsidRDefault="009A27C5">
          <w:pPr>
            <w:pStyle w:val="TOC2"/>
            <w:tabs>
              <w:tab w:val="right" w:leader="dot" w:pos="8296"/>
            </w:tabs>
            <w:rPr>
              <w:noProof/>
            </w:rPr>
          </w:pPr>
          <w:hyperlink w:anchor="_Toc88647692" w:history="1">
            <w:r w:rsidR="00B535C0" w:rsidRPr="00EB2FD2">
              <w:rPr>
                <w:rStyle w:val="ac"/>
                <w:rFonts w:ascii="宋体" w:eastAsia="宋体" w:hAnsi="宋体"/>
                <w:noProof/>
              </w:rPr>
              <w:t>目录</w:t>
            </w:r>
            <w:r w:rsidR="00B535C0">
              <w:rPr>
                <w:noProof/>
                <w:webHidden/>
              </w:rPr>
              <w:tab/>
            </w:r>
            <w:r w:rsidR="00B535C0">
              <w:rPr>
                <w:noProof/>
                <w:webHidden/>
              </w:rPr>
              <w:fldChar w:fldCharType="begin"/>
            </w:r>
            <w:r w:rsidR="00B535C0">
              <w:rPr>
                <w:noProof/>
                <w:webHidden/>
              </w:rPr>
              <w:instrText xml:space="preserve"> PAGEREF _Toc88647692 \h </w:instrText>
            </w:r>
            <w:r w:rsidR="00B535C0">
              <w:rPr>
                <w:noProof/>
                <w:webHidden/>
              </w:rPr>
            </w:r>
            <w:r w:rsidR="00B535C0">
              <w:rPr>
                <w:noProof/>
                <w:webHidden/>
              </w:rPr>
              <w:fldChar w:fldCharType="separate"/>
            </w:r>
            <w:r w:rsidR="00B535C0">
              <w:rPr>
                <w:noProof/>
                <w:webHidden/>
              </w:rPr>
              <w:t>51</w:t>
            </w:r>
            <w:r w:rsidR="00B535C0">
              <w:rPr>
                <w:noProof/>
                <w:webHidden/>
              </w:rPr>
              <w:fldChar w:fldCharType="end"/>
            </w:r>
          </w:hyperlink>
        </w:p>
        <w:p w14:paraId="064E4B17" w14:textId="0115B47F" w:rsidR="00B535C0" w:rsidRDefault="009A27C5">
          <w:pPr>
            <w:pStyle w:val="TOC2"/>
            <w:tabs>
              <w:tab w:val="right" w:leader="dot" w:pos="8296"/>
            </w:tabs>
            <w:rPr>
              <w:noProof/>
            </w:rPr>
          </w:pPr>
          <w:hyperlink w:anchor="_Toc88647693" w:history="1">
            <w:r w:rsidR="00B535C0" w:rsidRPr="00EB2FD2">
              <w:rPr>
                <w:rStyle w:val="ac"/>
                <w:rFonts w:ascii="宋体" w:eastAsia="宋体" w:hAnsi="宋体"/>
                <w:noProof/>
              </w:rPr>
              <w:t>一、响应函</w:t>
            </w:r>
            <w:r w:rsidR="00B535C0">
              <w:rPr>
                <w:noProof/>
                <w:webHidden/>
              </w:rPr>
              <w:tab/>
            </w:r>
            <w:r w:rsidR="00B535C0">
              <w:rPr>
                <w:noProof/>
                <w:webHidden/>
              </w:rPr>
              <w:fldChar w:fldCharType="begin"/>
            </w:r>
            <w:r w:rsidR="00B535C0">
              <w:rPr>
                <w:noProof/>
                <w:webHidden/>
              </w:rPr>
              <w:instrText xml:space="preserve"> PAGEREF _Toc88647693 \h </w:instrText>
            </w:r>
            <w:r w:rsidR="00B535C0">
              <w:rPr>
                <w:noProof/>
                <w:webHidden/>
              </w:rPr>
            </w:r>
            <w:r w:rsidR="00B535C0">
              <w:rPr>
                <w:noProof/>
                <w:webHidden/>
              </w:rPr>
              <w:fldChar w:fldCharType="separate"/>
            </w:r>
            <w:r w:rsidR="00B535C0">
              <w:rPr>
                <w:noProof/>
                <w:webHidden/>
              </w:rPr>
              <w:t>53</w:t>
            </w:r>
            <w:r w:rsidR="00B535C0">
              <w:rPr>
                <w:noProof/>
                <w:webHidden/>
              </w:rPr>
              <w:fldChar w:fldCharType="end"/>
            </w:r>
          </w:hyperlink>
        </w:p>
        <w:p w14:paraId="04A36283" w14:textId="0EC2E824" w:rsidR="00B535C0" w:rsidRDefault="009A27C5">
          <w:pPr>
            <w:pStyle w:val="TOC2"/>
            <w:tabs>
              <w:tab w:val="right" w:leader="dot" w:pos="8296"/>
            </w:tabs>
            <w:rPr>
              <w:noProof/>
            </w:rPr>
          </w:pPr>
          <w:hyperlink w:anchor="_Toc88647694" w:history="1">
            <w:r w:rsidR="00B535C0" w:rsidRPr="00EB2FD2">
              <w:rPr>
                <w:rStyle w:val="ac"/>
                <w:rFonts w:ascii="宋体" w:eastAsia="宋体" w:hAnsi="宋体"/>
                <w:noProof/>
              </w:rPr>
              <w:t>二、授权委托书</w:t>
            </w:r>
            <w:r w:rsidR="00B535C0">
              <w:rPr>
                <w:noProof/>
                <w:webHidden/>
              </w:rPr>
              <w:tab/>
            </w:r>
            <w:r w:rsidR="00B535C0">
              <w:rPr>
                <w:noProof/>
                <w:webHidden/>
              </w:rPr>
              <w:fldChar w:fldCharType="begin"/>
            </w:r>
            <w:r w:rsidR="00B535C0">
              <w:rPr>
                <w:noProof/>
                <w:webHidden/>
              </w:rPr>
              <w:instrText xml:space="preserve"> PAGEREF _Toc88647694 \h </w:instrText>
            </w:r>
            <w:r w:rsidR="00B535C0">
              <w:rPr>
                <w:noProof/>
                <w:webHidden/>
              </w:rPr>
            </w:r>
            <w:r w:rsidR="00B535C0">
              <w:rPr>
                <w:noProof/>
                <w:webHidden/>
              </w:rPr>
              <w:fldChar w:fldCharType="separate"/>
            </w:r>
            <w:r w:rsidR="00B535C0">
              <w:rPr>
                <w:noProof/>
                <w:webHidden/>
              </w:rPr>
              <w:t>55</w:t>
            </w:r>
            <w:r w:rsidR="00B535C0">
              <w:rPr>
                <w:noProof/>
                <w:webHidden/>
              </w:rPr>
              <w:fldChar w:fldCharType="end"/>
            </w:r>
          </w:hyperlink>
        </w:p>
        <w:p w14:paraId="0B06F510" w14:textId="4EE08570" w:rsidR="00B535C0" w:rsidRDefault="009A27C5">
          <w:pPr>
            <w:pStyle w:val="TOC2"/>
            <w:tabs>
              <w:tab w:val="right" w:leader="dot" w:pos="8296"/>
            </w:tabs>
            <w:rPr>
              <w:noProof/>
            </w:rPr>
          </w:pPr>
          <w:hyperlink w:anchor="_Toc88647695" w:history="1">
            <w:r w:rsidR="00B535C0" w:rsidRPr="00EB2FD2">
              <w:rPr>
                <w:rStyle w:val="ac"/>
                <w:rFonts w:ascii="宋体" w:eastAsia="宋体" w:hAnsi="宋体"/>
                <w:noProof/>
              </w:rPr>
              <w:t>三、联合体协议书</w:t>
            </w:r>
            <w:r w:rsidR="00B535C0">
              <w:rPr>
                <w:noProof/>
                <w:webHidden/>
              </w:rPr>
              <w:tab/>
            </w:r>
            <w:r w:rsidR="00B535C0">
              <w:rPr>
                <w:noProof/>
                <w:webHidden/>
              </w:rPr>
              <w:fldChar w:fldCharType="begin"/>
            </w:r>
            <w:r w:rsidR="00B535C0">
              <w:rPr>
                <w:noProof/>
                <w:webHidden/>
              </w:rPr>
              <w:instrText xml:space="preserve"> PAGEREF _Toc88647695 \h </w:instrText>
            </w:r>
            <w:r w:rsidR="00B535C0">
              <w:rPr>
                <w:noProof/>
                <w:webHidden/>
              </w:rPr>
            </w:r>
            <w:r w:rsidR="00B535C0">
              <w:rPr>
                <w:noProof/>
                <w:webHidden/>
              </w:rPr>
              <w:fldChar w:fldCharType="separate"/>
            </w:r>
            <w:r w:rsidR="00B535C0">
              <w:rPr>
                <w:noProof/>
                <w:webHidden/>
              </w:rPr>
              <w:t>56</w:t>
            </w:r>
            <w:r w:rsidR="00B535C0">
              <w:rPr>
                <w:noProof/>
                <w:webHidden/>
              </w:rPr>
              <w:fldChar w:fldCharType="end"/>
            </w:r>
          </w:hyperlink>
        </w:p>
        <w:p w14:paraId="24F42681" w14:textId="42A6414A" w:rsidR="00B535C0" w:rsidRDefault="009A27C5">
          <w:pPr>
            <w:pStyle w:val="TOC2"/>
            <w:tabs>
              <w:tab w:val="right" w:leader="dot" w:pos="8296"/>
            </w:tabs>
            <w:rPr>
              <w:noProof/>
            </w:rPr>
          </w:pPr>
          <w:hyperlink w:anchor="_Toc88647696" w:history="1">
            <w:r w:rsidR="00B535C0" w:rsidRPr="00EB2FD2">
              <w:rPr>
                <w:rStyle w:val="ac"/>
                <w:rFonts w:ascii="宋体" w:eastAsia="宋体" w:hAnsi="宋体"/>
                <w:noProof/>
              </w:rPr>
              <w:t>四、响应保证金</w:t>
            </w:r>
            <w:r w:rsidR="00B535C0">
              <w:rPr>
                <w:noProof/>
                <w:webHidden/>
              </w:rPr>
              <w:tab/>
            </w:r>
            <w:r w:rsidR="00B535C0">
              <w:rPr>
                <w:noProof/>
                <w:webHidden/>
              </w:rPr>
              <w:fldChar w:fldCharType="begin"/>
            </w:r>
            <w:r w:rsidR="00B535C0">
              <w:rPr>
                <w:noProof/>
                <w:webHidden/>
              </w:rPr>
              <w:instrText xml:space="preserve"> PAGEREF _Toc88647696 \h </w:instrText>
            </w:r>
            <w:r w:rsidR="00B535C0">
              <w:rPr>
                <w:noProof/>
                <w:webHidden/>
              </w:rPr>
            </w:r>
            <w:r w:rsidR="00B535C0">
              <w:rPr>
                <w:noProof/>
                <w:webHidden/>
              </w:rPr>
              <w:fldChar w:fldCharType="separate"/>
            </w:r>
            <w:r w:rsidR="00B535C0">
              <w:rPr>
                <w:noProof/>
                <w:webHidden/>
              </w:rPr>
              <w:t>57</w:t>
            </w:r>
            <w:r w:rsidR="00B535C0">
              <w:rPr>
                <w:noProof/>
                <w:webHidden/>
              </w:rPr>
              <w:fldChar w:fldCharType="end"/>
            </w:r>
          </w:hyperlink>
        </w:p>
        <w:p w14:paraId="4575E579" w14:textId="2752D3F1" w:rsidR="00B535C0" w:rsidRDefault="009A27C5">
          <w:pPr>
            <w:pStyle w:val="TOC2"/>
            <w:tabs>
              <w:tab w:val="right" w:leader="dot" w:pos="8296"/>
            </w:tabs>
            <w:rPr>
              <w:noProof/>
            </w:rPr>
          </w:pPr>
          <w:hyperlink w:anchor="_Toc88647697" w:history="1">
            <w:r w:rsidR="00B535C0" w:rsidRPr="00EB2FD2">
              <w:rPr>
                <w:rStyle w:val="ac"/>
                <w:rFonts w:ascii="宋体" w:eastAsia="宋体" w:hAnsi="宋体"/>
                <w:noProof/>
              </w:rPr>
              <w:t>五、商务和技术偏差表</w:t>
            </w:r>
            <w:r w:rsidR="00B535C0">
              <w:rPr>
                <w:noProof/>
                <w:webHidden/>
              </w:rPr>
              <w:tab/>
            </w:r>
            <w:r w:rsidR="00B535C0">
              <w:rPr>
                <w:noProof/>
                <w:webHidden/>
              </w:rPr>
              <w:fldChar w:fldCharType="begin"/>
            </w:r>
            <w:r w:rsidR="00B535C0">
              <w:rPr>
                <w:noProof/>
                <w:webHidden/>
              </w:rPr>
              <w:instrText xml:space="preserve"> PAGEREF _Toc88647697 \h </w:instrText>
            </w:r>
            <w:r w:rsidR="00B535C0">
              <w:rPr>
                <w:noProof/>
                <w:webHidden/>
              </w:rPr>
            </w:r>
            <w:r w:rsidR="00B535C0">
              <w:rPr>
                <w:noProof/>
                <w:webHidden/>
              </w:rPr>
              <w:fldChar w:fldCharType="separate"/>
            </w:r>
            <w:r w:rsidR="00B535C0">
              <w:rPr>
                <w:noProof/>
                <w:webHidden/>
              </w:rPr>
              <w:t>58</w:t>
            </w:r>
            <w:r w:rsidR="00B535C0">
              <w:rPr>
                <w:noProof/>
                <w:webHidden/>
              </w:rPr>
              <w:fldChar w:fldCharType="end"/>
            </w:r>
          </w:hyperlink>
        </w:p>
        <w:p w14:paraId="56F13F27" w14:textId="50B85ABB" w:rsidR="00B535C0" w:rsidRDefault="009A27C5">
          <w:pPr>
            <w:pStyle w:val="TOC2"/>
            <w:tabs>
              <w:tab w:val="right" w:leader="dot" w:pos="8296"/>
            </w:tabs>
            <w:rPr>
              <w:noProof/>
            </w:rPr>
          </w:pPr>
          <w:hyperlink w:anchor="_Toc88647698" w:history="1">
            <w:r w:rsidR="00B535C0" w:rsidRPr="00EB2FD2">
              <w:rPr>
                <w:rStyle w:val="ac"/>
                <w:rFonts w:ascii="宋体" w:eastAsia="宋体" w:hAnsi="宋体"/>
                <w:noProof/>
              </w:rPr>
              <w:t>六、报价表</w:t>
            </w:r>
            <w:r w:rsidR="00B535C0">
              <w:rPr>
                <w:noProof/>
                <w:webHidden/>
              </w:rPr>
              <w:tab/>
            </w:r>
            <w:r w:rsidR="00B535C0">
              <w:rPr>
                <w:noProof/>
                <w:webHidden/>
              </w:rPr>
              <w:fldChar w:fldCharType="begin"/>
            </w:r>
            <w:r w:rsidR="00B535C0">
              <w:rPr>
                <w:noProof/>
                <w:webHidden/>
              </w:rPr>
              <w:instrText xml:space="preserve"> PAGEREF _Toc88647698 \h </w:instrText>
            </w:r>
            <w:r w:rsidR="00B535C0">
              <w:rPr>
                <w:noProof/>
                <w:webHidden/>
              </w:rPr>
            </w:r>
            <w:r w:rsidR="00B535C0">
              <w:rPr>
                <w:noProof/>
                <w:webHidden/>
              </w:rPr>
              <w:fldChar w:fldCharType="separate"/>
            </w:r>
            <w:r w:rsidR="00B535C0">
              <w:rPr>
                <w:noProof/>
                <w:webHidden/>
              </w:rPr>
              <w:t>59</w:t>
            </w:r>
            <w:r w:rsidR="00B535C0">
              <w:rPr>
                <w:noProof/>
                <w:webHidden/>
              </w:rPr>
              <w:fldChar w:fldCharType="end"/>
            </w:r>
          </w:hyperlink>
        </w:p>
        <w:p w14:paraId="0010A01A" w14:textId="4EB8604E" w:rsidR="00B535C0" w:rsidRDefault="009A27C5">
          <w:pPr>
            <w:pStyle w:val="TOC2"/>
            <w:tabs>
              <w:tab w:val="right" w:leader="dot" w:pos="8296"/>
            </w:tabs>
            <w:rPr>
              <w:noProof/>
            </w:rPr>
          </w:pPr>
          <w:hyperlink w:anchor="_Toc88647699" w:history="1">
            <w:r w:rsidR="00B535C0" w:rsidRPr="00EB2FD2">
              <w:rPr>
                <w:rStyle w:val="ac"/>
                <w:rFonts w:ascii="宋体" w:eastAsia="宋体" w:hAnsi="宋体"/>
                <w:noProof/>
              </w:rPr>
              <w:t>七、资格审查资料</w:t>
            </w:r>
            <w:r w:rsidR="00B535C0">
              <w:rPr>
                <w:noProof/>
                <w:webHidden/>
              </w:rPr>
              <w:tab/>
            </w:r>
            <w:r w:rsidR="00B535C0">
              <w:rPr>
                <w:noProof/>
                <w:webHidden/>
              </w:rPr>
              <w:fldChar w:fldCharType="begin"/>
            </w:r>
            <w:r w:rsidR="00B535C0">
              <w:rPr>
                <w:noProof/>
                <w:webHidden/>
              </w:rPr>
              <w:instrText xml:space="preserve"> PAGEREF _Toc88647699 \h </w:instrText>
            </w:r>
            <w:r w:rsidR="00B535C0">
              <w:rPr>
                <w:noProof/>
                <w:webHidden/>
              </w:rPr>
            </w:r>
            <w:r w:rsidR="00B535C0">
              <w:rPr>
                <w:noProof/>
                <w:webHidden/>
              </w:rPr>
              <w:fldChar w:fldCharType="separate"/>
            </w:r>
            <w:r w:rsidR="00B535C0">
              <w:rPr>
                <w:noProof/>
                <w:webHidden/>
              </w:rPr>
              <w:t>60</w:t>
            </w:r>
            <w:r w:rsidR="00B535C0">
              <w:rPr>
                <w:noProof/>
                <w:webHidden/>
              </w:rPr>
              <w:fldChar w:fldCharType="end"/>
            </w:r>
          </w:hyperlink>
        </w:p>
        <w:p w14:paraId="18DAAC43" w14:textId="5D9E465D" w:rsidR="00B535C0" w:rsidRDefault="009A27C5">
          <w:pPr>
            <w:pStyle w:val="TOC3"/>
            <w:tabs>
              <w:tab w:val="right" w:leader="dot" w:pos="8296"/>
            </w:tabs>
            <w:rPr>
              <w:noProof/>
            </w:rPr>
          </w:pPr>
          <w:hyperlink w:anchor="_Toc88647700" w:history="1">
            <w:r w:rsidR="00B535C0" w:rsidRPr="00EB2FD2">
              <w:rPr>
                <w:rStyle w:val="ac"/>
                <w:rFonts w:ascii="宋体" w:eastAsia="宋体" w:hAnsi="宋体"/>
                <w:noProof/>
              </w:rPr>
              <w:t>（一）基本情况</w:t>
            </w:r>
            <w:r w:rsidR="00B535C0">
              <w:rPr>
                <w:noProof/>
                <w:webHidden/>
              </w:rPr>
              <w:tab/>
            </w:r>
            <w:r w:rsidR="00B535C0">
              <w:rPr>
                <w:noProof/>
                <w:webHidden/>
              </w:rPr>
              <w:fldChar w:fldCharType="begin"/>
            </w:r>
            <w:r w:rsidR="00B535C0">
              <w:rPr>
                <w:noProof/>
                <w:webHidden/>
              </w:rPr>
              <w:instrText xml:space="preserve"> PAGEREF _Toc88647700 \h </w:instrText>
            </w:r>
            <w:r w:rsidR="00B535C0">
              <w:rPr>
                <w:noProof/>
                <w:webHidden/>
              </w:rPr>
            </w:r>
            <w:r w:rsidR="00B535C0">
              <w:rPr>
                <w:noProof/>
                <w:webHidden/>
              </w:rPr>
              <w:fldChar w:fldCharType="separate"/>
            </w:r>
            <w:r w:rsidR="00B535C0">
              <w:rPr>
                <w:noProof/>
                <w:webHidden/>
              </w:rPr>
              <w:t>60</w:t>
            </w:r>
            <w:r w:rsidR="00B535C0">
              <w:rPr>
                <w:noProof/>
                <w:webHidden/>
              </w:rPr>
              <w:fldChar w:fldCharType="end"/>
            </w:r>
          </w:hyperlink>
        </w:p>
        <w:p w14:paraId="180F3D44" w14:textId="7941C7CC" w:rsidR="00B535C0" w:rsidRDefault="009A27C5">
          <w:pPr>
            <w:pStyle w:val="TOC3"/>
            <w:tabs>
              <w:tab w:val="right" w:leader="dot" w:pos="8296"/>
            </w:tabs>
            <w:rPr>
              <w:noProof/>
            </w:rPr>
          </w:pPr>
          <w:hyperlink w:anchor="_Toc88647701" w:history="1">
            <w:r w:rsidR="00B535C0" w:rsidRPr="00EB2FD2">
              <w:rPr>
                <w:rStyle w:val="ac"/>
                <w:rFonts w:ascii="宋体" w:eastAsia="宋体" w:hAnsi="宋体"/>
                <w:noProof/>
              </w:rPr>
              <w:t>（二）近年财务状况</w:t>
            </w:r>
            <w:r w:rsidR="00B535C0">
              <w:rPr>
                <w:noProof/>
                <w:webHidden/>
              </w:rPr>
              <w:tab/>
            </w:r>
            <w:r w:rsidR="00B535C0">
              <w:rPr>
                <w:noProof/>
                <w:webHidden/>
              </w:rPr>
              <w:fldChar w:fldCharType="begin"/>
            </w:r>
            <w:r w:rsidR="00B535C0">
              <w:rPr>
                <w:noProof/>
                <w:webHidden/>
              </w:rPr>
              <w:instrText xml:space="preserve"> PAGEREF _Toc88647701 \h </w:instrText>
            </w:r>
            <w:r w:rsidR="00B535C0">
              <w:rPr>
                <w:noProof/>
                <w:webHidden/>
              </w:rPr>
            </w:r>
            <w:r w:rsidR="00B535C0">
              <w:rPr>
                <w:noProof/>
                <w:webHidden/>
              </w:rPr>
              <w:fldChar w:fldCharType="separate"/>
            </w:r>
            <w:r w:rsidR="00B535C0">
              <w:rPr>
                <w:noProof/>
                <w:webHidden/>
              </w:rPr>
              <w:t>60</w:t>
            </w:r>
            <w:r w:rsidR="00B535C0">
              <w:rPr>
                <w:noProof/>
                <w:webHidden/>
              </w:rPr>
              <w:fldChar w:fldCharType="end"/>
            </w:r>
          </w:hyperlink>
        </w:p>
        <w:p w14:paraId="1BAE204F" w14:textId="38B6C6B3" w:rsidR="00B535C0" w:rsidRDefault="009A27C5">
          <w:pPr>
            <w:pStyle w:val="TOC3"/>
            <w:tabs>
              <w:tab w:val="right" w:leader="dot" w:pos="8296"/>
            </w:tabs>
            <w:rPr>
              <w:noProof/>
            </w:rPr>
          </w:pPr>
          <w:hyperlink w:anchor="_Toc88647702" w:history="1">
            <w:r w:rsidR="00B535C0" w:rsidRPr="00EB2FD2">
              <w:rPr>
                <w:rStyle w:val="ac"/>
                <w:rFonts w:ascii="宋体" w:eastAsia="宋体" w:hAnsi="宋体"/>
                <w:noProof/>
              </w:rPr>
              <w:t>（三）近年的类似项目情况表</w:t>
            </w:r>
            <w:r w:rsidR="00B535C0">
              <w:rPr>
                <w:noProof/>
                <w:webHidden/>
              </w:rPr>
              <w:tab/>
            </w:r>
            <w:r w:rsidR="00B535C0">
              <w:rPr>
                <w:noProof/>
                <w:webHidden/>
              </w:rPr>
              <w:fldChar w:fldCharType="begin"/>
            </w:r>
            <w:r w:rsidR="00B535C0">
              <w:rPr>
                <w:noProof/>
                <w:webHidden/>
              </w:rPr>
              <w:instrText xml:space="preserve"> PAGEREF _Toc88647702 \h </w:instrText>
            </w:r>
            <w:r w:rsidR="00B535C0">
              <w:rPr>
                <w:noProof/>
                <w:webHidden/>
              </w:rPr>
            </w:r>
            <w:r w:rsidR="00B535C0">
              <w:rPr>
                <w:noProof/>
                <w:webHidden/>
              </w:rPr>
              <w:fldChar w:fldCharType="separate"/>
            </w:r>
            <w:r w:rsidR="00B535C0">
              <w:rPr>
                <w:noProof/>
                <w:webHidden/>
              </w:rPr>
              <w:t>60</w:t>
            </w:r>
            <w:r w:rsidR="00B535C0">
              <w:rPr>
                <w:noProof/>
                <w:webHidden/>
              </w:rPr>
              <w:fldChar w:fldCharType="end"/>
            </w:r>
          </w:hyperlink>
        </w:p>
        <w:p w14:paraId="021A2660" w14:textId="02533BD3" w:rsidR="00B535C0" w:rsidRDefault="009A27C5">
          <w:pPr>
            <w:pStyle w:val="TOC2"/>
            <w:tabs>
              <w:tab w:val="right" w:leader="dot" w:pos="8296"/>
            </w:tabs>
            <w:rPr>
              <w:noProof/>
            </w:rPr>
          </w:pPr>
          <w:hyperlink w:anchor="_Toc88647703" w:history="1">
            <w:r w:rsidR="00B535C0" w:rsidRPr="00EB2FD2">
              <w:rPr>
                <w:rStyle w:val="ac"/>
                <w:rFonts w:ascii="宋体" w:eastAsia="宋体" w:hAnsi="宋体"/>
                <w:noProof/>
              </w:rPr>
              <w:t>八、响应方案</w:t>
            </w:r>
            <w:r w:rsidR="00B535C0">
              <w:rPr>
                <w:noProof/>
                <w:webHidden/>
              </w:rPr>
              <w:tab/>
            </w:r>
            <w:r w:rsidR="00B535C0">
              <w:rPr>
                <w:noProof/>
                <w:webHidden/>
              </w:rPr>
              <w:fldChar w:fldCharType="begin"/>
            </w:r>
            <w:r w:rsidR="00B535C0">
              <w:rPr>
                <w:noProof/>
                <w:webHidden/>
              </w:rPr>
              <w:instrText xml:space="preserve"> PAGEREF _Toc88647703 \h </w:instrText>
            </w:r>
            <w:r w:rsidR="00B535C0">
              <w:rPr>
                <w:noProof/>
                <w:webHidden/>
              </w:rPr>
            </w:r>
            <w:r w:rsidR="00B535C0">
              <w:rPr>
                <w:noProof/>
                <w:webHidden/>
              </w:rPr>
              <w:fldChar w:fldCharType="separate"/>
            </w:r>
            <w:r w:rsidR="00B535C0">
              <w:rPr>
                <w:noProof/>
                <w:webHidden/>
              </w:rPr>
              <w:t>61</w:t>
            </w:r>
            <w:r w:rsidR="00B535C0">
              <w:rPr>
                <w:noProof/>
                <w:webHidden/>
              </w:rPr>
              <w:fldChar w:fldCharType="end"/>
            </w:r>
          </w:hyperlink>
        </w:p>
        <w:p w14:paraId="403EF090" w14:textId="4A13D026" w:rsidR="00B535C0" w:rsidRDefault="009A27C5">
          <w:pPr>
            <w:pStyle w:val="TOC3"/>
            <w:tabs>
              <w:tab w:val="right" w:leader="dot" w:pos="8296"/>
            </w:tabs>
            <w:rPr>
              <w:noProof/>
            </w:rPr>
          </w:pPr>
          <w:hyperlink w:anchor="_Toc88647704" w:history="1">
            <w:r w:rsidR="00B535C0" w:rsidRPr="00EB2FD2">
              <w:rPr>
                <w:rStyle w:val="ac"/>
                <w:rFonts w:ascii="宋体" w:eastAsia="宋体" w:hAnsi="宋体"/>
                <w:noProof/>
              </w:rPr>
              <w:t>（一）服务质量标准或技术性能指标的详细描述</w:t>
            </w:r>
            <w:r w:rsidR="00B535C0">
              <w:rPr>
                <w:noProof/>
                <w:webHidden/>
              </w:rPr>
              <w:tab/>
            </w:r>
            <w:r w:rsidR="00B535C0">
              <w:rPr>
                <w:noProof/>
                <w:webHidden/>
              </w:rPr>
              <w:fldChar w:fldCharType="begin"/>
            </w:r>
            <w:r w:rsidR="00B535C0">
              <w:rPr>
                <w:noProof/>
                <w:webHidden/>
              </w:rPr>
              <w:instrText xml:space="preserve"> PAGEREF _Toc88647704 \h </w:instrText>
            </w:r>
            <w:r w:rsidR="00B535C0">
              <w:rPr>
                <w:noProof/>
                <w:webHidden/>
              </w:rPr>
            </w:r>
            <w:r w:rsidR="00B535C0">
              <w:rPr>
                <w:noProof/>
                <w:webHidden/>
              </w:rPr>
              <w:fldChar w:fldCharType="separate"/>
            </w:r>
            <w:r w:rsidR="00B535C0">
              <w:rPr>
                <w:noProof/>
                <w:webHidden/>
              </w:rPr>
              <w:t>61</w:t>
            </w:r>
            <w:r w:rsidR="00B535C0">
              <w:rPr>
                <w:noProof/>
                <w:webHidden/>
              </w:rPr>
              <w:fldChar w:fldCharType="end"/>
            </w:r>
          </w:hyperlink>
        </w:p>
        <w:p w14:paraId="499FAD4A" w14:textId="09D14B4B" w:rsidR="00B535C0" w:rsidRDefault="009A27C5">
          <w:pPr>
            <w:pStyle w:val="TOC3"/>
            <w:tabs>
              <w:tab w:val="right" w:leader="dot" w:pos="8296"/>
            </w:tabs>
            <w:rPr>
              <w:noProof/>
            </w:rPr>
          </w:pPr>
          <w:hyperlink w:anchor="_Toc88647705" w:history="1">
            <w:r w:rsidR="00B535C0" w:rsidRPr="00EB2FD2">
              <w:rPr>
                <w:rStyle w:val="ac"/>
                <w:rFonts w:ascii="宋体" w:eastAsia="宋体" w:hAnsi="宋体"/>
                <w:noProof/>
              </w:rPr>
              <w:t>（二）技术支持资料</w:t>
            </w:r>
            <w:r w:rsidR="00B535C0">
              <w:rPr>
                <w:noProof/>
                <w:webHidden/>
              </w:rPr>
              <w:tab/>
            </w:r>
            <w:r w:rsidR="00B535C0">
              <w:rPr>
                <w:noProof/>
                <w:webHidden/>
              </w:rPr>
              <w:fldChar w:fldCharType="begin"/>
            </w:r>
            <w:r w:rsidR="00B535C0">
              <w:rPr>
                <w:noProof/>
                <w:webHidden/>
              </w:rPr>
              <w:instrText xml:space="preserve"> PAGEREF _Toc88647705 \h </w:instrText>
            </w:r>
            <w:r w:rsidR="00B535C0">
              <w:rPr>
                <w:noProof/>
                <w:webHidden/>
              </w:rPr>
            </w:r>
            <w:r w:rsidR="00B535C0">
              <w:rPr>
                <w:noProof/>
                <w:webHidden/>
              </w:rPr>
              <w:fldChar w:fldCharType="separate"/>
            </w:r>
            <w:r w:rsidR="00B535C0">
              <w:rPr>
                <w:noProof/>
                <w:webHidden/>
              </w:rPr>
              <w:t>61</w:t>
            </w:r>
            <w:r w:rsidR="00B535C0">
              <w:rPr>
                <w:noProof/>
                <w:webHidden/>
              </w:rPr>
              <w:fldChar w:fldCharType="end"/>
            </w:r>
          </w:hyperlink>
        </w:p>
        <w:p w14:paraId="0DC7CCB9" w14:textId="62A22E9C" w:rsidR="00B535C0" w:rsidRDefault="009A27C5">
          <w:pPr>
            <w:pStyle w:val="TOC3"/>
            <w:tabs>
              <w:tab w:val="right" w:leader="dot" w:pos="8296"/>
            </w:tabs>
            <w:rPr>
              <w:noProof/>
            </w:rPr>
          </w:pPr>
          <w:hyperlink w:anchor="_Toc88647706" w:history="1">
            <w:r w:rsidR="00B535C0" w:rsidRPr="00EB2FD2">
              <w:rPr>
                <w:rStyle w:val="ac"/>
                <w:rFonts w:ascii="宋体" w:eastAsia="宋体" w:hAnsi="宋体"/>
                <w:noProof/>
              </w:rPr>
              <w:t>（三）相关服务计划</w:t>
            </w:r>
            <w:r w:rsidR="00B535C0">
              <w:rPr>
                <w:noProof/>
                <w:webHidden/>
              </w:rPr>
              <w:tab/>
            </w:r>
            <w:r w:rsidR="00B535C0">
              <w:rPr>
                <w:noProof/>
                <w:webHidden/>
              </w:rPr>
              <w:fldChar w:fldCharType="begin"/>
            </w:r>
            <w:r w:rsidR="00B535C0">
              <w:rPr>
                <w:noProof/>
                <w:webHidden/>
              </w:rPr>
              <w:instrText xml:space="preserve"> PAGEREF _Toc88647706 \h </w:instrText>
            </w:r>
            <w:r w:rsidR="00B535C0">
              <w:rPr>
                <w:noProof/>
                <w:webHidden/>
              </w:rPr>
            </w:r>
            <w:r w:rsidR="00B535C0">
              <w:rPr>
                <w:noProof/>
                <w:webHidden/>
              </w:rPr>
              <w:fldChar w:fldCharType="separate"/>
            </w:r>
            <w:r w:rsidR="00B535C0">
              <w:rPr>
                <w:noProof/>
                <w:webHidden/>
              </w:rPr>
              <w:t>61</w:t>
            </w:r>
            <w:r w:rsidR="00B535C0">
              <w:rPr>
                <w:noProof/>
                <w:webHidden/>
              </w:rPr>
              <w:fldChar w:fldCharType="end"/>
            </w:r>
          </w:hyperlink>
        </w:p>
        <w:p w14:paraId="45058AB5" w14:textId="50B4D4AE" w:rsidR="00B535C0" w:rsidRDefault="009A27C5">
          <w:pPr>
            <w:pStyle w:val="TOC2"/>
            <w:tabs>
              <w:tab w:val="right" w:leader="dot" w:pos="8296"/>
            </w:tabs>
            <w:rPr>
              <w:noProof/>
            </w:rPr>
          </w:pPr>
          <w:hyperlink w:anchor="_Toc88647707" w:history="1">
            <w:r w:rsidR="00B535C0" w:rsidRPr="00EB2FD2">
              <w:rPr>
                <w:rStyle w:val="ac"/>
                <w:rFonts w:ascii="宋体" w:eastAsia="宋体" w:hAnsi="宋体"/>
                <w:noProof/>
              </w:rPr>
              <w:t>九、其他资料</w:t>
            </w:r>
            <w:r w:rsidR="00B535C0">
              <w:rPr>
                <w:noProof/>
                <w:webHidden/>
              </w:rPr>
              <w:tab/>
            </w:r>
            <w:r w:rsidR="00B535C0">
              <w:rPr>
                <w:noProof/>
                <w:webHidden/>
              </w:rPr>
              <w:fldChar w:fldCharType="begin"/>
            </w:r>
            <w:r w:rsidR="00B535C0">
              <w:rPr>
                <w:noProof/>
                <w:webHidden/>
              </w:rPr>
              <w:instrText xml:space="preserve"> PAGEREF _Toc88647707 \h </w:instrText>
            </w:r>
            <w:r w:rsidR="00B535C0">
              <w:rPr>
                <w:noProof/>
                <w:webHidden/>
              </w:rPr>
            </w:r>
            <w:r w:rsidR="00B535C0">
              <w:rPr>
                <w:noProof/>
                <w:webHidden/>
              </w:rPr>
              <w:fldChar w:fldCharType="separate"/>
            </w:r>
            <w:r w:rsidR="00B535C0">
              <w:rPr>
                <w:noProof/>
                <w:webHidden/>
              </w:rPr>
              <w:t>62</w:t>
            </w:r>
            <w:r w:rsidR="00B535C0">
              <w:rPr>
                <w:noProof/>
                <w:webHidden/>
              </w:rPr>
              <w:fldChar w:fldCharType="end"/>
            </w:r>
          </w:hyperlink>
        </w:p>
        <w:p w14:paraId="30307CDE" w14:textId="00A70FC2" w:rsidR="007323FF" w:rsidRDefault="0001063E">
          <w:r>
            <w:rPr>
              <w:b/>
              <w:bCs/>
              <w:lang w:val="zh-CN"/>
            </w:rPr>
            <w:fldChar w:fldCharType="end"/>
          </w:r>
        </w:p>
      </w:sdtContent>
    </w:sdt>
    <w:p w14:paraId="4F33174E" w14:textId="77777777" w:rsidR="007323FF" w:rsidRDefault="007323FF"/>
    <w:p w14:paraId="7611F030" w14:textId="77777777" w:rsidR="007323FF" w:rsidRDefault="0001063E">
      <w:pPr>
        <w:widowControl/>
        <w:jc w:val="left"/>
        <w:rPr>
          <w:rFonts w:ascii="宋体" w:eastAsia="宋体" w:hAnsi="宋体"/>
          <w:b/>
          <w:bCs/>
          <w:kern w:val="44"/>
          <w:sz w:val="36"/>
          <w:szCs w:val="36"/>
        </w:rPr>
      </w:pPr>
      <w:r>
        <w:rPr>
          <w:rFonts w:ascii="宋体" w:eastAsia="宋体" w:hAnsi="宋体"/>
          <w:sz w:val="36"/>
          <w:szCs w:val="36"/>
        </w:rPr>
        <w:br w:type="page"/>
      </w:r>
    </w:p>
    <w:p w14:paraId="29384E03" w14:textId="77777777" w:rsidR="007323FF" w:rsidRDefault="0001063E">
      <w:pPr>
        <w:pStyle w:val="1"/>
        <w:jc w:val="center"/>
        <w:rPr>
          <w:rFonts w:ascii="宋体" w:eastAsia="宋体" w:hAnsi="宋体"/>
          <w:sz w:val="36"/>
          <w:szCs w:val="36"/>
        </w:rPr>
      </w:pPr>
      <w:bookmarkStart w:id="0" w:name="_Toc88647656"/>
      <w:r>
        <w:rPr>
          <w:rFonts w:ascii="宋体" w:eastAsia="宋体" w:hAnsi="宋体" w:hint="eastAsia"/>
          <w:sz w:val="36"/>
          <w:szCs w:val="36"/>
        </w:rPr>
        <w:lastRenderedPageBreak/>
        <w:t xml:space="preserve">第一章 </w:t>
      </w:r>
      <w:bookmarkStart w:id="1" w:name="_Hlk80775363"/>
      <w:r>
        <w:rPr>
          <w:rFonts w:ascii="宋体" w:eastAsia="宋体" w:hAnsi="宋体" w:hint="eastAsia"/>
          <w:sz w:val="36"/>
          <w:szCs w:val="36"/>
        </w:rPr>
        <w:t>询比采购公告</w:t>
      </w:r>
      <w:bookmarkEnd w:id="0"/>
    </w:p>
    <w:p w14:paraId="42174FC4" w14:textId="7F13C042" w:rsidR="00666A0D" w:rsidRPr="00115289" w:rsidRDefault="005333F8" w:rsidP="00115289">
      <w:pPr>
        <w:jc w:val="center"/>
        <w:rPr>
          <w:rFonts w:ascii="宋体" w:eastAsia="宋体" w:hAnsi="宋体"/>
          <w:b/>
          <w:bCs/>
          <w:sz w:val="30"/>
          <w:szCs w:val="30"/>
        </w:rPr>
      </w:pPr>
      <w:r>
        <w:rPr>
          <w:rFonts w:ascii="宋体" w:eastAsia="宋体" w:hAnsi="宋体" w:hint="eastAsia"/>
          <w:b/>
          <w:bCs/>
          <w:sz w:val="30"/>
          <w:szCs w:val="30"/>
        </w:rPr>
        <w:t>青海省第三人民医院医学在线考试系统采购</w:t>
      </w:r>
    </w:p>
    <w:p w14:paraId="68E79891" w14:textId="450611D2" w:rsidR="007323FF" w:rsidRPr="00115289" w:rsidRDefault="0036337B" w:rsidP="00115289">
      <w:pPr>
        <w:jc w:val="center"/>
        <w:rPr>
          <w:rFonts w:ascii="宋体" w:eastAsia="宋体" w:hAnsi="宋体"/>
          <w:b/>
          <w:bCs/>
          <w:sz w:val="30"/>
          <w:szCs w:val="30"/>
        </w:rPr>
      </w:pPr>
      <w:r>
        <w:rPr>
          <w:rFonts w:ascii="宋体" w:eastAsia="宋体" w:hAnsi="宋体" w:hint="eastAsia"/>
          <w:b/>
          <w:bCs/>
          <w:sz w:val="30"/>
          <w:szCs w:val="30"/>
        </w:rPr>
        <w:t>院内</w:t>
      </w:r>
      <w:r w:rsidR="0001063E" w:rsidRPr="00115289">
        <w:rPr>
          <w:rFonts w:ascii="宋体" w:eastAsia="宋体" w:hAnsi="宋体" w:hint="eastAsia"/>
          <w:b/>
          <w:bCs/>
          <w:sz w:val="30"/>
          <w:szCs w:val="30"/>
        </w:rPr>
        <w:t>询比采购公告</w:t>
      </w:r>
    </w:p>
    <w:p w14:paraId="17D4E71E" w14:textId="75A9116C" w:rsidR="007323FF" w:rsidRDefault="005333F8">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青海省第三人民医院医学在线考试系统采购</w:t>
      </w:r>
      <w:r w:rsidR="0001063E" w:rsidRPr="00115289">
        <w:rPr>
          <w:rFonts w:ascii="宋体" w:eastAsia="宋体" w:hAnsi="宋体" w:hint="eastAsia"/>
          <w:sz w:val="24"/>
          <w:szCs w:val="24"/>
        </w:rPr>
        <w:t>（</w:t>
      </w:r>
      <w:r w:rsidR="0001063E" w:rsidRPr="00473A25">
        <w:rPr>
          <w:rFonts w:ascii="宋体" w:eastAsia="宋体" w:hAnsi="宋体" w:hint="eastAsia"/>
          <w:sz w:val="24"/>
          <w:szCs w:val="24"/>
        </w:rPr>
        <w:t>采购项目名称）</w:t>
      </w:r>
      <w:r w:rsidR="0001063E">
        <w:rPr>
          <w:rFonts w:ascii="宋体" w:eastAsia="宋体" w:hAnsi="宋体" w:hint="eastAsia"/>
          <w:sz w:val="24"/>
          <w:szCs w:val="24"/>
        </w:rPr>
        <w:t>已具备采购条件，现公开邀请供应商参加询比采购活动。</w:t>
      </w:r>
    </w:p>
    <w:p w14:paraId="5DB327B6" w14:textId="77777777" w:rsidR="007323FF" w:rsidRDefault="0001063E">
      <w:pPr>
        <w:pStyle w:val="3"/>
        <w:rPr>
          <w:rFonts w:ascii="宋体" w:eastAsia="宋体" w:hAnsi="宋体"/>
          <w:sz w:val="24"/>
          <w:szCs w:val="24"/>
        </w:rPr>
      </w:pPr>
      <w:bookmarkStart w:id="2" w:name="_Toc88647657"/>
      <w:r>
        <w:rPr>
          <w:rFonts w:ascii="宋体" w:eastAsia="宋体" w:hAnsi="宋体"/>
          <w:sz w:val="24"/>
          <w:szCs w:val="24"/>
        </w:rPr>
        <w:t>1 采购项目简介</w:t>
      </w:r>
      <w:bookmarkEnd w:id="2"/>
    </w:p>
    <w:p w14:paraId="138EC8FC" w14:textId="27B5D7C9" w:rsidR="005712F6" w:rsidRPr="00F305B1" w:rsidRDefault="0001063E">
      <w:pPr>
        <w:adjustRightInd w:val="0"/>
        <w:snapToGrid w:val="0"/>
        <w:spacing w:line="360" w:lineRule="auto"/>
        <w:rPr>
          <w:rFonts w:ascii="宋体" w:eastAsia="宋体" w:hAnsi="宋体"/>
          <w:sz w:val="24"/>
          <w:szCs w:val="24"/>
          <w:u w:val="single"/>
        </w:rPr>
      </w:pPr>
      <w:r>
        <w:rPr>
          <w:rFonts w:ascii="宋体" w:eastAsia="宋体" w:hAnsi="宋体"/>
          <w:sz w:val="24"/>
          <w:szCs w:val="24"/>
        </w:rPr>
        <w:t>1.1 采购项目名称：</w:t>
      </w:r>
      <w:r w:rsidRPr="00F305B1">
        <w:rPr>
          <w:rFonts w:ascii="宋体" w:eastAsia="宋体" w:hAnsi="宋体" w:hint="eastAsia"/>
          <w:sz w:val="24"/>
          <w:szCs w:val="24"/>
        </w:rPr>
        <w:t xml:space="preserve"> </w:t>
      </w:r>
      <w:r w:rsidR="005333F8">
        <w:rPr>
          <w:rFonts w:ascii="宋体" w:eastAsia="宋体" w:hAnsi="宋体"/>
          <w:sz w:val="24"/>
          <w:szCs w:val="24"/>
        </w:rPr>
        <w:t>青海省第三人民医院医学在线考试系统采购</w:t>
      </w:r>
    </w:p>
    <w:p w14:paraId="60BB9229" w14:textId="269DCF31" w:rsidR="007323FF" w:rsidRDefault="0001063E">
      <w:pPr>
        <w:adjustRightInd w:val="0"/>
        <w:snapToGrid w:val="0"/>
        <w:spacing w:line="360" w:lineRule="auto"/>
        <w:rPr>
          <w:rFonts w:ascii="宋体" w:eastAsia="宋体" w:hAnsi="宋体"/>
          <w:sz w:val="24"/>
          <w:szCs w:val="24"/>
          <w:u w:val="single"/>
        </w:rPr>
      </w:pPr>
      <w:r>
        <w:rPr>
          <w:rFonts w:ascii="宋体" w:eastAsia="宋体" w:hAnsi="宋体"/>
          <w:sz w:val="24"/>
          <w:szCs w:val="24"/>
        </w:rPr>
        <w:t>1.2 采购人：</w:t>
      </w:r>
      <w:r w:rsidRPr="00473A25">
        <w:rPr>
          <w:rFonts w:ascii="宋体" w:eastAsia="宋体" w:hAnsi="宋体" w:hint="eastAsia"/>
          <w:sz w:val="24"/>
          <w:szCs w:val="24"/>
        </w:rPr>
        <w:t>青海省第三人民医院</w:t>
      </w:r>
    </w:p>
    <w:p w14:paraId="16E30A76" w14:textId="1C2ADCA2" w:rsidR="007323FF" w:rsidRDefault="0001063E">
      <w:pPr>
        <w:adjustRightInd w:val="0"/>
        <w:snapToGrid w:val="0"/>
        <w:spacing w:line="360" w:lineRule="auto"/>
        <w:rPr>
          <w:rFonts w:ascii="宋体" w:eastAsia="宋体" w:hAnsi="宋体"/>
          <w:sz w:val="24"/>
          <w:szCs w:val="24"/>
          <w:u w:val="single"/>
        </w:rPr>
      </w:pPr>
      <w:r>
        <w:rPr>
          <w:rFonts w:ascii="宋体" w:eastAsia="宋体" w:hAnsi="宋体"/>
          <w:sz w:val="24"/>
          <w:szCs w:val="24"/>
        </w:rPr>
        <w:t>1.3采购代理机构：</w:t>
      </w:r>
      <w:r w:rsidR="00482696">
        <w:rPr>
          <w:rFonts w:ascii="宋体" w:eastAsia="宋体" w:hAnsi="宋体" w:hint="eastAsia"/>
          <w:sz w:val="24"/>
          <w:szCs w:val="24"/>
        </w:rPr>
        <w:t>青海冠承工程项目管理有限公司</w:t>
      </w:r>
    </w:p>
    <w:p w14:paraId="1F1502FF" w14:textId="56CC796A" w:rsidR="007323FF" w:rsidRDefault="0001063E">
      <w:pPr>
        <w:adjustRightInd w:val="0"/>
        <w:snapToGrid w:val="0"/>
        <w:spacing w:line="360" w:lineRule="auto"/>
        <w:rPr>
          <w:rFonts w:ascii="宋体" w:eastAsia="宋体" w:hAnsi="宋体"/>
          <w:sz w:val="24"/>
          <w:szCs w:val="24"/>
          <w:u w:val="single"/>
        </w:rPr>
      </w:pPr>
      <w:r>
        <w:rPr>
          <w:rFonts w:ascii="宋体" w:eastAsia="宋体" w:hAnsi="宋体"/>
          <w:sz w:val="24"/>
          <w:szCs w:val="24"/>
        </w:rPr>
        <w:t>1.4采购项目资金落实情况：</w:t>
      </w:r>
      <w:r w:rsidRPr="00473A25">
        <w:rPr>
          <w:rFonts w:ascii="宋体" w:eastAsia="宋体" w:hAnsi="宋体" w:hint="eastAsia"/>
          <w:sz w:val="24"/>
          <w:szCs w:val="24"/>
        </w:rPr>
        <w:t>已落实</w:t>
      </w:r>
    </w:p>
    <w:p w14:paraId="0420B7F9" w14:textId="70F92872" w:rsidR="007323FF" w:rsidRPr="00473A25" w:rsidRDefault="0001063E">
      <w:pPr>
        <w:adjustRightInd w:val="0"/>
        <w:snapToGrid w:val="0"/>
        <w:spacing w:line="360" w:lineRule="auto"/>
        <w:rPr>
          <w:rFonts w:ascii="宋体" w:eastAsia="宋体" w:hAnsi="宋体"/>
          <w:sz w:val="24"/>
          <w:szCs w:val="24"/>
        </w:rPr>
      </w:pPr>
      <w:r>
        <w:rPr>
          <w:rFonts w:ascii="宋体" w:eastAsia="宋体" w:hAnsi="宋体"/>
          <w:sz w:val="24"/>
          <w:szCs w:val="24"/>
        </w:rPr>
        <w:t>1.5 采购项目概况：</w:t>
      </w:r>
      <w:r w:rsidRPr="00473A25">
        <w:rPr>
          <w:rFonts w:ascii="宋体" w:eastAsia="宋体" w:hAnsi="宋体" w:hint="eastAsia"/>
          <w:sz w:val="24"/>
          <w:szCs w:val="24"/>
        </w:rPr>
        <w:t xml:space="preserve"> 采购</w:t>
      </w:r>
      <w:r w:rsidR="005333F8">
        <w:rPr>
          <w:rFonts w:ascii="宋体" w:eastAsia="宋体" w:hAnsi="宋体" w:hint="eastAsia"/>
          <w:sz w:val="24"/>
          <w:szCs w:val="24"/>
        </w:rPr>
        <w:t>医学在线考试系统一套</w:t>
      </w:r>
      <w:r w:rsidR="00115289">
        <w:rPr>
          <w:rFonts w:ascii="宋体" w:eastAsia="宋体" w:hAnsi="宋体" w:hint="eastAsia"/>
          <w:sz w:val="24"/>
          <w:szCs w:val="24"/>
        </w:rPr>
        <w:t>，</w:t>
      </w:r>
      <w:r w:rsidRPr="00473A25">
        <w:rPr>
          <w:rFonts w:ascii="宋体" w:eastAsia="宋体" w:hAnsi="宋体" w:hint="eastAsia"/>
          <w:sz w:val="24"/>
          <w:szCs w:val="24"/>
        </w:rPr>
        <w:t>具体见第五章</w:t>
      </w:r>
    </w:p>
    <w:p w14:paraId="763E7BEF" w14:textId="77777777" w:rsidR="007323FF" w:rsidRDefault="0001063E">
      <w:pPr>
        <w:adjustRightInd w:val="0"/>
        <w:snapToGrid w:val="0"/>
        <w:spacing w:line="360" w:lineRule="auto"/>
        <w:rPr>
          <w:rFonts w:ascii="宋体" w:eastAsia="宋体" w:hAnsi="宋体"/>
          <w:sz w:val="24"/>
          <w:szCs w:val="24"/>
        </w:rPr>
      </w:pPr>
      <w:r>
        <w:rPr>
          <w:rFonts w:ascii="宋体" w:eastAsia="宋体" w:hAnsi="宋体"/>
          <w:sz w:val="24"/>
          <w:szCs w:val="24"/>
        </w:rPr>
        <w:t>1.6 成交供应商数量及成交份额：</w:t>
      </w:r>
      <w:r>
        <w:rPr>
          <w:rFonts w:ascii="Segoe UI Emoji" w:eastAsia="宋体" w:hAnsi="Segoe UI Emoji" w:cs="Segoe UI Emoji"/>
          <w:kern w:val="0"/>
          <w:sz w:val="16"/>
          <w:szCs w:val="16"/>
        </w:rPr>
        <w:t>☑</w:t>
      </w:r>
      <w:r>
        <w:rPr>
          <w:rFonts w:ascii="宋体" w:eastAsia="宋体" w:hAnsi="宋体" w:hint="eastAsia"/>
          <w:sz w:val="24"/>
          <w:szCs w:val="24"/>
        </w:rPr>
        <w:t>一家</w:t>
      </w:r>
    </w:p>
    <w:p w14:paraId="56256DAB" w14:textId="77777777" w:rsidR="007323FF" w:rsidRDefault="0001063E">
      <w:pPr>
        <w:pStyle w:val="3"/>
        <w:rPr>
          <w:rFonts w:ascii="宋体" w:eastAsia="宋体" w:hAnsi="宋体"/>
          <w:sz w:val="24"/>
          <w:szCs w:val="24"/>
        </w:rPr>
      </w:pPr>
      <w:bookmarkStart w:id="3" w:name="_Toc88647658"/>
      <w:r>
        <w:rPr>
          <w:rFonts w:ascii="宋体" w:eastAsia="宋体" w:hAnsi="宋体"/>
          <w:sz w:val="24"/>
          <w:szCs w:val="24"/>
        </w:rPr>
        <w:t>2 采购范围及相关要求</w:t>
      </w:r>
      <w:bookmarkEnd w:id="3"/>
    </w:p>
    <w:p w14:paraId="74ED1E0C" w14:textId="0F2261F2" w:rsidR="007323FF" w:rsidRDefault="0001063E">
      <w:pPr>
        <w:adjustRightInd w:val="0"/>
        <w:snapToGrid w:val="0"/>
        <w:spacing w:line="360" w:lineRule="auto"/>
        <w:rPr>
          <w:rFonts w:ascii="宋体" w:eastAsia="宋体" w:hAnsi="宋体"/>
          <w:sz w:val="24"/>
          <w:szCs w:val="24"/>
          <w:u w:val="single"/>
        </w:rPr>
      </w:pPr>
      <w:r>
        <w:rPr>
          <w:rFonts w:ascii="宋体" w:eastAsia="宋体" w:hAnsi="宋体"/>
          <w:sz w:val="24"/>
          <w:szCs w:val="24"/>
        </w:rPr>
        <w:t>2.1 采购范围：</w:t>
      </w:r>
      <w:r w:rsidRPr="00473A25">
        <w:rPr>
          <w:rFonts w:ascii="宋体" w:eastAsia="宋体" w:hAnsi="宋体" w:hint="eastAsia"/>
          <w:sz w:val="24"/>
          <w:szCs w:val="24"/>
        </w:rPr>
        <w:t>本询比文件所示全部内容</w:t>
      </w:r>
    </w:p>
    <w:p w14:paraId="47A6A5E6" w14:textId="467E7827" w:rsidR="007323FF" w:rsidRPr="004D714A" w:rsidRDefault="0001063E">
      <w:pPr>
        <w:adjustRightInd w:val="0"/>
        <w:snapToGrid w:val="0"/>
        <w:spacing w:line="360" w:lineRule="auto"/>
        <w:rPr>
          <w:rFonts w:ascii="宋体" w:eastAsia="宋体" w:hAnsi="宋体" w:hint="eastAsia"/>
          <w:sz w:val="24"/>
          <w:szCs w:val="24"/>
          <w:u w:val="single"/>
        </w:rPr>
      </w:pPr>
      <w:r w:rsidRPr="004D714A">
        <w:rPr>
          <w:rFonts w:ascii="宋体" w:eastAsia="宋体" w:hAnsi="宋体"/>
          <w:sz w:val="24"/>
          <w:szCs w:val="24"/>
        </w:rPr>
        <w:t xml:space="preserve">2.2 </w:t>
      </w:r>
      <w:r w:rsidR="004D714A" w:rsidRPr="004D714A">
        <w:rPr>
          <w:rFonts w:ascii="宋体" w:eastAsia="宋体" w:hAnsi="宋体" w:hint="eastAsia"/>
          <w:sz w:val="24"/>
          <w:szCs w:val="24"/>
        </w:rPr>
        <w:t>交付时间</w:t>
      </w:r>
      <w:r w:rsidRPr="004D714A">
        <w:rPr>
          <w:rFonts w:ascii="宋体" w:eastAsia="宋体" w:hAnsi="宋体"/>
          <w:sz w:val="24"/>
          <w:szCs w:val="24"/>
        </w:rPr>
        <w:t>：</w:t>
      </w:r>
      <w:r w:rsidR="007B7AD1" w:rsidRPr="004D714A">
        <w:rPr>
          <w:rFonts w:ascii="宋体" w:eastAsia="宋体" w:hAnsi="宋体" w:hint="eastAsia"/>
          <w:sz w:val="24"/>
          <w:szCs w:val="24"/>
        </w:rPr>
        <w:t xml:space="preserve"> </w:t>
      </w:r>
      <w:r w:rsidR="007B7AD1" w:rsidRPr="004D714A">
        <w:rPr>
          <w:rFonts w:ascii="宋体" w:eastAsia="宋体" w:hAnsi="宋体"/>
          <w:sz w:val="24"/>
          <w:szCs w:val="24"/>
        </w:rPr>
        <w:t xml:space="preserve"> </w:t>
      </w:r>
      <w:r w:rsidR="004D714A" w:rsidRPr="004D714A">
        <w:rPr>
          <w:rFonts w:ascii="宋体" w:eastAsia="宋体" w:hAnsi="宋体" w:hint="eastAsia"/>
          <w:sz w:val="24"/>
          <w:szCs w:val="24"/>
          <w:u w:val="single"/>
        </w:rPr>
        <w:t>签订合同后3</w:t>
      </w:r>
      <w:r w:rsidR="004D714A" w:rsidRPr="004D714A">
        <w:rPr>
          <w:rFonts w:ascii="宋体" w:eastAsia="宋体" w:hAnsi="宋体"/>
          <w:sz w:val="24"/>
          <w:szCs w:val="24"/>
          <w:u w:val="single"/>
        </w:rPr>
        <w:t>0</w:t>
      </w:r>
      <w:r w:rsidR="004D714A" w:rsidRPr="004D714A">
        <w:rPr>
          <w:rFonts w:ascii="宋体" w:eastAsia="宋体" w:hAnsi="宋体" w:hint="eastAsia"/>
          <w:sz w:val="24"/>
          <w:szCs w:val="24"/>
          <w:u w:val="single"/>
        </w:rPr>
        <w:t>日历天</w:t>
      </w:r>
    </w:p>
    <w:p w14:paraId="41BB452F" w14:textId="6497C193" w:rsidR="00473A25" w:rsidRDefault="0001063E">
      <w:pPr>
        <w:adjustRightInd w:val="0"/>
        <w:snapToGrid w:val="0"/>
        <w:spacing w:line="360" w:lineRule="auto"/>
        <w:rPr>
          <w:rFonts w:ascii="宋体" w:eastAsia="宋体" w:hAnsi="宋体"/>
          <w:sz w:val="24"/>
          <w:szCs w:val="24"/>
        </w:rPr>
      </w:pPr>
      <w:r w:rsidRPr="00482696">
        <w:rPr>
          <w:rFonts w:ascii="宋体" w:eastAsia="宋体" w:hAnsi="宋体"/>
          <w:sz w:val="24"/>
          <w:szCs w:val="24"/>
        </w:rPr>
        <w:t>2.3 交货地点：</w:t>
      </w:r>
      <w:r w:rsidRPr="00482696">
        <w:rPr>
          <w:rFonts w:ascii="宋体" w:eastAsia="宋体" w:hAnsi="宋体" w:hint="eastAsia"/>
          <w:sz w:val="24"/>
          <w:szCs w:val="24"/>
        </w:rPr>
        <w:t>青海省第三人民医院</w:t>
      </w:r>
    </w:p>
    <w:p w14:paraId="13CB19EE" w14:textId="77777777" w:rsidR="007323FF" w:rsidRDefault="0001063E">
      <w:pPr>
        <w:pStyle w:val="3"/>
        <w:rPr>
          <w:rFonts w:ascii="宋体" w:eastAsia="宋体" w:hAnsi="宋体"/>
          <w:sz w:val="24"/>
          <w:szCs w:val="24"/>
        </w:rPr>
      </w:pPr>
      <w:bookmarkStart w:id="4" w:name="_Toc88647659"/>
      <w:r>
        <w:rPr>
          <w:rFonts w:ascii="宋体" w:eastAsia="宋体" w:hAnsi="宋体"/>
          <w:sz w:val="24"/>
          <w:szCs w:val="24"/>
        </w:rPr>
        <w:t>3 供应商资格要求</w:t>
      </w:r>
      <w:bookmarkEnd w:id="4"/>
    </w:p>
    <w:p w14:paraId="71AE794E" w14:textId="77777777" w:rsidR="007323FF" w:rsidRDefault="0001063E">
      <w:pPr>
        <w:adjustRightInd w:val="0"/>
        <w:snapToGrid w:val="0"/>
        <w:spacing w:line="360" w:lineRule="auto"/>
        <w:rPr>
          <w:rFonts w:ascii="宋体" w:eastAsia="宋体" w:hAnsi="宋体"/>
          <w:sz w:val="24"/>
          <w:szCs w:val="24"/>
        </w:rPr>
      </w:pPr>
      <w:r>
        <w:rPr>
          <w:rFonts w:ascii="宋体" w:eastAsia="宋体" w:hAnsi="宋体"/>
          <w:sz w:val="24"/>
          <w:szCs w:val="24"/>
        </w:rPr>
        <w:t>3.1 供应商应依法设立且满足如下要求：</w:t>
      </w:r>
    </w:p>
    <w:p w14:paraId="09E6D487" w14:textId="3566CAD9" w:rsidR="00DB5F8E" w:rsidRPr="00154042" w:rsidRDefault="0001063E">
      <w:pPr>
        <w:adjustRightInd w:val="0"/>
        <w:snapToGrid w:val="0"/>
        <w:spacing w:line="360" w:lineRule="auto"/>
        <w:rPr>
          <w:rFonts w:ascii="宋体" w:eastAsia="宋体" w:hAnsi="宋体"/>
          <w:sz w:val="24"/>
          <w:szCs w:val="24"/>
        </w:rPr>
      </w:pPr>
      <w:r>
        <w:rPr>
          <w:rFonts w:ascii="宋体" w:eastAsia="宋体" w:hAnsi="宋体"/>
          <w:sz w:val="24"/>
          <w:szCs w:val="24"/>
        </w:rPr>
        <w:t>（1)资质要求：</w:t>
      </w:r>
      <w:r w:rsidR="00154042" w:rsidRPr="00154042">
        <w:rPr>
          <w:rFonts w:ascii="宋体" w:eastAsia="宋体" w:hAnsi="宋体" w:hint="eastAsia"/>
          <w:sz w:val="24"/>
          <w:szCs w:val="24"/>
        </w:rPr>
        <w:t>具备独立法人资格及独立承担民事责任和履行合同的能力，并在人员、设备、资金等方面具有相应的</w:t>
      </w:r>
      <w:r w:rsidR="00154042">
        <w:rPr>
          <w:rFonts w:ascii="宋体" w:eastAsia="宋体" w:hAnsi="宋体" w:hint="eastAsia"/>
          <w:sz w:val="24"/>
          <w:szCs w:val="24"/>
        </w:rPr>
        <w:t>服务</w:t>
      </w:r>
      <w:r w:rsidR="00154042" w:rsidRPr="00154042">
        <w:rPr>
          <w:rFonts w:ascii="宋体" w:eastAsia="宋体" w:hAnsi="宋体" w:hint="eastAsia"/>
          <w:sz w:val="24"/>
          <w:szCs w:val="24"/>
        </w:rPr>
        <w:t>能力。</w:t>
      </w:r>
    </w:p>
    <w:p w14:paraId="71192417" w14:textId="2C69F836" w:rsidR="007323FF" w:rsidRDefault="0001063E">
      <w:pPr>
        <w:adjustRightInd w:val="0"/>
        <w:snapToGrid w:val="0"/>
        <w:spacing w:line="360" w:lineRule="auto"/>
        <w:rPr>
          <w:rFonts w:ascii="宋体" w:eastAsia="宋体" w:hAnsi="宋体"/>
          <w:sz w:val="24"/>
          <w:szCs w:val="24"/>
          <w:u w:val="single"/>
        </w:rPr>
      </w:pPr>
      <w:r>
        <w:rPr>
          <w:rFonts w:ascii="宋体" w:eastAsia="宋体" w:hAnsi="宋体"/>
          <w:sz w:val="24"/>
          <w:szCs w:val="24"/>
        </w:rPr>
        <w:t>（2)财务要求：</w:t>
      </w:r>
      <w:r w:rsidRPr="00DB5F8E">
        <w:rPr>
          <w:rFonts w:ascii="宋体" w:eastAsia="宋体" w:hAnsi="宋体" w:hint="eastAsia"/>
          <w:sz w:val="24"/>
          <w:szCs w:val="24"/>
        </w:rPr>
        <w:t xml:space="preserve"> 投标人是法人的，提供基本开户银行近三个月内出具的资信证明（同时提供基本存款账户开户许可证）或上一年度（</w:t>
      </w:r>
      <w:r w:rsidRPr="00DB5F8E">
        <w:rPr>
          <w:rFonts w:ascii="宋体" w:eastAsia="宋体" w:hAnsi="宋体"/>
          <w:sz w:val="24"/>
          <w:szCs w:val="24"/>
        </w:rPr>
        <w:t>2020年度）经第三方审计的财务状况报告（扫描或复印件应全面、完整、清晰），包括资产负债表、现金流量表、利润表和财务（会计）报表附注，并提供第三方机构的营业执照、执业</w:t>
      </w:r>
      <w:r w:rsidRPr="00DB5F8E">
        <w:rPr>
          <w:rFonts w:ascii="宋体" w:eastAsia="宋体" w:hAnsi="宋体"/>
          <w:sz w:val="24"/>
          <w:szCs w:val="24"/>
        </w:rPr>
        <w:lastRenderedPageBreak/>
        <w:t>证书。投标人是其他组织和自然人，没有经审计的财务报告，可以提供基本开户银行出具的资信证明（同时提供基本存款账户开户许可证）</w:t>
      </w:r>
    </w:p>
    <w:p w14:paraId="4C3C044D" w14:textId="5520138A" w:rsidR="00DB5F8E" w:rsidRDefault="0001063E">
      <w:pPr>
        <w:adjustRightInd w:val="0"/>
        <w:snapToGrid w:val="0"/>
        <w:spacing w:line="360" w:lineRule="auto"/>
        <w:rPr>
          <w:rFonts w:ascii="宋体" w:eastAsia="宋体" w:hAnsi="宋体"/>
          <w:sz w:val="24"/>
          <w:szCs w:val="24"/>
        </w:rPr>
      </w:pPr>
      <w:r>
        <w:rPr>
          <w:rFonts w:ascii="宋体" w:eastAsia="宋体" w:hAnsi="宋体"/>
          <w:sz w:val="24"/>
          <w:szCs w:val="24"/>
        </w:rPr>
        <w:t>（3)业绩要求：</w:t>
      </w:r>
      <w:r w:rsidRPr="00DB5F8E">
        <w:rPr>
          <w:rFonts w:ascii="宋体" w:eastAsia="宋体" w:hAnsi="宋体"/>
          <w:sz w:val="24"/>
          <w:szCs w:val="24"/>
        </w:rPr>
        <w:t xml:space="preserve">/ </w:t>
      </w:r>
    </w:p>
    <w:p w14:paraId="472DED41" w14:textId="26D9C582" w:rsidR="00DB5F8E" w:rsidRDefault="0001063E">
      <w:pPr>
        <w:adjustRightInd w:val="0"/>
        <w:snapToGrid w:val="0"/>
        <w:spacing w:line="360" w:lineRule="auto"/>
        <w:rPr>
          <w:rFonts w:ascii="宋体" w:eastAsia="宋体" w:hAnsi="宋体"/>
          <w:sz w:val="24"/>
          <w:szCs w:val="24"/>
        </w:rPr>
      </w:pPr>
      <w:r>
        <w:rPr>
          <w:rFonts w:ascii="宋体" w:eastAsia="宋体" w:hAnsi="宋体"/>
          <w:sz w:val="24"/>
          <w:szCs w:val="24"/>
        </w:rPr>
        <w:t>（4)信誉要求：</w:t>
      </w:r>
      <w:r w:rsidRPr="00DB5F8E">
        <w:rPr>
          <w:rFonts w:ascii="宋体" w:eastAsia="宋体" w:hAnsi="宋体" w:hint="eastAsia"/>
          <w:sz w:val="24"/>
          <w:szCs w:val="24"/>
        </w:rPr>
        <w:t xml:space="preserve"> 经信用中国（</w:t>
      </w:r>
      <w:r w:rsidRPr="00DB5F8E">
        <w:rPr>
          <w:rFonts w:ascii="宋体" w:eastAsia="宋体" w:hAnsi="宋体"/>
          <w:sz w:val="24"/>
          <w:szCs w:val="24"/>
        </w:rPr>
        <w:t>www.creditchina.gov.cn）、中国政府采购网（www.ccgp.gov.cn）等渠道查询后，列入失信被执行人、重大税收违法案件当事人名单、政府采购严重违法失信行为记录名单的，取消投标资格。（提供“信用中国”网站点击“下载信用信息”栏中的信用信息报告，时间为投标截止时间前</w:t>
      </w:r>
      <w:r w:rsidR="007A57EC">
        <w:rPr>
          <w:rFonts w:ascii="宋体" w:eastAsia="宋体" w:hAnsi="宋体"/>
          <w:sz w:val="24"/>
          <w:szCs w:val="24"/>
        </w:rPr>
        <w:t>10</w:t>
      </w:r>
      <w:r w:rsidRPr="00DB5F8E">
        <w:rPr>
          <w:rFonts w:ascii="宋体" w:eastAsia="宋体" w:hAnsi="宋体"/>
          <w:sz w:val="24"/>
          <w:szCs w:val="24"/>
        </w:rPr>
        <w:t>天内）</w:t>
      </w:r>
    </w:p>
    <w:p w14:paraId="3B0399D5" w14:textId="5A3AA44C" w:rsidR="007323FF" w:rsidRDefault="0001063E">
      <w:pPr>
        <w:adjustRightInd w:val="0"/>
        <w:snapToGrid w:val="0"/>
        <w:spacing w:line="360" w:lineRule="auto"/>
        <w:rPr>
          <w:rFonts w:ascii="宋体" w:eastAsia="宋体" w:hAnsi="宋体"/>
          <w:sz w:val="24"/>
          <w:szCs w:val="24"/>
          <w:u w:val="single"/>
        </w:rPr>
      </w:pPr>
      <w:r>
        <w:rPr>
          <w:rFonts w:ascii="宋体" w:eastAsia="宋体" w:hAnsi="宋体"/>
          <w:sz w:val="24"/>
          <w:szCs w:val="24"/>
        </w:rPr>
        <w:t>（</w:t>
      </w:r>
      <w:r w:rsidR="00DB5F8E">
        <w:rPr>
          <w:rFonts w:ascii="宋体" w:eastAsia="宋体" w:hAnsi="宋体"/>
          <w:sz w:val="24"/>
          <w:szCs w:val="24"/>
        </w:rPr>
        <w:t>5</w:t>
      </w:r>
      <w:r>
        <w:rPr>
          <w:rFonts w:ascii="宋体" w:eastAsia="宋体" w:hAnsi="宋体"/>
          <w:sz w:val="24"/>
          <w:szCs w:val="24"/>
        </w:rPr>
        <w:t>)其他要求：</w:t>
      </w:r>
      <w:r w:rsidRPr="00DB5F8E">
        <w:rPr>
          <w:rFonts w:ascii="宋体" w:eastAsia="宋体" w:hAnsi="宋体"/>
          <w:sz w:val="24"/>
          <w:szCs w:val="24"/>
        </w:rPr>
        <w:t>/</w:t>
      </w:r>
    </w:p>
    <w:p w14:paraId="143162C3" w14:textId="77777777" w:rsidR="007323FF" w:rsidRDefault="0001063E">
      <w:pPr>
        <w:adjustRightInd w:val="0"/>
        <w:snapToGrid w:val="0"/>
        <w:spacing w:line="360" w:lineRule="auto"/>
        <w:rPr>
          <w:rFonts w:ascii="宋体" w:eastAsia="宋体" w:hAnsi="宋体"/>
          <w:sz w:val="24"/>
          <w:szCs w:val="24"/>
        </w:rPr>
      </w:pPr>
      <w:r>
        <w:rPr>
          <w:rFonts w:ascii="宋体" w:eastAsia="宋体" w:hAnsi="宋体"/>
          <w:sz w:val="24"/>
          <w:szCs w:val="24"/>
        </w:rPr>
        <w:t>3.2 供应商不得存在下列情形之一：</w:t>
      </w:r>
    </w:p>
    <w:p w14:paraId="45A69946"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1)处于被责令停产停业、暂扣或者吊销执照、暂扣或者吊销许可证、吊销资质证书状态；</w:t>
      </w:r>
    </w:p>
    <w:p w14:paraId="2352E261"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2)进入清算程序，或被宣告破产，或其他丧失履约能力的情形；</w:t>
      </w:r>
    </w:p>
    <w:p w14:paraId="3DC375CF" w14:textId="3AA2D340" w:rsidR="007323FF" w:rsidRPr="00DB5F8E"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（3)其他：</w:t>
      </w:r>
      <w:r w:rsidRPr="00DB5F8E">
        <w:rPr>
          <w:rFonts w:ascii="宋体" w:eastAsia="宋体" w:hAnsi="宋体"/>
          <w:sz w:val="24"/>
          <w:szCs w:val="24"/>
        </w:rPr>
        <w:t xml:space="preserve">/ </w:t>
      </w:r>
    </w:p>
    <w:p w14:paraId="0E8B667C" w14:textId="77777777" w:rsidR="007323FF" w:rsidRDefault="0001063E">
      <w:pPr>
        <w:adjustRightInd w:val="0"/>
        <w:snapToGrid w:val="0"/>
        <w:spacing w:line="360" w:lineRule="auto"/>
        <w:rPr>
          <w:rFonts w:ascii="宋体" w:eastAsia="宋体" w:hAnsi="宋体"/>
          <w:sz w:val="24"/>
          <w:szCs w:val="24"/>
        </w:rPr>
      </w:pPr>
      <w:r>
        <w:rPr>
          <w:rFonts w:ascii="宋体" w:eastAsia="宋体" w:hAnsi="宋体"/>
          <w:sz w:val="24"/>
          <w:szCs w:val="24"/>
        </w:rPr>
        <w:t>3.3 本次采购</w:t>
      </w:r>
      <w:r>
        <w:rPr>
          <w:rFonts w:ascii="宋体" w:eastAsia="宋体" w:hAnsi="宋体" w:hint="eastAsia"/>
          <w:sz w:val="24"/>
          <w:szCs w:val="24"/>
          <w:u w:val="single"/>
        </w:rPr>
        <w:t xml:space="preserve"> 不接受</w:t>
      </w:r>
      <w:r>
        <w:rPr>
          <w:rFonts w:ascii="宋体" w:eastAsia="宋体" w:hAnsi="宋体"/>
          <w:sz w:val="24"/>
          <w:szCs w:val="24"/>
        </w:rPr>
        <w:t>联合体</w:t>
      </w:r>
      <w:r>
        <w:rPr>
          <w:rFonts w:ascii="宋体" w:eastAsia="宋体" w:hAnsi="宋体" w:hint="eastAsia"/>
          <w:sz w:val="24"/>
          <w:szCs w:val="24"/>
        </w:rPr>
        <w:t xml:space="preserve">。 </w:t>
      </w:r>
      <w:r>
        <w:rPr>
          <w:rFonts w:ascii="宋体" w:eastAsia="宋体" w:hAnsi="宋体"/>
          <w:sz w:val="24"/>
          <w:szCs w:val="24"/>
        </w:rPr>
        <w:t xml:space="preserve">  </w:t>
      </w:r>
    </w:p>
    <w:p w14:paraId="14E76630" w14:textId="77777777" w:rsidR="007323FF" w:rsidRDefault="0001063E">
      <w:pPr>
        <w:pStyle w:val="3"/>
        <w:rPr>
          <w:rFonts w:ascii="宋体" w:eastAsia="宋体" w:hAnsi="宋体"/>
          <w:sz w:val="24"/>
          <w:szCs w:val="24"/>
        </w:rPr>
      </w:pPr>
      <w:bookmarkStart w:id="5" w:name="_Toc88647660"/>
      <w:r>
        <w:rPr>
          <w:rFonts w:ascii="宋体" w:eastAsia="宋体" w:hAnsi="宋体"/>
          <w:sz w:val="24"/>
          <w:szCs w:val="24"/>
        </w:rPr>
        <w:t>4 采购文件的获取</w:t>
      </w:r>
      <w:bookmarkEnd w:id="5"/>
    </w:p>
    <w:p w14:paraId="0C47E953" w14:textId="1B94E370"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4.1 有意参加询比采购活动的单位，请于</w:t>
      </w:r>
      <w:r w:rsidRPr="00DB5F8E">
        <w:rPr>
          <w:rFonts w:ascii="宋体" w:eastAsia="宋体" w:hAnsi="宋体"/>
          <w:sz w:val="24"/>
          <w:szCs w:val="24"/>
        </w:rPr>
        <w:t>2021</w:t>
      </w:r>
      <w:r w:rsidRPr="00DB5F8E">
        <w:rPr>
          <w:rFonts w:ascii="宋体" w:eastAsia="宋体" w:hAnsi="宋体" w:hint="eastAsia"/>
          <w:sz w:val="24"/>
          <w:szCs w:val="24"/>
        </w:rPr>
        <w:t>年</w:t>
      </w:r>
      <w:r w:rsidR="007B7AD1">
        <w:rPr>
          <w:rFonts w:ascii="宋体" w:eastAsia="宋体" w:hAnsi="宋体"/>
          <w:sz w:val="24"/>
          <w:szCs w:val="24"/>
        </w:rPr>
        <w:t>11</w:t>
      </w:r>
      <w:r w:rsidRPr="00DB5F8E">
        <w:rPr>
          <w:rFonts w:ascii="宋体" w:eastAsia="宋体" w:hAnsi="宋体"/>
          <w:sz w:val="24"/>
          <w:szCs w:val="24"/>
        </w:rPr>
        <w:t>月</w:t>
      </w:r>
      <w:r w:rsidR="004D714A">
        <w:rPr>
          <w:rFonts w:ascii="宋体" w:eastAsia="宋体" w:hAnsi="宋体"/>
          <w:sz w:val="24"/>
          <w:szCs w:val="24"/>
        </w:rPr>
        <w:t>26</w:t>
      </w:r>
      <w:r w:rsidRPr="00DB5F8E">
        <w:rPr>
          <w:rFonts w:ascii="宋体" w:eastAsia="宋体" w:hAnsi="宋体"/>
          <w:sz w:val="24"/>
          <w:szCs w:val="24"/>
        </w:rPr>
        <w:t>日</w:t>
      </w:r>
      <w:r w:rsidRPr="00DB5F8E">
        <w:rPr>
          <w:rFonts w:ascii="宋体" w:eastAsia="宋体" w:hAnsi="宋体" w:hint="eastAsia"/>
          <w:sz w:val="24"/>
          <w:szCs w:val="24"/>
        </w:rPr>
        <w:t xml:space="preserve">至 </w:t>
      </w:r>
      <w:r w:rsidRPr="00DB5F8E">
        <w:rPr>
          <w:rFonts w:ascii="宋体" w:eastAsia="宋体" w:hAnsi="宋体"/>
          <w:sz w:val="24"/>
          <w:szCs w:val="24"/>
        </w:rPr>
        <w:t>2021</w:t>
      </w:r>
      <w:r w:rsidRPr="00DB5F8E">
        <w:rPr>
          <w:rFonts w:ascii="宋体" w:eastAsia="宋体" w:hAnsi="宋体" w:hint="eastAsia"/>
          <w:sz w:val="24"/>
          <w:szCs w:val="24"/>
        </w:rPr>
        <w:t>年</w:t>
      </w:r>
      <w:r w:rsidR="007B7AD1">
        <w:rPr>
          <w:rFonts w:ascii="宋体" w:eastAsia="宋体" w:hAnsi="宋体"/>
          <w:sz w:val="24"/>
          <w:szCs w:val="24"/>
        </w:rPr>
        <w:t>11</w:t>
      </w:r>
      <w:r w:rsidRPr="00DB5F8E">
        <w:rPr>
          <w:rFonts w:ascii="宋体" w:eastAsia="宋体" w:hAnsi="宋体"/>
          <w:sz w:val="24"/>
          <w:szCs w:val="24"/>
        </w:rPr>
        <w:t xml:space="preserve"> 月</w:t>
      </w:r>
      <w:r w:rsidR="004D714A">
        <w:rPr>
          <w:rFonts w:ascii="宋体" w:eastAsia="宋体" w:hAnsi="宋体"/>
          <w:sz w:val="24"/>
          <w:szCs w:val="24"/>
        </w:rPr>
        <w:t>30</w:t>
      </w:r>
      <w:r w:rsidRPr="00DB5F8E">
        <w:rPr>
          <w:rFonts w:ascii="宋体" w:eastAsia="宋体" w:hAnsi="宋体"/>
          <w:sz w:val="24"/>
          <w:szCs w:val="24"/>
        </w:rPr>
        <w:t>日，每日上午09时</w:t>
      </w:r>
      <w:r w:rsidRPr="00DB5F8E">
        <w:rPr>
          <w:rFonts w:ascii="宋体" w:eastAsia="宋体" w:hAnsi="宋体" w:hint="eastAsia"/>
          <w:sz w:val="24"/>
          <w:szCs w:val="24"/>
        </w:rPr>
        <w:t>至</w:t>
      </w:r>
      <w:r w:rsidRPr="00DB5F8E">
        <w:rPr>
          <w:rFonts w:ascii="宋体" w:eastAsia="宋体" w:hAnsi="宋体"/>
          <w:sz w:val="24"/>
          <w:szCs w:val="24"/>
        </w:rPr>
        <w:t>12时，</w:t>
      </w:r>
      <w:r w:rsidRPr="00DB5F8E">
        <w:rPr>
          <w:rFonts w:ascii="宋体" w:eastAsia="宋体" w:hAnsi="宋体" w:hint="eastAsia"/>
          <w:sz w:val="24"/>
          <w:szCs w:val="24"/>
        </w:rPr>
        <w:t>下午</w:t>
      </w:r>
      <w:r w:rsidRPr="00DB5F8E">
        <w:rPr>
          <w:rFonts w:ascii="宋体" w:eastAsia="宋体" w:hAnsi="宋体"/>
          <w:sz w:val="24"/>
          <w:szCs w:val="24"/>
        </w:rPr>
        <w:t>14时</w:t>
      </w:r>
      <w:r w:rsidRPr="00DB5F8E">
        <w:rPr>
          <w:rFonts w:ascii="宋体" w:eastAsia="宋体" w:hAnsi="宋体" w:hint="eastAsia"/>
          <w:sz w:val="24"/>
          <w:szCs w:val="24"/>
        </w:rPr>
        <w:t xml:space="preserve">至 </w:t>
      </w:r>
      <w:r w:rsidRPr="00DB5F8E">
        <w:rPr>
          <w:rFonts w:ascii="宋体" w:eastAsia="宋体" w:hAnsi="宋体"/>
          <w:sz w:val="24"/>
          <w:szCs w:val="24"/>
        </w:rPr>
        <w:t>18时（北京时间，下同）在</w:t>
      </w:r>
      <w:r w:rsidR="00D11462" w:rsidRPr="00DB5F8E">
        <w:rPr>
          <w:rFonts w:ascii="宋体" w:eastAsia="宋体" w:hAnsi="宋体" w:hint="eastAsia"/>
          <w:sz w:val="24"/>
          <w:szCs w:val="24"/>
        </w:rPr>
        <w:t>西宁市城西区五四西路新华联国际中心A栋8楼</w:t>
      </w:r>
      <w:r>
        <w:rPr>
          <w:rFonts w:ascii="宋体" w:eastAsia="宋体" w:hAnsi="宋体"/>
          <w:sz w:val="24"/>
          <w:szCs w:val="24"/>
        </w:rPr>
        <w:t>购买采购文件。</w:t>
      </w:r>
    </w:p>
    <w:p w14:paraId="3DCEDD3C"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4. 2 采购文件每套售价</w:t>
      </w:r>
      <w:r>
        <w:rPr>
          <w:rFonts w:ascii="宋体" w:eastAsia="宋体" w:hAnsi="宋体" w:hint="eastAsia"/>
          <w:sz w:val="24"/>
          <w:szCs w:val="24"/>
          <w:u w:val="single"/>
        </w:rPr>
        <w:t xml:space="preserve"> </w:t>
      </w:r>
      <w:r>
        <w:rPr>
          <w:rFonts w:ascii="宋体" w:eastAsia="宋体" w:hAnsi="宋体"/>
          <w:sz w:val="24"/>
          <w:szCs w:val="24"/>
          <w:u w:val="single"/>
        </w:rPr>
        <w:t xml:space="preserve">500 </w:t>
      </w:r>
      <w:r>
        <w:rPr>
          <w:rFonts w:ascii="宋体" w:eastAsia="宋体" w:hAnsi="宋体"/>
          <w:sz w:val="24"/>
          <w:szCs w:val="24"/>
        </w:rPr>
        <w:t>元，售后不退。</w:t>
      </w:r>
    </w:p>
    <w:p w14:paraId="440A1698" w14:textId="77777777" w:rsidR="007323FF" w:rsidRDefault="0001063E">
      <w:pPr>
        <w:pStyle w:val="3"/>
        <w:rPr>
          <w:rFonts w:ascii="宋体" w:eastAsia="宋体" w:hAnsi="宋体"/>
          <w:sz w:val="24"/>
          <w:szCs w:val="24"/>
        </w:rPr>
      </w:pPr>
      <w:bookmarkStart w:id="6" w:name="_Toc88647661"/>
      <w:r>
        <w:rPr>
          <w:rFonts w:ascii="宋体" w:eastAsia="宋体" w:hAnsi="宋体"/>
          <w:sz w:val="24"/>
          <w:szCs w:val="24"/>
        </w:rPr>
        <w:t>5 响应文件的递交</w:t>
      </w:r>
      <w:bookmarkEnd w:id="6"/>
    </w:p>
    <w:p w14:paraId="5211B037" w14:textId="423790EF" w:rsidR="007323FF" w:rsidRDefault="0001063E">
      <w:pPr>
        <w:adjustRightInd w:val="0"/>
        <w:snapToGrid w:val="0"/>
        <w:spacing w:line="360" w:lineRule="auto"/>
        <w:rPr>
          <w:rFonts w:ascii="宋体" w:eastAsia="宋体" w:hAnsi="宋体"/>
          <w:sz w:val="24"/>
          <w:szCs w:val="24"/>
          <w:u w:val="single"/>
        </w:rPr>
      </w:pPr>
      <w:r>
        <w:rPr>
          <w:rFonts w:ascii="宋体" w:eastAsia="宋体" w:hAnsi="宋体"/>
          <w:sz w:val="24"/>
          <w:szCs w:val="24"/>
        </w:rPr>
        <w:t>5.1 响应文件递交的截止时间为</w:t>
      </w:r>
      <w:r w:rsidRPr="004B194E">
        <w:rPr>
          <w:rFonts w:ascii="宋体" w:eastAsia="宋体" w:hAnsi="宋体" w:hint="eastAsia"/>
          <w:sz w:val="24"/>
          <w:szCs w:val="24"/>
        </w:rPr>
        <w:t xml:space="preserve"> </w:t>
      </w:r>
      <w:r w:rsidRPr="005A0F84">
        <w:rPr>
          <w:rFonts w:ascii="宋体" w:eastAsia="宋体" w:hAnsi="宋体"/>
          <w:color w:val="FF0000"/>
          <w:sz w:val="24"/>
          <w:szCs w:val="24"/>
        </w:rPr>
        <w:t>2021年</w:t>
      </w:r>
      <w:r w:rsidR="007B7AD1" w:rsidRPr="005A0F84">
        <w:rPr>
          <w:rFonts w:ascii="宋体" w:eastAsia="宋体" w:hAnsi="宋体"/>
          <w:color w:val="FF0000"/>
          <w:sz w:val="24"/>
          <w:szCs w:val="24"/>
        </w:rPr>
        <w:t>12</w:t>
      </w:r>
      <w:r w:rsidRPr="005A0F84">
        <w:rPr>
          <w:rFonts w:ascii="宋体" w:eastAsia="宋体" w:hAnsi="宋体" w:hint="eastAsia"/>
          <w:color w:val="FF0000"/>
          <w:sz w:val="24"/>
          <w:szCs w:val="24"/>
        </w:rPr>
        <w:t>月</w:t>
      </w:r>
      <w:r w:rsidR="004D714A" w:rsidRPr="005A0F84">
        <w:rPr>
          <w:rFonts w:ascii="宋体" w:eastAsia="宋体" w:hAnsi="宋体"/>
          <w:color w:val="FF0000"/>
          <w:sz w:val="24"/>
          <w:szCs w:val="24"/>
        </w:rPr>
        <w:t>02</w:t>
      </w:r>
      <w:r w:rsidRPr="005A0F84">
        <w:rPr>
          <w:rFonts w:ascii="宋体" w:eastAsia="宋体" w:hAnsi="宋体" w:hint="eastAsia"/>
          <w:color w:val="FF0000"/>
          <w:sz w:val="24"/>
          <w:szCs w:val="24"/>
        </w:rPr>
        <w:t>日</w:t>
      </w:r>
      <w:r w:rsidR="00DB5F8E" w:rsidRPr="005A0F84">
        <w:rPr>
          <w:rFonts w:ascii="宋体" w:eastAsia="宋体" w:hAnsi="宋体"/>
          <w:color w:val="FF0000"/>
          <w:sz w:val="24"/>
          <w:szCs w:val="24"/>
        </w:rPr>
        <w:t>09</w:t>
      </w:r>
      <w:r w:rsidRPr="005A0F84">
        <w:rPr>
          <w:rFonts w:ascii="宋体" w:eastAsia="宋体" w:hAnsi="宋体" w:hint="eastAsia"/>
          <w:color w:val="FF0000"/>
          <w:sz w:val="24"/>
          <w:szCs w:val="24"/>
        </w:rPr>
        <w:t>时</w:t>
      </w:r>
      <w:r w:rsidR="00C1666A" w:rsidRPr="005A0F84">
        <w:rPr>
          <w:rFonts w:ascii="宋体" w:eastAsia="宋体" w:hAnsi="宋体"/>
          <w:color w:val="FF0000"/>
          <w:sz w:val="24"/>
          <w:szCs w:val="24"/>
        </w:rPr>
        <w:t>30</w:t>
      </w:r>
      <w:r w:rsidRPr="005A0F84">
        <w:rPr>
          <w:rFonts w:ascii="宋体" w:eastAsia="宋体" w:hAnsi="宋体" w:hint="eastAsia"/>
          <w:color w:val="FF0000"/>
          <w:sz w:val="24"/>
          <w:szCs w:val="24"/>
        </w:rPr>
        <w:t>分，</w:t>
      </w:r>
      <w:r w:rsidRPr="004B194E">
        <w:rPr>
          <w:rFonts w:ascii="宋体" w:eastAsia="宋体" w:hAnsi="宋体" w:hint="eastAsia"/>
          <w:sz w:val="24"/>
          <w:szCs w:val="24"/>
        </w:rPr>
        <w:t>地点为</w:t>
      </w:r>
      <w:r w:rsidR="00D11462" w:rsidRPr="004B194E">
        <w:rPr>
          <w:rFonts w:ascii="宋体" w:eastAsia="宋体" w:hAnsi="宋体" w:hint="eastAsia"/>
          <w:sz w:val="24"/>
          <w:szCs w:val="24"/>
        </w:rPr>
        <w:t>西宁市城西区五四西路新华联国际中心A栋8楼</w:t>
      </w:r>
      <w:r w:rsidRPr="004B194E">
        <w:rPr>
          <w:rFonts w:ascii="宋体" w:eastAsia="宋体" w:hAnsi="宋体"/>
          <w:sz w:val="24"/>
          <w:szCs w:val="24"/>
        </w:rPr>
        <w:t xml:space="preserve"> </w:t>
      </w:r>
      <w:r w:rsidRPr="004B194E">
        <w:rPr>
          <w:rFonts w:ascii="宋体" w:eastAsia="宋体" w:hAnsi="宋体" w:hint="eastAsia"/>
          <w:sz w:val="24"/>
          <w:szCs w:val="24"/>
        </w:rPr>
        <w:t>。</w:t>
      </w:r>
    </w:p>
    <w:p w14:paraId="0BA21682" w14:textId="77777777" w:rsidR="007323FF" w:rsidRDefault="0001063E">
      <w:pPr>
        <w:adjustRightInd w:val="0"/>
        <w:snapToGrid w:val="0"/>
        <w:spacing w:line="360" w:lineRule="auto"/>
        <w:rPr>
          <w:rFonts w:ascii="宋体" w:eastAsia="宋体" w:hAnsi="宋体"/>
          <w:sz w:val="24"/>
          <w:szCs w:val="24"/>
        </w:rPr>
      </w:pPr>
      <w:r>
        <w:rPr>
          <w:rFonts w:ascii="宋体" w:eastAsia="宋体" w:hAnsi="宋体"/>
          <w:sz w:val="24"/>
          <w:szCs w:val="24"/>
        </w:rPr>
        <w:t>5.2 逾期送达的、未送达指定地点的或未密封的响应文件，采购人将拒绝接收。</w:t>
      </w:r>
    </w:p>
    <w:p w14:paraId="64463B9C" w14:textId="77777777" w:rsidR="007323FF" w:rsidRDefault="0001063E">
      <w:pPr>
        <w:pStyle w:val="3"/>
        <w:rPr>
          <w:rFonts w:ascii="宋体" w:eastAsia="宋体" w:hAnsi="宋体"/>
          <w:sz w:val="24"/>
          <w:szCs w:val="24"/>
        </w:rPr>
      </w:pPr>
      <w:bookmarkStart w:id="7" w:name="_Toc88647662"/>
      <w:r>
        <w:rPr>
          <w:rFonts w:ascii="宋体" w:eastAsia="宋体" w:hAnsi="宋体"/>
          <w:sz w:val="24"/>
          <w:szCs w:val="24"/>
        </w:rPr>
        <w:t>6 响应文件开启时间和地点</w:t>
      </w:r>
      <w:bookmarkEnd w:id="7"/>
    </w:p>
    <w:p w14:paraId="7569CD53"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响应文件开启在响应文件递交截止时间的同一时间进行，地点为响应文件递</w:t>
      </w:r>
      <w:r>
        <w:rPr>
          <w:rFonts w:ascii="宋体" w:eastAsia="宋体" w:hAnsi="宋体" w:hint="eastAsia"/>
          <w:sz w:val="24"/>
          <w:szCs w:val="24"/>
        </w:rPr>
        <w:lastRenderedPageBreak/>
        <w:t>交地点。邀请所有供应商的法定代表人（单位负责人）或其授权的代理人参加开启会议，供应商未派代表参加开启会议的，视为默认开启结果。</w:t>
      </w:r>
    </w:p>
    <w:p w14:paraId="76F6DA71" w14:textId="77777777" w:rsidR="007323FF" w:rsidRDefault="0001063E">
      <w:pPr>
        <w:pStyle w:val="3"/>
        <w:rPr>
          <w:rFonts w:ascii="宋体" w:eastAsia="宋体" w:hAnsi="宋体"/>
          <w:sz w:val="24"/>
          <w:szCs w:val="24"/>
        </w:rPr>
      </w:pPr>
      <w:bookmarkStart w:id="8" w:name="_Toc88647663"/>
      <w:r>
        <w:rPr>
          <w:rFonts w:ascii="宋体" w:eastAsia="宋体" w:hAnsi="宋体"/>
          <w:sz w:val="24"/>
          <w:szCs w:val="24"/>
        </w:rPr>
        <w:t>7 发布公告的媒介</w:t>
      </w:r>
      <w:bookmarkEnd w:id="8"/>
    </w:p>
    <w:p w14:paraId="3FEE4E53" w14:textId="05279136" w:rsidR="007323FF" w:rsidRPr="00DB5F8E" w:rsidRDefault="0001063E" w:rsidP="00DB5F8E">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本询比采购公告在</w:t>
      </w:r>
      <w:r w:rsidR="00482696">
        <w:rPr>
          <w:rFonts w:ascii="宋体" w:eastAsia="宋体" w:hAnsi="宋体" w:hint="eastAsia"/>
          <w:sz w:val="24"/>
          <w:szCs w:val="24"/>
        </w:rPr>
        <w:t>《</w:t>
      </w:r>
      <w:r w:rsidRPr="004B194E">
        <w:rPr>
          <w:rFonts w:ascii="宋体" w:eastAsia="宋体" w:hAnsi="宋体" w:hint="eastAsia"/>
          <w:sz w:val="24"/>
          <w:szCs w:val="24"/>
        </w:rPr>
        <w:t>青海省第三人民医院官网</w:t>
      </w:r>
      <w:r w:rsidR="00482696">
        <w:rPr>
          <w:rFonts w:ascii="宋体" w:eastAsia="宋体" w:hAnsi="宋体" w:hint="eastAsia"/>
          <w:sz w:val="24"/>
          <w:szCs w:val="24"/>
        </w:rPr>
        <w:t>》</w:t>
      </w:r>
      <w:r w:rsidRPr="004B194E">
        <w:rPr>
          <w:rFonts w:ascii="宋体" w:eastAsia="宋体" w:hAnsi="宋体" w:hint="eastAsia"/>
          <w:sz w:val="24"/>
          <w:szCs w:val="24"/>
        </w:rPr>
        <w:t>、</w:t>
      </w:r>
      <w:r w:rsidR="00482696">
        <w:rPr>
          <w:rFonts w:ascii="宋体" w:eastAsia="宋体" w:hAnsi="宋体" w:hint="eastAsia"/>
          <w:sz w:val="24"/>
          <w:szCs w:val="24"/>
        </w:rPr>
        <w:t>《</w:t>
      </w:r>
      <w:r w:rsidRPr="004B194E">
        <w:rPr>
          <w:rFonts w:ascii="宋体" w:eastAsia="宋体" w:hAnsi="宋体" w:hint="eastAsia"/>
          <w:sz w:val="24"/>
          <w:szCs w:val="24"/>
        </w:rPr>
        <w:t>中国采购与招标网</w:t>
      </w:r>
      <w:r w:rsidR="00482696">
        <w:rPr>
          <w:rFonts w:ascii="宋体" w:eastAsia="宋体" w:hAnsi="宋体" w:hint="eastAsia"/>
          <w:sz w:val="24"/>
          <w:szCs w:val="24"/>
        </w:rPr>
        <w:t>》</w:t>
      </w:r>
      <w:r>
        <w:rPr>
          <w:rFonts w:ascii="宋体" w:eastAsia="宋体" w:hAnsi="宋体" w:hint="eastAsia"/>
          <w:sz w:val="24"/>
          <w:szCs w:val="24"/>
        </w:rPr>
        <w:t>上发布。</w:t>
      </w:r>
    </w:p>
    <w:p w14:paraId="343F89F7" w14:textId="1F8820C7" w:rsidR="007323FF" w:rsidRDefault="00DB5F8E">
      <w:pPr>
        <w:pStyle w:val="3"/>
        <w:rPr>
          <w:rFonts w:ascii="宋体" w:eastAsia="宋体" w:hAnsi="宋体"/>
          <w:sz w:val="24"/>
          <w:szCs w:val="24"/>
        </w:rPr>
      </w:pPr>
      <w:bookmarkStart w:id="9" w:name="_Toc88647664"/>
      <w:r>
        <w:rPr>
          <w:rFonts w:ascii="宋体" w:eastAsia="宋体" w:hAnsi="宋体"/>
          <w:sz w:val="24"/>
          <w:szCs w:val="24"/>
        </w:rPr>
        <w:t>8</w:t>
      </w:r>
      <w:r w:rsidR="0001063E">
        <w:rPr>
          <w:rFonts w:ascii="宋体" w:eastAsia="宋体" w:hAnsi="宋体"/>
          <w:sz w:val="24"/>
          <w:szCs w:val="24"/>
        </w:rPr>
        <w:t xml:space="preserve"> </w:t>
      </w:r>
      <w:r w:rsidR="0001063E">
        <w:rPr>
          <w:rFonts w:ascii="宋体" w:eastAsia="宋体" w:hAnsi="宋体" w:hint="eastAsia"/>
          <w:sz w:val="24"/>
          <w:szCs w:val="24"/>
        </w:rPr>
        <w:t>联系方式</w:t>
      </w:r>
      <w:bookmarkEnd w:id="9"/>
    </w:p>
    <w:p w14:paraId="049C8AF9" w14:textId="5BF607D5" w:rsidR="007323FF" w:rsidRDefault="0001063E">
      <w:pPr>
        <w:adjustRightInd w:val="0"/>
        <w:snapToGrid w:val="0"/>
        <w:spacing w:line="360" w:lineRule="auto"/>
        <w:rPr>
          <w:rFonts w:ascii="宋体" w:eastAsia="宋体" w:hAnsi="宋体"/>
          <w:sz w:val="24"/>
          <w:szCs w:val="24"/>
        </w:rPr>
      </w:pPr>
      <w:r>
        <w:rPr>
          <w:rFonts w:ascii="宋体" w:eastAsia="宋体" w:hAnsi="宋体" w:hint="eastAsia"/>
          <w:sz w:val="24"/>
          <w:szCs w:val="24"/>
        </w:rPr>
        <w:t>采购人：</w:t>
      </w:r>
      <w:bookmarkStart w:id="10" w:name="_Hlk78980672"/>
      <w:r>
        <w:rPr>
          <w:rFonts w:ascii="宋体" w:eastAsia="宋体" w:hAnsi="宋体" w:hint="eastAsia"/>
          <w:sz w:val="24"/>
          <w:szCs w:val="24"/>
        </w:rPr>
        <w:t>青海省第三人民医院</w:t>
      </w:r>
      <w:bookmarkEnd w:id="10"/>
      <w:r>
        <w:rPr>
          <w:rFonts w:ascii="宋体" w:eastAsia="宋体" w:hAnsi="宋体"/>
          <w:sz w:val="24"/>
          <w:szCs w:val="24"/>
        </w:rPr>
        <w:t xml:space="preserve">     </w:t>
      </w:r>
      <w:r>
        <w:rPr>
          <w:rFonts w:ascii="宋体" w:eastAsia="宋体" w:hAnsi="宋体" w:hint="eastAsia"/>
          <w:sz w:val="24"/>
          <w:szCs w:val="24"/>
        </w:rPr>
        <w:t>采购代理机构：</w:t>
      </w:r>
      <w:r w:rsidR="00482696">
        <w:rPr>
          <w:rFonts w:ascii="宋体" w:eastAsia="宋体" w:hAnsi="宋体" w:hint="eastAsia"/>
          <w:sz w:val="24"/>
          <w:szCs w:val="24"/>
        </w:rPr>
        <w:t>青海冠承工程项目管理有限公司</w:t>
      </w:r>
    </w:p>
    <w:p w14:paraId="048C1574" w14:textId="621A500D" w:rsidR="007323FF" w:rsidRDefault="0001063E">
      <w:pPr>
        <w:adjustRightInd w:val="0"/>
        <w:snapToGrid w:val="0"/>
        <w:spacing w:line="360" w:lineRule="auto"/>
        <w:ind w:left="4560" w:hangingChars="1900" w:hanging="4560"/>
        <w:rPr>
          <w:rFonts w:ascii="宋体" w:eastAsia="宋体" w:hAnsi="宋体"/>
          <w:sz w:val="24"/>
          <w:szCs w:val="24"/>
        </w:rPr>
      </w:pPr>
      <w:r>
        <w:rPr>
          <w:rFonts w:ascii="宋体" w:eastAsia="宋体" w:hAnsi="宋体" w:hint="eastAsia"/>
          <w:sz w:val="24"/>
          <w:szCs w:val="24"/>
        </w:rPr>
        <w:t>地址：西宁市果洛路</w:t>
      </w:r>
      <w:r>
        <w:rPr>
          <w:rFonts w:ascii="宋体" w:eastAsia="宋体" w:hAnsi="宋体"/>
          <w:sz w:val="24"/>
          <w:szCs w:val="24"/>
        </w:rPr>
        <w:t xml:space="preserve">41号        </w:t>
      </w:r>
      <w:r>
        <w:rPr>
          <w:rFonts w:ascii="宋体" w:eastAsia="宋体" w:hAnsi="宋体" w:hint="eastAsia"/>
          <w:sz w:val="24"/>
          <w:szCs w:val="24"/>
        </w:rPr>
        <w:t>地址：</w:t>
      </w:r>
      <w:r w:rsidR="00D11462">
        <w:rPr>
          <w:rFonts w:ascii="宋体" w:eastAsia="宋体" w:hAnsi="宋体" w:hint="eastAsia"/>
          <w:sz w:val="24"/>
          <w:szCs w:val="24"/>
        </w:rPr>
        <w:t>西宁市城西区五四西路新华联国际中心A栋8楼</w:t>
      </w:r>
    </w:p>
    <w:p w14:paraId="0D1FAFF4" w14:textId="77777777" w:rsidR="007323FF" w:rsidRDefault="0001063E">
      <w:pPr>
        <w:adjustRightInd w:val="0"/>
        <w:snapToGrid w:val="0"/>
        <w:spacing w:line="360" w:lineRule="auto"/>
        <w:rPr>
          <w:rFonts w:ascii="宋体" w:eastAsia="宋体" w:hAnsi="宋体"/>
          <w:sz w:val="24"/>
          <w:szCs w:val="24"/>
        </w:rPr>
      </w:pPr>
      <w:r>
        <w:rPr>
          <w:rFonts w:ascii="宋体" w:eastAsia="宋体" w:hAnsi="宋体" w:hint="eastAsia"/>
          <w:sz w:val="24"/>
          <w:szCs w:val="24"/>
        </w:rPr>
        <w:t xml:space="preserve">邮政编码： </w:t>
      </w:r>
      <w:r>
        <w:rPr>
          <w:rFonts w:ascii="宋体" w:eastAsia="宋体" w:hAnsi="宋体"/>
          <w:sz w:val="24"/>
          <w:szCs w:val="24"/>
        </w:rPr>
        <w:t xml:space="preserve">                    </w:t>
      </w:r>
      <w:r>
        <w:rPr>
          <w:rFonts w:ascii="宋体" w:eastAsia="宋体" w:hAnsi="宋体" w:hint="eastAsia"/>
          <w:sz w:val="24"/>
          <w:szCs w:val="24"/>
        </w:rPr>
        <w:t>邮政编码：</w:t>
      </w:r>
    </w:p>
    <w:p w14:paraId="13ADC895" w14:textId="77777777" w:rsidR="007323FF" w:rsidRDefault="0001063E">
      <w:pPr>
        <w:adjustRightInd w:val="0"/>
        <w:snapToGrid w:val="0"/>
        <w:spacing w:line="360" w:lineRule="auto"/>
        <w:rPr>
          <w:rFonts w:ascii="宋体" w:eastAsia="宋体" w:hAnsi="宋体"/>
          <w:sz w:val="24"/>
          <w:szCs w:val="24"/>
        </w:rPr>
      </w:pPr>
      <w:r>
        <w:rPr>
          <w:rFonts w:ascii="宋体" w:eastAsia="宋体" w:hAnsi="宋体" w:hint="eastAsia"/>
          <w:sz w:val="24"/>
          <w:szCs w:val="24"/>
        </w:rPr>
        <w:t>联系人：卢先生</w:t>
      </w:r>
      <w:r>
        <w:rPr>
          <w:rFonts w:ascii="宋体" w:eastAsia="宋体" w:hAnsi="宋体"/>
          <w:sz w:val="24"/>
          <w:szCs w:val="24"/>
        </w:rPr>
        <w:t xml:space="preserve">                 </w:t>
      </w:r>
      <w:r>
        <w:rPr>
          <w:rFonts w:ascii="宋体" w:eastAsia="宋体" w:hAnsi="宋体" w:hint="eastAsia"/>
          <w:sz w:val="24"/>
          <w:szCs w:val="24"/>
        </w:rPr>
        <w:t>联系人：朱先生</w:t>
      </w:r>
    </w:p>
    <w:p w14:paraId="0CF4C4AA" w14:textId="77777777" w:rsidR="007323FF" w:rsidRDefault="0001063E">
      <w:pPr>
        <w:adjustRightInd w:val="0"/>
        <w:snapToGrid w:val="0"/>
        <w:spacing w:line="360" w:lineRule="auto"/>
        <w:rPr>
          <w:rFonts w:ascii="宋体" w:eastAsia="宋体" w:hAnsi="宋体"/>
          <w:sz w:val="24"/>
          <w:szCs w:val="24"/>
        </w:rPr>
      </w:pPr>
      <w:r>
        <w:rPr>
          <w:rFonts w:ascii="宋体" w:eastAsia="宋体" w:hAnsi="宋体" w:hint="eastAsia"/>
          <w:sz w:val="24"/>
          <w:szCs w:val="24"/>
        </w:rPr>
        <w:t>电话：</w:t>
      </w:r>
      <w:r>
        <w:rPr>
          <w:rFonts w:ascii="宋体" w:eastAsia="宋体" w:hAnsi="宋体"/>
          <w:sz w:val="24"/>
          <w:szCs w:val="24"/>
        </w:rPr>
        <w:t xml:space="preserve">0971-8816559             </w:t>
      </w:r>
      <w:r>
        <w:rPr>
          <w:rFonts w:ascii="宋体" w:eastAsia="宋体" w:hAnsi="宋体" w:hint="eastAsia"/>
          <w:sz w:val="24"/>
          <w:szCs w:val="24"/>
        </w:rPr>
        <w:t>电话：0</w:t>
      </w:r>
      <w:r>
        <w:rPr>
          <w:rFonts w:ascii="宋体" w:eastAsia="宋体" w:hAnsi="宋体"/>
          <w:sz w:val="24"/>
          <w:szCs w:val="24"/>
        </w:rPr>
        <w:t>971-5112642</w:t>
      </w:r>
    </w:p>
    <w:p w14:paraId="25295AA4" w14:textId="77777777" w:rsidR="007323FF" w:rsidRDefault="0001063E">
      <w:pPr>
        <w:adjustRightInd w:val="0"/>
        <w:snapToGrid w:val="0"/>
        <w:spacing w:line="360" w:lineRule="auto"/>
        <w:rPr>
          <w:rFonts w:ascii="宋体" w:eastAsia="宋体" w:hAnsi="宋体"/>
          <w:sz w:val="24"/>
          <w:szCs w:val="24"/>
        </w:rPr>
      </w:pPr>
      <w:r>
        <w:rPr>
          <w:rFonts w:ascii="宋体" w:eastAsia="宋体" w:hAnsi="宋体" w:hint="eastAsia"/>
          <w:sz w:val="24"/>
          <w:szCs w:val="24"/>
        </w:rPr>
        <w:t xml:space="preserve">电子邮箱： </w:t>
      </w:r>
      <w:r>
        <w:rPr>
          <w:rFonts w:ascii="宋体" w:eastAsia="宋体" w:hAnsi="宋体"/>
          <w:sz w:val="24"/>
          <w:szCs w:val="24"/>
        </w:rPr>
        <w:t xml:space="preserve">                    </w:t>
      </w:r>
      <w:r>
        <w:rPr>
          <w:rFonts w:ascii="宋体" w:eastAsia="宋体" w:hAnsi="宋体" w:hint="eastAsia"/>
          <w:sz w:val="24"/>
          <w:szCs w:val="24"/>
        </w:rPr>
        <w:t>电子邮箱：</w:t>
      </w:r>
    </w:p>
    <w:p w14:paraId="3E8717DA" w14:textId="19E767B1" w:rsidR="007323FF" w:rsidRPr="004B194E" w:rsidRDefault="0001063E">
      <w:pPr>
        <w:adjustRightInd w:val="0"/>
        <w:snapToGrid w:val="0"/>
        <w:spacing w:line="360" w:lineRule="auto"/>
        <w:ind w:firstLineChars="400" w:firstLine="960"/>
        <w:jc w:val="right"/>
        <w:rPr>
          <w:rFonts w:ascii="宋体" w:eastAsia="宋体" w:hAnsi="宋体"/>
          <w:sz w:val="24"/>
          <w:szCs w:val="24"/>
        </w:rPr>
      </w:pPr>
      <w:r w:rsidRPr="004B194E">
        <w:rPr>
          <w:rFonts w:ascii="宋体" w:eastAsia="宋体" w:hAnsi="宋体"/>
          <w:sz w:val="24"/>
          <w:szCs w:val="24"/>
        </w:rPr>
        <w:t>2021</w:t>
      </w:r>
      <w:r w:rsidRPr="004B194E">
        <w:rPr>
          <w:rFonts w:ascii="宋体" w:eastAsia="宋体" w:hAnsi="宋体" w:hint="eastAsia"/>
          <w:sz w:val="24"/>
          <w:szCs w:val="24"/>
        </w:rPr>
        <w:t>年</w:t>
      </w:r>
      <w:r w:rsidR="007B7AD1">
        <w:rPr>
          <w:rFonts w:ascii="宋体" w:eastAsia="宋体" w:hAnsi="宋体"/>
          <w:sz w:val="24"/>
          <w:szCs w:val="24"/>
        </w:rPr>
        <w:t>11</w:t>
      </w:r>
      <w:r w:rsidRPr="004B194E">
        <w:rPr>
          <w:rFonts w:ascii="宋体" w:eastAsia="宋体" w:hAnsi="宋体" w:hint="eastAsia"/>
          <w:sz w:val="24"/>
          <w:szCs w:val="24"/>
        </w:rPr>
        <w:t>月</w:t>
      </w:r>
      <w:r w:rsidR="004D714A">
        <w:rPr>
          <w:rFonts w:ascii="宋体" w:eastAsia="宋体" w:hAnsi="宋体"/>
          <w:sz w:val="24"/>
          <w:szCs w:val="24"/>
        </w:rPr>
        <w:t>25</w:t>
      </w:r>
      <w:r w:rsidRPr="004B194E">
        <w:rPr>
          <w:rFonts w:ascii="宋体" w:eastAsia="宋体" w:hAnsi="宋体" w:hint="eastAsia"/>
          <w:sz w:val="24"/>
          <w:szCs w:val="24"/>
        </w:rPr>
        <w:t>日</w:t>
      </w:r>
    </w:p>
    <w:bookmarkEnd w:id="1"/>
    <w:p w14:paraId="5FAACA9A" w14:textId="77777777" w:rsidR="007323FF" w:rsidRDefault="007323FF">
      <w:pPr>
        <w:adjustRightInd w:val="0"/>
        <w:snapToGrid w:val="0"/>
        <w:spacing w:line="360" w:lineRule="auto"/>
        <w:ind w:firstLineChars="400" w:firstLine="960"/>
        <w:jc w:val="right"/>
        <w:rPr>
          <w:rFonts w:ascii="宋体" w:eastAsia="宋体" w:hAnsi="宋体"/>
          <w:sz w:val="24"/>
          <w:szCs w:val="24"/>
        </w:rPr>
      </w:pPr>
    </w:p>
    <w:p w14:paraId="362B6FEE" w14:textId="77777777" w:rsidR="007323FF" w:rsidRDefault="007323FF">
      <w:pPr>
        <w:adjustRightInd w:val="0"/>
        <w:snapToGrid w:val="0"/>
        <w:spacing w:line="360" w:lineRule="auto"/>
        <w:ind w:firstLineChars="400" w:firstLine="960"/>
        <w:jc w:val="right"/>
        <w:rPr>
          <w:rFonts w:ascii="宋体" w:eastAsia="宋体" w:hAnsi="宋体"/>
          <w:sz w:val="24"/>
          <w:szCs w:val="24"/>
        </w:rPr>
      </w:pPr>
    </w:p>
    <w:p w14:paraId="3B71CC36" w14:textId="77777777" w:rsidR="007323FF" w:rsidRDefault="007323FF">
      <w:pPr>
        <w:adjustRightInd w:val="0"/>
        <w:snapToGrid w:val="0"/>
        <w:spacing w:line="360" w:lineRule="auto"/>
        <w:ind w:firstLineChars="400" w:firstLine="960"/>
        <w:jc w:val="right"/>
        <w:rPr>
          <w:rFonts w:ascii="宋体" w:eastAsia="宋体" w:hAnsi="宋体"/>
          <w:sz w:val="24"/>
          <w:szCs w:val="24"/>
        </w:rPr>
      </w:pPr>
    </w:p>
    <w:p w14:paraId="17B409CA" w14:textId="77777777" w:rsidR="007323FF" w:rsidRDefault="007323FF">
      <w:pPr>
        <w:adjustRightInd w:val="0"/>
        <w:snapToGrid w:val="0"/>
        <w:spacing w:line="360" w:lineRule="auto"/>
        <w:ind w:firstLineChars="400" w:firstLine="960"/>
        <w:jc w:val="right"/>
        <w:rPr>
          <w:rFonts w:ascii="宋体" w:eastAsia="宋体" w:hAnsi="宋体"/>
          <w:sz w:val="24"/>
          <w:szCs w:val="24"/>
        </w:rPr>
      </w:pPr>
    </w:p>
    <w:p w14:paraId="70E83983" w14:textId="77777777" w:rsidR="007323FF" w:rsidRDefault="007323FF">
      <w:pPr>
        <w:adjustRightInd w:val="0"/>
        <w:snapToGrid w:val="0"/>
        <w:spacing w:line="360" w:lineRule="auto"/>
        <w:ind w:firstLineChars="400" w:firstLine="960"/>
        <w:jc w:val="right"/>
        <w:rPr>
          <w:rFonts w:ascii="宋体" w:eastAsia="宋体" w:hAnsi="宋体"/>
          <w:sz w:val="24"/>
          <w:szCs w:val="24"/>
        </w:rPr>
      </w:pPr>
    </w:p>
    <w:p w14:paraId="17F33A19" w14:textId="77777777" w:rsidR="007323FF" w:rsidRDefault="007323FF">
      <w:pPr>
        <w:adjustRightInd w:val="0"/>
        <w:snapToGrid w:val="0"/>
        <w:spacing w:line="360" w:lineRule="auto"/>
        <w:ind w:firstLineChars="400" w:firstLine="960"/>
        <w:jc w:val="right"/>
        <w:rPr>
          <w:rFonts w:ascii="宋体" w:eastAsia="宋体" w:hAnsi="宋体"/>
          <w:sz w:val="24"/>
          <w:szCs w:val="24"/>
        </w:rPr>
      </w:pPr>
    </w:p>
    <w:p w14:paraId="69088CF3" w14:textId="77777777" w:rsidR="007323FF" w:rsidRDefault="007323FF">
      <w:pPr>
        <w:adjustRightInd w:val="0"/>
        <w:snapToGrid w:val="0"/>
        <w:spacing w:line="360" w:lineRule="auto"/>
        <w:ind w:firstLineChars="400" w:firstLine="960"/>
        <w:jc w:val="right"/>
        <w:rPr>
          <w:rFonts w:ascii="宋体" w:eastAsia="宋体" w:hAnsi="宋体"/>
          <w:sz w:val="24"/>
          <w:szCs w:val="24"/>
        </w:rPr>
      </w:pPr>
    </w:p>
    <w:p w14:paraId="08142524" w14:textId="77777777" w:rsidR="007323FF" w:rsidRDefault="007323FF">
      <w:pPr>
        <w:adjustRightInd w:val="0"/>
        <w:snapToGrid w:val="0"/>
        <w:spacing w:line="360" w:lineRule="auto"/>
        <w:ind w:firstLineChars="400" w:firstLine="960"/>
        <w:jc w:val="right"/>
        <w:rPr>
          <w:rFonts w:ascii="宋体" w:eastAsia="宋体" w:hAnsi="宋体"/>
          <w:sz w:val="24"/>
          <w:szCs w:val="24"/>
        </w:rPr>
      </w:pPr>
    </w:p>
    <w:p w14:paraId="07E187E9" w14:textId="77777777" w:rsidR="007323FF" w:rsidRDefault="0001063E">
      <w:pPr>
        <w:pStyle w:val="1"/>
        <w:jc w:val="center"/>
        <w:rPr>
          <w:rFonts w:ascii="宋体" w:eastAsia="宋体" w:hAnsi="宋体"/>
          <w:sz w:val="36"/>
          <w:szCs w:val="36"/>
        </w:rPr>
      </w:pPr>
      <w:bookmarkStart w:id="11" w:name="_Toc88647665"/>
      <w:r>
        <w:rPr>
          <w:rFonts w:ascii="宋体" w:eastAsia="宋体" w:hAnsi="宋体" w:hint="eastAsia"/>
          <w:sz w:val="36"/>
          <w:szCs w:val="36"/>
        </w:rPr>
        <w:lastRenderedPageBreak/>
        <w:t>第二章 供应商须知</w:t>
      </w:r>
      <w:bookmarkEnd w:id="11"/>
    </w:p>
    <w:p w14:paraId="7227A11A" w14:textId="77777777" w:rsidR="007323FF" w:rsidRDefault="0001063E">
      <w:pPr>
        <w:pStyle w:val="2"/>
        <w:jc w:val="center"/>
        <w:rPr>
          <w:rFonts w:ascii="宋体" w:eastAsia="宋体" w:hAnsi="宋体"/>
          <w:sz w:val="28"/>
          <w:szCs w:val="28"/>
        </w:rPr>
      </w:pPr>
      <w:bookmarkStart w:id="12" w:name="_Toc88647666"/>
      <w:r>
        <w:rPr>
          <w:rFonts w:ascii="宋体" w:eastAsia="宋体" w:hAnsi="宋体" w:hint="eastAsia"/>
          <w:sz w:val="28"/>
          <w:szCs w:val="28"/>
        </w:rPr>
        <w:t>供应商须知前附表</w:t>
      </w:r>
      <w:bookmarkEnd w:id="12"/>
    </w:p>
    <w:tbl>
      <w:tblPr>
        <w:tblStyle w:val="ab"/>
        <w:tblW w:w="9493" w:type="dxa"/>
        <w:jc w:val="center"/>
        <w:tblLook w:val="04A0" w:firstRow="1" w:lastRow="0" w:firstColumn="1" w:lastColumn="0" w:noHBand="0" w:noVBand="1"/>
      </w:tblPr>
      <w:tblGrid>
        <w:gridCol w:w="1224"/>
        <w:gridCol w:w="3024"/>
        <w:gridCol w:w="5245"/>
      </w:tblGrid>
      <w:tr w:rsidR="007323FF" w14:paraId="0C301F5D" w14:textId="77777777" w:rsidTr="00986BCC">
        <w:trPr>
          <w:tblHeader/>
          <w:jc w:val="center"/>
        </w:trPr>
        <w:tc>
          <w:tcPr>
            <w:tcW w:w="1224" w:type="dxa"/>
          </w:tcPr>
          <w:p w14:paraId="755C49C5" w14:textId="77777777" w:rsidR="007323FF" w:rsidRDefault="0001063E">
            <w:pPr>
              <w:spacing w:line="360" w:lineRule="auto"/>
              <w:jc w:val="center"/>
              <w:rPr>
                <w:rFonts w:ascii="宋体" w:eastAsia="宋体" w:hAnsi="宋体"/>
                <w:sz w:val="24"/>
                <w:szCs w:val="24"/>
              </w:rPr>
            </w:pPr>
            <w:r>
              <w:rPr>
                <w:rFonts w:ascii="宋体" w:eastAsia="宋体" w:hAnsi="宋体" w:hint="eastAsia"/>
                <w:sz w:val="24"/>
                <w:szCs w:val="24"/>
              </w:rPr>
              <w:t>条款号</w:t>
            </w:r>
          </w:p>
        </w:tc>
        <w:tc>
          <w:tcPr>
            <w:tcW w:w="3024" w:type="dxa"/>
          </w:tcPr>
          <w:p w14:paraId="7086F6FC" w14:textId="77777777" w:rsidR="007323FF" w:rsidRDefault="0001063E">
            <w:pPr>
              <w:spacing w:line="360" w:lineRule="auto"/>
              <w:jc w:val="center"/>
              <w:rPr>
                <w:rFonts w:ascii="宋体" w:eastAsia="宋体" w:hAnsi="宋体"/>
                <w:sz w:val="24"/>
                <w:szCs w:val="24"/>
              </w:rPr>
            </w:pPr>
            <w:r>
              <w:rPr>
                <w:rFonts w:ascii="宋体" w:eastAsia="宋体" w:hAnsi="宋体" w:hint="eastAsia"/>
                <w:sz w:val="24"/>
                <w:szCs w:val="24"/>
              </w:rPr>
              <w:t>条款内容</w:t>
            </w:r>
          </w:p>
        </w:tc>
        <w:tc>
          <w:tcPr>
            <w:tcW w:w="5245" w:type="dxa"/>
          </w:tcPr>
          <w:p w14:paraId="04BE1B76" w14:textId="77777777" w:rsidR="007323FF" w:rsidRDefault="0001063E">
            <w:pPr>
              <w:spacing w:line="360" w:lineRule="auto"/>
              <w:jc w:val="center"/>
              <w:rPr>
                <w:rFonts w:ascii="宋体" w:eastAsia="宋体" w:hAnsi="宋体"/>
                <w:sz w:val="24"/>
                <w:szCs w:val="24"/>
              </w:rPr>
            </w:pPr>
            <w:r>
              <w:rPr>
                <w:rFonts w:ascii="宋体" w:eastAsia="宋体" w:hAnsi="宋体" w:hint="eastAsia"/>
                <w:sz w:val="24"/>
                <w:szCs w:val="24"/>
              </w:rPr>
              <w:t>编列内容</w:t>
            </w:r>
          </w:p>
        </w:tc>
      </w:tr>
      <w:tr w:rsidR="007323FF" w14:paraId="63E614A3" w14:textId="77777777" w:rsidTr="00986BCC">
        <w:trPr>
          <w:jc w:val="center"/>
        </w:trPr>
        <w:tc>
          <w:tcPr>
            <w:tcW w:w="1224" w:type="dxa"/>
            <w:vAlign w:val="center"/>
          </w:tcPr>
          <w:p w14:paraId="2D2FEDAE" w14:textId="77777777" w:rsidR="007323FF" w:rsidRDefault="0001063E">
            <w:pPr>
              <w:spacing w:line="360" w:lineRule="auto"/>
              <w:jc w:val="center"/>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.7.1</w:t>
            </w:r>
          </w:p>
        </w:tc>
        <w:tc>
          <w:tcPr>
            <w:tcW w:w="3024" w:type="dxa"/>
            <w:vAlign w:val="center"/>
          </w:tcPr>
          <w:p w14:paraId="22BDFD36" w14:textId="77777777" w:rsidR="007323FF" w:rsidRDefault="0001063E">
            <w:pPr>
              <w:spacing w:line="360" w:lineRule="auto"/>
              <w:jc w:val="center"/>
              <w:rPr>
                <w:rFonts w:ascii="宋体" w:eastAsia="宋体" w:hAnsi="宋体"/>
                <w:sz w:val="24"/>
                <w:szCs w:val="24"/>
              </w:rPr>
            </w:pPr>
            <w:r>
              <w:rPr>
                <w:rFonts w:ascii="宋体" w:eastAsia="宋体" w:hAnsi="宋体" w:hint="eastAsia"/>
                <w:sz w:val="24"/>
                <w:szCs w:val="24"/>
              </w:rPr>
              <w:t>踏勘现场</w:t>
            </w:r>
          </w:p>
        </w:tc>
        <w:tc>
          <w:tcPr>
            <w:tcW w:w="5245" w:type="dxa"/>
          </w:tcPr>
          <w:p w14:paraId="6DA7C1A7" w14:textId="77777777" w:rsidR="007323FF" w:rsidRDefault="0001063E">
            <w:pPr>
              <w:spacing w:line="360" w:lineRule="auto"/>
              <w:rPr>
                <w:rFonts w:ascii="宋体" w:eastAsia="宋体" w:hAnsi="宋体"/>
                <w:kern w:val="0"/>
                <w:sz w:val="24"/>
                <w:szCs w:val="24"/>
              </w:rPr>
            </w:pPr>
            <w:r>
              <w:rPr>
                <w:rFonts w:ascii="Segoe UI Emoji" w:eastAsia="宋体" w:hAnsi="Segoe UI Emoji" w:cs="Segoe UI Emoji"/>
                <w:kern w:val="0"/>
                <w:sz w:val="16"/>
                <w:szCs w:val="16"/>
              </w:rPr>
              <w:t>☑</w:t>
            </w:r>
            <w:r>
              <w:rPr>
                <w:rFonts w:ascii="宋体" w:eastAsia="宋体" w:hAnsi="宋体" w:hint="eastAsia"/>
                <w:kern w:val="0"/>
                <w:sz w:val="24"/>
                <w:szCs w:val="24"/>
                <w:highlight w:val="white"/>
              </w:rPr>
              <w:t>不组织</w:t>
            </w:r>
          </w:p>
          <w:p w14:paraId="57BD16FB" w14:textId="77777777" w:rsidR="007323FF" w:rsidRDefault="0001063E">
            <w:pPr>
              <w:spacing w:line="360" w:lineRule="auto"/>
              <w:rPr>
                <w:rFonts w:ascii="宋体" w:eastAsia="宋体" w:hAnsi="宋体"/>
                <w:kern w:val="0"/>
                <w:sz w:val="24"/>
                <w:szCs w:val="24"/>
                <w:u w:val="single"/>
              </w:rPr>
            </w:pPr>
            <w:r>
              <w:rPr>
                <w:rFonts w:ascii="宋体" w:eastAsia="宋体" w:hAnsi="宋体" w:hint="eastAsia"/>
                <w:kern w:val="0"/>
                <w:sz w:val="24"/>
                <w:szCs w:val="24"/>
                <w:highlight w:val="white"/>
              </w:rPr>
              <w:t>□组织，踏勘时间：</w:t>
            </w:r>
            <w:r>
              <w:rPr>
                <w:rFonts w:ascii="宋体" w:eastAsia="宋体" w:hAnsi="宋体" w:hint="eastAsia"/>
                <w:kern w:val="0"/>
                <w:sz w:val="24"/>
                <w:szCs w:val="24"/>
                <w:u w:val="single"/>
              </w:rPr>
              <w:t xml:space="preserve"> </w:t>
            </w:r>
            <w:r>
              <w:rPr>
                <w:rFonts w:ascii="宋体" w:eastAsia="宋体" w:hAnsi="宋体"/>
                <w:kern w:val="0"/>
                <w:sz w:val="24"/>
                <w:szCs w:val="24"/>
                <w:u w:val="single"/>
              </w:rPr>
              <w:t xml:space="preserve">               </w:t>
            </w:r>
          </w:p>
          <w:p w14:paraId="0C278A02" w14:textId="77777777" w:rsidR="007323FF" w:rsidRDefault="0001063E">
            <w:pPr>
              <w:spacing w:line="360" w:lineRule="auto"/>
              <w:rPr>
                <w:rFonts w:ascii="宋体" w:eastAsia="宋体" w:hAnsi="宋体"/>
                <w:sz w:val="24"/>
                <w:szCs w:val="24"/>
                <w:u w:val="single"/>
              </w:rPr>
            </w:pPr>
            <w:r>
              <w:rPr>
                <w:rFonts w:ascii="宋体" w:eastAsia="宋体" w:hAnsi="宋体" w:hint="eastAsia"/>
                <w:kern w:val="0"/>
                <w:sz w:val="24"/>
                <w:szCs w:val="24"/>
              </w:rPr>
              <w:t xml:space="preserve"> </w:t>
            </w:r>
            <w:r>
              <w:rPr>
                <w:rFonts w:ascii="宋体" w:eastAsia="宋体" w:hAnsi="宋体"/>
                <w:kern w:val="0"/>
                <w:sz w:val="24"/>
                <w:szCs w:val="24"/>
              </w:rPr>
              <w:t xml:space="preserve">       </w:t>
            </w:r>
            <w:r>
              <w:rPr>
                <w:rFonts w:ascii="宋体" w:eastAsia="宋体" w:hAnsi="宋体" w:hint="eastAsia"/>
                <w:kern w:val="0"/>
                <w:sz w:val="24"/>
                <w:szCs w:val="24"/>
              </w:rPr>
              <w:t>踏勘集中地点：</w:t>
            </w:r>
            <w:r>
              <w:rPr>
                <w:rFonts w:ascii="宋体" w:eastAsia="宋体" w:hAnsi="宋体" w:hint="eastAsia"/>
                <w:kern w:val="0"/>
                <w:sz w:val="24"/>
                <w:szCs w:val="24"/>
                <w:u w:val="single"/>
              </w:rPr>
              <w:t xml:space="preserve"> </w:t>
            </w:r>
            <w:r>
              <w:rPr>
                <w:rFonts w:ascii="宋体" w:eastAsia="宋体" w:hAnsi="宋体"/>
                <w:kern w:val="0"/>
                <w:sz w:val="24"/>
                <w:szCs w:val="24"/>
                <w:u w:val="single"/>
              </w:rPr>
              <w:t xml:space="preserve">           </w:t>
            </w:r>
          </w:p>
        </w:tc>
      </w:tr>
      <w:tr w:rsidR="007323FF" w14:paraId="186EC35F" w14:textId="77777777" w:rsidTr="00986BCC">
        <w:trPr>
          <w:jc w:val="center"/>
        </w:trPr>
        <w:tc>
          <w:tcPr>
            <w:tcW w:w="1224" w:type="dxa"/>
            <w:vAlign w:val="center"/>
          </w:tcPr>
          <w:p w14:paraId="0CB2ADF9" w14:textId="77777777" w:rsidR="007323FF" w:rsidRDefault="0001063E">
            <w:pPr>
              <w:spacing w:line="360" w:lineRule="auto"/>
              <w:jc w:val="center"/>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.8</w:t>
            </w:r>
          </w:p>
        </w:tc>
        <w:tc>
          <w:tcPr>
            <w:tcW w:w="3024" w:type="dxa"/>
            <w:vAlign w:val="center"/>
          </w:tcPr>
          <w:p w14:paraId="3DC8ED7E" w14:textId="77777777" w:rsidR="007323FF" w:rsidRDefault="0001063E">
            <w:pPr>
              <w:spacing w:line="360" w:lineRule="auto"/>
              <w:jc w:val="center"/>
              <w:rPr>
                <w:rFonts w:ascii="宋体" w:eastAsia="宋体" w:hAnsi="宋体"/>
                <w:sz w:val="24"/>
                <w:szCs w:val="24"/>
              </w:rPr>
            </w:pPr>
            <w:r>
              <w:rPr>
                <w:rFonts w:ascii="宋体" w:eastAsia="宋体" w:hAnsi="宋体" w:hint="eastAsia"/>
                <w:sz w:val="24"/>
                <w:szCs w:val="24"/>
              </w:rPr>
              <w:t>询比采购预备会</w:t>
            </w:r>
          </w:p>
        </w:tc>
        <w:tc>
          <w:tcPr>
            <w:tcW w:w="5245" w:type="dxa"/>
          </w:tcPr>
          <w:p w14:paraId="604BD1EA" w14:textId="77777777" w:rsidR="007323FF" w:rsidRDefault="0001063E">
            <w:pPr>
              <w:spacing w:line="360" w:lineRule="auto"/>
              <w:rPr>
                <w:rFonts w:ascii="宋体" w:eastAsia="宋体" w:hAnsi="宋体"/>
                <w:kern w:val="0"/>
                <w:sz w:val="24"/>
                <w:szCs w:val="24"/>
              </w:rPr>
            </w:pPr>
            <w:r>
              <w:rPr>
                <w:rFonts w:ascii="Segoe UI Emoji" w:eastAsia="宋体" w:hAnsi="Segoe UI Emoji" w:cs="Segoe UI Emoji"/>
                <w:kern w:val="0"/>
                <w:sz w:val="16"/>
                <w:szCs w:val="16"/>
              </w:rPr>
              <w:t>☑</w:t>
            </w:r>
            <w:r>
              <w:rPr>
                <w:rFonts w:ascii="宋体" w:eastAsia="宋体" w:hAnsi="宋体" w:hint="eastAsia"/>
                <w:kern w:val="0"/>
                <w:sz w:val="24"/>
                <w:szCs w:val="24"/>
                <w:highlight w:val="white"/>
              </w:rPr>
              <w:t>不召开</w:t>
            </w:r>
          </w:p>
          <w:p w14:paraId="57C0E15D" w14:textId="77777777" w:rsidR="007323FF" w:rsidRDefault="0001063E">
            <w:pPr>
              <w:spacing w:line="360" w:lineRule="auto"/>
              <w:rPr>
                <w:rFonts w:ascii="宋体" w:eastAsia="宋体" w:hAnsi="宋体"/>
                <w:kern w:val="0"/>
                <w:sz w:val="24"/>
                <w:szCs w:val="24"/>
                <w:u w:val="single"/>
              </w:rPr>
            </w:pPr>
            <w:r>
              <w:rPr>
                <w:rFonts w:ascii="宋体" w:eastAsia="宋体" w:hAnsi="宋体" w:hint="eastAsia"/>
                <w:kern w:val="0"/>
                <w:sz w:val="24"/>
                <w:szCs w:val="24"/>
                <w:highlight w:val="white"/>
              </w:rPr>
              <w:t>□召开，召开时间：</w:t>
            </w:r>
            <w:r>
              <w:rPr>
                <w:rFonts w:ascii="宋体" w:eastAsia="宋体" w:hAnsi="宋体" w:hint="eastAsia"/>
                <w:kern w:val="0"/>
                <w:sz w:val="24"/>
                <w:szCs w:val="24"/>
                <w:u w:val="single"/>
              </w:rPr>
              <w:t xml:space="preserve"> </w:t>
            </w:r>
            <w:r>
              <w:rPr>
                <w:rFonts w:ascii="宋体" w:eastAsia="宋体" w:hAnsi="宋体"/>
                <w:kern w:val="0"/>
                <w:sz w:val="24"/>
                <w:szCs w:val="24"/>
                <w:u w:val="single"/>
              </w:rPr>
              <w:t xml:space="preserve">                   </w:t>
            </w:r>
          </w:p>
          <w:p w14:paraId="1D928115" w14:textId="77777777" w:rsidR="007323FF" w:rsidRDefault="0001063E">
            <w:pPr>
              <w:spacing w:line="360" w:lineRule="auto"/>
              <w:rPr>
                <w:rFonts w:ascii="宋体" w:eastAsia="宋体" w:hAnsi="宋体"/>
                <w:sz w:val="24"/>
                <w:szCs w:val="24"/>
                <w:u w:val="single"/>
              </w:rPr>
            </w:pPr>
            <w:r>
              <w:rPr>
                <w:rFonts w:ascii="宋体" w:eastAsia="宋体" w:hAnsi="宋体" w:hint="eastAsia"/>
                <w:kern w:val="0"/>
                <w:sz w:val="24"/>
                <w:szCs w:val="24"/>
              </w:rPr>
              <w:t xml:space="preserve"> </w:t>
            </w:r>
            <w:r>
              <w:rPr>
                <w:rFonts w:ascii="宋体" w:eastAsia="宋体" w:hAnsi="宋体"/>
                <w:kern w:val="0"/>
                <w:sz w:val="24"/>
                <w:szCs w:val="24"/>
              </w:rPr>
              <w:t xml:space="preserve">   </w:t>
            </w:r>
            <w:r>
              <w:rPr>
                <w:rFonts w:ascii="宋体" w:eastAsia="宋体" w:hAnsi="宋体" w:hint="eastAsia"/>
                <w:kern w:val="0"/>
                <w:sz w:val="24"/>
                <w:szCs w:val="24"/>
                <w:highlight w:val="white"/>
              </w:rPr>
              <w:t>召开地点：</w:t>
            </w:r>
            <w:r>
              <w:rPr>
                <w:rFonts w:ascii="宋体" w:eastAsia="宋体" w:hAnsi="宋体" w:hint="eastAsia"/>
                <w:kern w:val="0"/>
                <w:sz w:val="24"/>
                <w:szCs w:val="24"/>
                <w:u w:val="single"/>
              </w:rPr>
              <w:t xml:space="preserve"> </w:t>
            </w:r>
            <w:r>
              <w:rPr>
                <w:rFonts w:ascii="宋体" w:eastAsia="宋体" w:hAnsi="宋体"/>
                <w:kern w:val="0"/>
                <w:sz w:val="24"/>
                <w:szCs w:val="24"/>
                <w:u w:val="single"/>
              </w:rPr>
              <w:t xml:space="preserve">                   </w:t>
            </w:r>
          </w:p>
        </w:tc>
      </w:tr>
      <w:tr w:rsidR="007323FF" w14:paraId="5631765F" w14:textId="77777777" w:rsidTr="00986BCC">
        <w:trPr>
          <w:jc w:val="center"/>
        </w:trPr>
        <w:tc>
          <w:tcPr>
            <w:tcW w:w="1224" w:type="dxa"/>
            <w:vAlign w:val="center"/>
          </w:tcPr>
          <w:p w14:paraId="6C49C496" w14:textId="77777777" w:rsidR="007323FF" w:rsidRPr="00DB5F8E" w:rsidRDefault="0001063E">
            <w:pPr>
              <w:spacing w:line="360" w:lineRule="auto"/>
              <w:jc w:val="center"/>
              <w:rPr>
                <w:rFonts w:ascii="宋体" w:eastAsia="宋体" w:hAnsi="宋体"/>
                <w:sz w:val="24"/>
                <w:szCs w:val="24"/>
              </w:rPr>
            </w:pPr>
            <w:r w:rsidRPr="00DB5F8E">
              <w:rPr>
                <w:rFonts w:ascii="宋体" w:eastAsia="宋体" w:hAnsi="宋体" w:hint="eastAsia"/>
                <w:sz w:val="24"/>
                <w:szCs w:val="24"/>
              </w:rPr>
              <w:t>1</w:t>
            </w:r>
            <w:r w:rsidRPr="00DB5F8E">
              <w:rPr>
                <w:rFonts w:ascii="宋体" w:eastAsia="宋体" w:hAnsi="宋体"/>
                <w:sz w:val="24"/>
                <w:szCs w:val="24"/>
              </w:rPr>
              <w:t>.10.2</w:t>
            </w:r>
          </w:p>
        </w:tc>
        <w:tc>
          <w:tcPr>
            <w:tcW w:w="3024" w:type="dxa"/>
            <w:vAlign w:val="center"/>
          </w:tcPr>
          <w:p w14:paraId="6507ADB8" w14:textId="77777777" w:rsidR="007323FF" w:rsidRPr="00DB5F8E" w:rsidRDefault="0001063E">
            <w:pPr>
              <w:spacing w:line="360" w:lineRule="auto"/>
              <w:jc w:val="center"/>
              <w:rPr>
                <w:rFonts w:ascii="宋体" w:eastAsia="宋体" w:hAnsi="宋体"/>
                <w:sz w:val="24"/>
                <w:szCs w:val="24"/>
              </w:rPr>
            </w:pPr>
            <w:r w:rsidRPr="00DB5F8E">
              <w:rPr>
                <w:rFonts w:ascii="宋体" w:eastAsia="宋体" w:hAnsi="宋体" w:hint="eastAsia"/>
                <w:sz w:val="24"/>
                <w:szCs w:val="24"/>
              </w:rPr>
              <w:t>对非关键条款的偏差</w:t>
            </w:r>
          </w:p>
        </w:tc>
        <w:tc>
          <w:tcPr>
            <w:tcW w:w="5245" w:type="dxa"/>
          </w:tcPr>
          <w:p w14:paraId="72A0562A" w14:textId="33148188" w:rsidR="007323FF" w:rsidRPr="00DB5F8E" w:rsidRDefault="0001063E">
            <w:pPr>
              <w:spacing w:line="360" w:lineRule="auto"/>
              <w:rPr>
                <w:rFonts w:ascii="宋体" w:eastAsia="宋体" w:hAnsi="宋体"/>
                <w:sz w:val="24"/>
                <w:szCs w:val="24"/>
                <w:u w:val="single"/>
              </w:rPr>
            </w:pPr>
            <w:r w:rsidRPr="00DB5F8E">
              <w:rPr>
                <w:rFonts w:ascii="宋体" w:eastAsia="宋体" w:hAnsi="宋体" w:hint="eastAsia"/>
                <w:sz w:val="24"/>
                <w:szCs w:val="24"/>
              </w:rPr>
              <w:t>允许偏差的范围：</w:t>
            </w:r>
            <w:r w:rsidRPr="001838E0">
              <w:rPr>
                <w:rFonts w:ascii="宋体" w:eastAsia="宋体" w:hAnsi="宋体" w:hint="eastAsia"/>
                <w:sz w:val="24"/>
                <w:szCs w:val="24"/>
              </w:rPr>
              <w:t>允许</w:t>
            </w:r>
            <w:r w:rsidRPr="001838E0">
              <w:rPr>
                <w:rFonts w:ascii="宋体" w:eastAsia="宋体" w:hAnsi="宋体"/>
                <w:sz w:val="24"/>
                <w:szCs w:val="24"/>
              </w:rPr>
              <w:t xml:space="preserve">  </w:t>
            </w:r>
          </w:p>
          <w:p w14:paraId="0C167FCC" w14:textId="17453BEE" w:rsidR="007323FF" w:rsidRPr="00DB5F8E" w:rsidRDefault="0001063E">
            <w:pPr>
              <w:spacing w:line="360" w:lineRule="auto"/>
              <w:rPr>
                <w:rFonts w:ascii="宋体" w:eastAsia="宋体" w:hAnsi="宋体"/>
                <w:sz w:val="24"/>
                <w:szCs w:val="24"/>
              </w:rPr>
            </w:pPr>
            <w:r w:rsidRPr="00DB5F8E">
              <w:rPr>
                <w:rFonts w:ascii="宋体" w:eastAsia="宋体" w:hAnsi="宋体" w:hint="eastAsia"/>
                <w:sz w:val="24"/>
                <w:szCs w:val="24"/>
              </w:rPr>
              <w:t>允许偏差的项数</w:t>
            </w:r>
            <w:r w:rsidRPr="001838E0">
              <w:rPr>
                <w:rFonts w:ascii="宋体" w:eastAsia="宋体" w:hAnsi="宋体" w:hint="eastAsia"/>
                <w:sz w:val="24"/>
                <w:szCs w:val="24"/>
              </w:rPr>
              <w:t>：</w:t>
            </w:r>
            <w:r w:rsidR="00482696">
              <w:rPr>
                <w:rFonts w:ascii="宋体" w:eastAsia="宋体" w:hAnsi="宋体"/>
                <w:sz w:val="24"/>
                <w:szCs w:val="24"/>
              </w:rPr>
              <w:t>5</w:t>
            </w:r>
            <w:r w:rsidRPr="00DB5F8E">
              <w:rPr>
                <w:rFonts w:ascii="宋体" w:eastAsia="宋体" w:hAnsi="宋体" w:hint="eastAsia"/>
                <w:sz w:val="24"/>
                <w:szCs w:val="24"/>
              </w:rPr>
              <w:t>项</w:t>
            </w:r>
          </w:p>
        </w:tc>
      </w:tr>
      <w:tr w:rsidR="007323FF" w14:paraId="1119D70F" w14:textId="77777777" w:rsidTr="00986BCC">
        <w:trPr>
          <w:jc w:val="center"/>
        </w:trPr>
        <w:tc>
          <w:tcPr>
            <w:tcW w:w="1224" w:type="dxa"/>
            <w:vAlign w:val="center"/>
          </w:tcPr>
          <w:p w14:paraId="4296FC5E" w14:textId="77777777" w:rsidR="007323FF" w:rsidRDefault="0001063E">
            <w:pPr>
              <w:spacing w:line="360" w:lineRule="auto"/>
              <w:jc w:val="center"/>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.1</w:t>
            </w:r>
            <w:r>
              <w:rPr>
                <w:rFonts w:ascii="宋体" w:eastAsia="宋体" w:hAnsi="宋体" w:hint="eastAsia"/>
                <w:sz w:val="24"/>
                <w:szCs w:val="24"/>
              </w:rPr>
              <w:t>（7）</w:t>
            </w:r>
          </w:p>
        </w:tc>
        <w:tc>
          <w:tcPr>
            <w:tcW w:w="3024" w:type="dxa"/>
            <w:vAlign w:val="center"/>
          </w:tcPr>
          <w:p w14:paraId="355C8488" w14:textId="77777777" w:rsidR="007323FF" w:rsidRDefault="0001063E">
            <w:pPr>
              <w:spacing w:line="360" w:lineRule="auto"/>
              <w:jc w:val="center"/>
              <w:rPr>
                <w:rFonts w:ascii="宋体" w:eastAsia="宋体" w:hAnsi="宋体"/>
                <w:sz w:val="24"/>
                <w:szCs w:val="24"/>
              </w:rPr>
            </w:pPr>
            <w:r>
              <w:rPr>
                <w:rFonts w:ascii="宋体" w:eastAsia="宋体" w:hAnsi="宋体" w:hint="eastAsia"/>
                <w:sz w:val="24"/>
                <w:szCs w:val="24"/>
              </w:rPr>
              <w:t>构成采购文件的其他材料</w:t>
            </w:r>
          </w:p>
        </w:tc>
        <w:tc>
          <w:tcPr>
            <w:tcW w:w="5245" w:type="dxa"/>
          </w:tcPr>
          <w:p w14:paraId="39551BD7" w14:textId="77777777" w:rsidR="007323FF" w:rsidRDefault="0001063E">
            <w:pPr>
              <w:spacing w:line="360" w:lineRule="auto"/>
              <w:rPr>
                <w:rFonts w:ascii="宋体" w:eastAsia="宋体" w:hAnsi="宋体"/>
                <w:sz w:val="24"/>
                <w:szCs w:val="24"/>
              </w:rPr>
            </w:pPr>
            <w:r>
              <w:rPr>
                <w:rFonts w:ascii="宋体" w:eastAsia="宋体" w:hAnsi="宋体" w:hint="eastAsia"/>
                <w:sz w:val="24"/>
                <w:szCs w:val="24"/>
              </w:rPr>
              <w:t>招标人发布的答疑澄清文件及补遗</w:t>
            </w:r>
          </w:p>
        </w:tc>
      </w:tr>
      <w:tr w:rsidR="007323FF" w14:paraId="5C47458F" w14:textId="77777777" w:rsidTr="009E7E7A">
        <w:trPr>
          <w:jc w:val="center"/>
        </w:trPr>
        <w:tc>
          <w:tcPr>
            <w:tcW w:w="1224" w:type="dxa"/>
            <w:vAlign w:val="center"/>
          </w:tcPr>
          <w:p w14:paraId="275C06A9" w14:textId="77777777" w:rsidR="007323FF" w:rsidRDefault="0001063E">
            <w:pPr>
              <w:spacing w:line="360" w:lineRule="auto"/>
              <w:jc w:val="center"/>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.2.1</w:t>
            </w:r>
          </w:p>
        </w:tc>
        <w:tc>
          <w:tcPr>
            <w:tcW w:w="3024" w:type="dxa"/>
            <w:vAlign w:val="center"/>
          </w:tcPr>
          <w:p w14:paraId="10783B51" w14:textId="77777777" w:rsidR="007323FF" w:rsidRDefault="0001063E">
            <w:pPr>
              <w:spacing w:line="360" w:lineRule="auto"/>
              <w:jc w:val="center"/>
              <w:rPr>
                <w:rFonts w:ascii="宋体" w:eastAsia="宋体" w:hAnsi="宋体"/>
                <w:sz w:val="24"/>
                <w:szCs w:val="24"/>
              </w:rPr>
            </w:pPr>
            <w:r>
              <w:rPr>
                <w:rFonts w:ascii="宋体" w:eastAsia="宋体" w:hAnsi="宋体" w:hint="eastAsia"/>
                <w:sz w:val="24"/>
                <w:szCs w:val="24"/>
              </w:rPr>
              <w:t>供应商要求澄清采购文件的时间</w:t>
            </w:r>
          </w:p>
        </w:tc>
        <w:tc>
          <w:tcPr>
            <w:tcW w:w="5245" w:type="dxa"/>
            <w:vAlign w:val="center"/>
          </w:tcPr>
          <w:p w14:paraId="6F88558F" w14:textId="5BFBF9CD" w:rsidR="007323FF" w:rsidRDefault="0001063E" w:rsidP="009E7E7A">
            <w:pPr>
              <w:spacing w:line="360" w:lineRule="auto"/>
              <w:rPr>
                <w:rFonts w:ascii="宋体" w:eastAsia="宋体" w:hAnsi="宋体"/>
                <w:sz w:val="24"/>
                <w:szCs w:val="24"/>
                <w:u w:val="single"/>
              </w:rPr>
            </w:pPr>
            <w:r>
              <w:rPr>
                <w:rFonts w:ascii="宋体" w:eastAsia="宋体" w:hAnsi="宋体" w:hint="eastAsia"/>
                <w:sz w:val="24"/>
                <w:szCs w:val="24"/>
              </w:rPr>
              <w:t>截止时间：</w:t>
            </w:r>
            <w:r w:rsidRPr="004B194E">
              <w:rPr>
                <w:rFonts w:ascii="宋体" w:eastAsia="宋体" w:hAnsi="宋体"/>
                <w:sz w:val="24"/>
                <w:szCs w:val="24"/>
              </w:rPr>
              <w:t>2021年</w:t>
            </w:r>
            <w:r w:rsidR="007B7AD1">
              <w:rPr>
                <w:rFonts w:ascii="宋体" w:eastAsia="宋体" w:hAnsi="宋体"/>
                <w:sz w:val="24"/>
                <w:szCs w:val="24"/>
              </w:rPr>
              <w:t>11</w:t>
            </w:r>
            <w:r w:rsidRPr="004B194E">
              <w:rPr>
                <w:rFonts w:ascii="宋体" w:eastAsia="宋体" w:hAnsi="宋体"/>
                <w:sz w:val="24"/>
                <w:szCs w:val="24"/>
              </w:rPr>
              <w:t>月</w:t>
            </w:r>
            <w:r w:rsidR="004D714A">
              <w:rPr>
                <w:rFonts w:ascii="宋体" w:eastAsia="宋体" w:hAnsi="宋体"/>
                <w:sz w:val="24"/>
                <w:szCs w:val="24"/>
              </w:rPr>
              <w:t>30</w:t>
            </w:r>
            <w:r w:rsidRPr="004B194E">
              <w:rPr>
                <w:rFonts w:ascii="宋体" w:eastAsia="宋体" w:hAnsi="宋体"/>
                <w:sz w:val="24"/>
                <w:szCs w:val="24"/>
              </w:rPr>
              <w:t>日</w:t>
            </w:r>
          </w:p>
        </w:tc>
      </w:tr>
      <w:tr w:rsidR="007323FF" w14:paraId="30824375" w14:textId="77777777" w:rsidTr="00986BCC">
        <w:trPr>
          <w:jc w:val="center"/>
        </w:trPr>
        <w:tc>
          <w:tcPr>
            <w:tcW w:w="1224" w:type="dxa"/>
            <w:vAlign w:val="center"/>
          </w:tcPr>
          <w:p w14:paraId="35446D78" w14:textId="77777777" w:rsidR="007323FF" w:rsidRDefault="0001063E">
            <w:pPr>
              <w:spacing w:line="360" w:lineRule="auto"/>
              <w:jc w:val="center"/>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.2.3</w:t>
            </w:r>
          </w:p>
        </w:tc>
        <w:tc>
          <w:tcPr>
            <w:tcW w:w="3024" w:type="dxa"/>
            <w:vAlign w:val="center"/>
          </w:tcPr>
          <w:p w14:paraId="1D286B5D" w14:textId="77777777" w:rsidR="007323FF" w:rsidRDefault="0001063E">
            <w:pPr>
              <w:spacing w:line="360" w:lineRule="auto"/>
              <w:jc w:val="center"/>
              <w:rPr>
                <w:rFonts w:ascii="宋体" w:eastAsia="宋体" w:hAnsi="宋体"/>
                <w:sz w:val="24"/>
                <w:szCs w:val="24"/>
              </w:rPr>
            </w:pPr>
            <w:r>
              <w:rPr>
                <w:rFonts w:ascii="宋体" w:eastAsia="宋体" w:hAnsi="宋体" w:hint="eastAsia"/>
                <w:sz w:val="24"/>
                <w:szCs w:val="24"/>
              </w:rPr>
              <w:t>供应商确认收到采购文件补充文件</w:t>
            </w:r>
          </w:p>
        </w:tc>
        <w:tc>
          <w:tcPr>
            <w:tcW w:w="5245" w:type="dxa"/>
          </w:tcPr>
          <w:p w14:paraId="32AB8F4D" w14:textId="691B5627" w:rsidR="007323FF" w:rsidRDefault="0001063E">
            <w:pPr>
              <w:spacing w:line="360" w:lineRule="auto"/>
              <w:rPr>
                <w:rFonts w:ascii="宋体" w:eastAsia="宋体" w:hAnsi="宋体"/>
                <w:sz w:val="24"/>
                <w:szCs w:val="24"/>
                <w:u w:val="single"/>
              </w:rPr>
            </w:pPr>
            <w:r>
              <w:rPr>
                <w:rFonts w:ascii="宋体" w:eastAsia="宋体" w:hAnsi="宋体" w:hint="eastAsia"/>
                <w:sz w:val="24"/>
                <w:szCs w:val="24"/>
              </w:rPr>
              <w:t>确认的最晚时间：</w:t>
            </w:r>
            <w:r w:rsidRPr="004B194E">
              <w:rPr>
                <w:rFonts w:ascii="宋体" w:eastAsia="宋体" w:hAnsi="宋体" w:hint="eastAsia"/>
                <w:sz w:val="24"/>
                <w:szCs w:val="24"/>
              </w:rPr>
              <w:t xml:space="preserve"> </w:t>
            </w:r>
            <w:r w:rsidRPr="004B194E">
              <w:rPr>
                <w:rFonts w:ascii="宋体" w:eastAsia="宋体" w:hAnsi="宋体"/>
                <w:sz w:val="24"/>
                <w:szCs w:val="24"/>
              </w:rPr>
              <w:t>202年</w:t>
            </w:r>
            <w:r w:rsidR="007B7AD1">
              <w:rPr>
                <w:rFonts w:ascii="宋体" w:eastAsia="宋体" w:hAnsi="宋体"/>
                <w:sz w:val="24"/>
                <w:szCs w:val="24"/>
              </w:rPr>
              <w:t>11</w:t>
            </w:r>
            <w:r w:rsidRPr="004B194E">
              <w:rPr>
                <w:rFonts w:ascii="宋体" w:eastAsia="宋体" w:hAnsi="宋体"/>
                <w:sz w:val="24"/>
                <w:szCs w:val="24"/>
              </w:rPr>
              <w:t xml:space="preserve">月 </w:t>
            </w:r>
            <w:r w:rsidR="004D714A">
              <w:rPr>
                <w:rFonts w:ascii="宋体" w:eastAsia="宋体" w:hAnsi="宋体"/>
                <w:sz w:val="24"/>
                <w:szCs w:val="24"/>
              </w:rPr>
              <w:t>30</w:t>
            </w:r>
            <w:r w:rsidRPr="004B194E">
              <w:rPr>
                <w:rFonts w:ascii="宋体" w:eastAsia="宋体" w:hAnsi="宋体"/>
                <w:sz w:val="24"/>
                <w:szCs w:val="24"/>
              </w:rPr>
              <w:t>日</w:t>
            </w:r>
          </w:p>
          <w:p w14:paraId="7AA53F81" w14:textId="77777777" w:rsidR="007323FF" w:rsidRDefault="0001063E">
            <w:pPr>
              <w:spacing w:line="360" w:lineRule="auto"/>
              <w:rPr>
                <w:rFonts w:ascii="宋体" w:eastAsia="宋体" w:hAnsi="宋体"/>
                <w:sz w:val="24"/>
                <w:szCs w:val="24"/>
                <w:u w:val="single"/>
              </w:rPr>
            </w:pPr>
            <w:r>
              <w:rPr>
                <w:rFonts w:ascii="宋体" w:eastAsia="宋体" w:hAnsi="宋体" w:hint="eastAsia"/>
                <w:sz w:val="24"/>
                <w:szCs w:val="24"/>
              </w:rPr>
              <w:t>确认的方式：</w:t>
            </w:r>
            <w:r w:rsidRPr="004B194E">
              <w:rPr>
                <w:rFonts w:ascii="宋体" w:eastAsia="宋体" w:hAnsi="宋体"/>
                <w:sz w:val="24"/>
                <w:szCs w:val="24"/>
              </w:rPr>
              <w:t xml:space="preserve"> </w:t>
            </w:r>
            <w:r w:rsidRPr="004B194E">
              <w:rPr>
                <w:rFonts w:ascii="宋体" w:eastAsia="宋体" w:hAnsi="宋体" w:hint="eastAsia"/>
                <w:sz w:val="24"/>
                <w:szCs w:val="24"/>
              </w:rPr>
              <w:t>电子邮件或现场确认</w:t>
            </w:r>
          </w:p>
        </w:tc>
      </w:tr>
      <w:tr w:rsidR="007323FF" w14:paraId="56FCE9E4" w14:textId="77777777" w:rsidTr="00986BCC">
        <w:trPr>
          <w:jc w:val="center"/>
        </w:trPr>
        <w:tc>
          <w:tcPr>
            <w:tcW w:w="1224" w:type="dxa"/>
            <w:vAlign w:val="center"/>
          </w:tcPr>
          <w:p w14:paraId="1062A245" w14:textId="77777777" w:rsidR="007323FF" w:rsidRDefault="0001063E">
            <w:pPr>
              <w:spacing w:line="360" w:lineRule="auto"/>
              <w:jc w:val="center"/>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.1.1</w:t>
            </w:r>
            <w:r>
              <w:rPr>
                <w:rFonts w:ascii="宋体" w:eastAsia="宋体" w:hAnsi="宋体" w:hint="eastAsia"/>
                <w:sz w:val="24"/>
                <w:szCs w:val="24"/>
              </w:rPr>
              <w:t>（9）</w:t>
            </w:r>
          </w:p>
        </w:tc>
        <w:tc>
          <w:tcPr>
            <w:tcW w:w="3024" w:type="dxa"/>
            <w:vAlign w:val="center"/>
          </w:tcPr>
          <w:p w14:paraId="32F7DE79" w14:textId="77777777" w:rsidR="007323FF" w:rsidRDefault="0001063E">
            <w:pPr>
              <w:spacing w:line="360" w:lineRule="auto"/>
              <w:jc w:val="center"/>
              <w:rPr>
                <w:rFonts w:ascii="宋体" w:eastAsia="宋体" w:hAnsi="宋体"/>
                <w:sz w:val="24"/>
                <w:szCs w:val="24"/>
              </w:rPr>
            </w:pPr>
            <w:r>
              <w:rPr>
                <w:rFonts w:ascii="宋体" w:eastAsia="宋体" w:hAnsi="宋体" w:hint="eastAsia"/>
                <w:sz w:val="24"/>
                <w:szCs w:val="24"/>
              </w:rPr>
              <w:t>构成响应文件的其他材料</w:t>
            </w:r>
          </w:p>
        </w:tc>
        <w:tc>
          <w:tcPr>
            <w:tcW w:w="5245" w:type="dxa"/>
          </w:tcPr>
          <w:p w14:paraId="6A1EA4A4" w14:textId="77777777" w:rsidR="007323FF" w:rsidRDefault="0001063E">
            <w:pPr>
              <w:spacing w:line="360" w:lineRule="auto"/>
              <w:rPr>
                <w:rFonts w:ascii="宋体" w:eastAsia="宋体" w:hAnsi="宋体"/>
                <w:sz w:val="24"/>
                <w:szCs w:val="24"/>
              </w:rPr>
            </w:pPr>
            <w:r>
              <w:rPr>
                <w:rFonts w:ascii="宋体" w:eastAsia="宋体" w:hAnsi="宋体"/>
                <w:sz w:val="24"/>
                <w:szCs w:val="24"/>
              </w:rPr>
              <w:t>1、依法对</w:t>
            </w:r>
            <w:r>
              <w:rPr>
                <w:rFonts w:ascii="宋体" w:eastAsia="宋体" w:hAnsi="宋体" w:hint="eastAsia"/>
                <w:sz w:val="24"/>
                <w:szCs w:val="24"/>
              </w:rPr>
              <w:t>响应</w:t>
            </w:r>
            <w:r>
              <w:rPr>
                <w:rFonts w:ascii="宋体" w:eastAsia="宋体" w:hAnsi="宋体"/>
                <w:sz w:val="24"/>
                <w:szCs w:val="24"/>
              </w:rPr>
              <w:t>文件所作的书面修改、补充的内容；</w:t>
            </w:r>
          </w:p>
          <w:p w14:paraId="349F1BDE" w14:textId="77777777" w:rsidR="007323FF" w:rsidRDefault="0001063E">
            <w:pPr>
              <w:spacing w:line="360" w:lineRule="auto"/>
              <w:rPr>
                <w:rFonts w:ascii="宋体" w:eastAsia="宋体" w:hAnsi="宋体"/>
                <w:sz w:val="24"/>
                <w:szCs w:val="24"/>
              </w:rPr>
            </w:pPr>
            <w:r>
              <w:rPr>
                <w:rFonts w:ascii="宋体" w:eastAsia="宋体" w:hAnsi="宋体"/>
                <w:sz w:val="24"/>
                <w:szCs w:val="24"/>
              </w:rPr>
              <w:t>2、按评委会书面通知要求，对投标文件所作出的书面澄清、说明的内容。</w:t>
            </w:r>
          </w:p>
        </w:tc>
      </w:tr>
      <w:tr w:rsidR="007323FF" w14:paraId="1588C20B" w14:textId="77777777" w:rsidTr="00986BCC">
        <w:trPr>
          <w:jc w:val="center"/>
        </w:trPr>
        <w:tc>
          <w:tcPr>
            <w:tcW w:w="1224" w:type="dxa"/>
            <w:vAlign w:val="center"/>
          </w:tcPr>
          <w:p w14:paraId="3FA5AC4A" w14:textId="77777777" w:rsidR="007323FF" w:rsidRDefault="0001063E">
            <w:pPr>
              <w:spacing w:line="360" w:lineRule="auto"/>
              <w:jc w:val="center"/>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.2.3</w:t>
            </w:r>
          </w:p>
        </w:tc>
        <w:tc>
          <w:tcPr>
            <w:tcW w:w="3024" w:type="dxa"/>
            <w:vAlign w:val="center"/>
          </w:tcPr>
          <w:p w14:paraId="51CF7244" w14:textId="77777777" w:rsidR="007323FF" w:rsidRDefault="0001063E">
            <w:pPr>
              <w:spacing w:line="360" w:lineRule="auto"/>
              <w:jc w:val="center"/>
              <w:rPr>
                <w:rFonts w:ascii="宋体" w:eastAsia="宋体" w:hAnsi="宋体"/>
                <w:sz w:val="24"/>
                <w:szCs w:val="24"/>
              </w:rPr>
            </w:pPr>
            <w:r>
              <w:rPr>
                <w:rFonts w:ascii="宋体" w:eastAsia="宋体" w:hAnsi="宋体" w:hint="eastAsia"/>
                <w:sz w:val="24"/>
                <w:szCs w:val="24"/>
              </w:rPr>
              <w:t>最高限价或其他计算方法</w:t>
            </w:r>
          </w:p>
        </w:tc>
        <w:tc>
          <w:tcPr>
            <w:tcW w:w="5245" w:type="dxa"/>
          </w:tcPr>
          <w:p w14:paraId="1E5F7D50" w14:textId="77777777" w:rsidR="007323FF" w:rsidRDefault="0001063E">
            <w:pPr>
              <w:spacing w:line="360" w:lineRule="auto"/>
              <w:jc w:val="left"/>
              <w:rPr>
                <w:rFonts w:ascii="宋体" w:eastAsia="宋体" w:hAnsi="宋体"/>
                <w:kern w:val="0"/>
                <w:sz w:val="24"/>
                <w:szCs w:val="24"/>
              </w:rPr>
            </w:pPr>
            <w:r>
              <w:rPr>
                <w:rFonts w:ascii="宋体" w:eastAsia="宋体" w:hAnsi="宋体" w:hint="eastAsia"/>
                <w:kern w:val="0"/>
                <w:sz w:val="24"/>
                <w:szCs w:val="24"/>
                <w:highlight w:val="white"/>
              </w:rPr>
              <w:t>□无</w:t>
            </w:r>
          </w:p>
          <w:p w14:paraId="50571B09" w14:textId="2114210D" w:rsidR="007323FF" w:rsidRDefault="0001063E">
            <w:pPr>
              <w:spacing w:line="360" w:lineRule="auto"/>
              <w:jc w:val="left"/>
              <w:rPr>
                <w:rFonts w:ascii="宋体" w:eastAsia="宋体" w:hAnsi="宋体"/>
                <w:kern w:val="0"/>
                <w:sz w:val="24"/>
                <w:szCs w:val="24"/>
                <w:u w:val="single"/>
              </w:rPr>
            </w:pPr>
            <w:r>
              <w:rPr>
                <w:rFonts w:ascii="Segoe UI Emoji" w:eastAsia="宋体" w:hAnsi="Segoe UI Emoji" w:cs="Segoe UI Emoji"/>
                <w:kern w:val="0"/>
                <w:sz w:val="16"/>
                <w:szCs w:val="16"/>
              </w:rPr>
              <w:t>☑</w:t>
            </w:r>
            <w:r>
              <w:rPr>
                <w:rFonts w:ascii="宋体" w:eastAsia="宋体" w:hAnsi="宋体" w:hint="eastAsia"/>
                <w:kern w:val="0"/>
                <w:sz w:val="24"/>
                <w:szCs w:val="24"/>
                <w:highlight w:val="white"/>
              </w:rPr>
              <w:t>有，最高限价或其计算方法：</w:t>
            </w:r>
            <w:r w:rsidR="007B7AD1">
              <w:rPr>
                <w:rFonts w:ascii="宋体" w:eastAsia="宋体" w:hAnsi="宋体"/>
                <w:kern w:val="0"/>
                <w:sz w:val="24"/>
                <w:szCs w:val="24"/>
              </w:rPr>
              <w:t>29</w:t>
            </w:r>
            <w:r w:rsidRPr="004B194E">
              <w:rPr>
                <w:rFonts w:ascii="宋体" w:eastAsia="宋体" w:hAnsi="宋体"/>
                <w:kern w:val="0"/>
                <w:sz w:val="24"/>
                <w:szCs w:val="24"/>
              </w:rPr>
              <w:t>0000.00</w:t>
            </w:r>
            <w:r w:rsidRPr="004B194E">
              <w:rPr>
                <w:rFonts w:ascii="宋体" w:eastAsia="宋体" w:hAnsi="宋体" w:hint="eastAsia"/>
                <w:kern w:val="0"/>
                <w:sz w:val="24"/>
                <w:szCs w:val="24"/>
              </w:rPr>
              <w:t>元</w:t>
            </w:r>
            <w:r w:rsidRPr="004B194E">
              <w:rPr>
                <w:rFonts w:ascii="宋体" w:eastAsia="宋体" w:hAnsi="宋体"/>
                <w:kern w:val="0"/>
                <w:sz w:val="24"/>
                <w:szCs w:val="24"/>
              </w:rPr>
              <w:t xml:space="preserve"> </w:t>
            </w:r>
          </w:p>
          <w:p w14:paraId="38B51238" w14:textId="0104B7F4" w:rsidR="007323FF" w:rsidRPr="004B194E" w:rsidRDefault="0001063E">
            <w:pPr>
              <w:spacing w:line="360" w:lineRule="auto"/>
              <w:jc w:val="left"/>
              <w:rPr>
                <w:rFonts w:ascii="宋体" w:eastAsia="宋体" w:hAnsi="宋体"/>
                <w:sz w:val="24"/>
                <w:szCs w:val="24"/>
              </w:rPr>
            </w:pPr>
            <w:r w:rsidRPr="004B194E">
              <w:rPr>
                <w:rFonts w:ascii="宋体" w:eastAsia="宋体" w:hAnsi="宋体" w:hint="eastAsia"/>
                <w:sz w:val="24"/>
                <w:szCs w:val="24"/>
              </w:rPr>
              <w:t xml:space="preserve"> （大写：</w:t>
            </w:r>
            <w:r w:rsidR="007A57EC">
              <w:rPr>
                <w:rFonts w:ascii="宋体" w:eastAsia="宋体" w:hAnsi="宋体" w:hint="eastAsia"/>
                <w:sz w:val="24"/>
                <w:szCs w:val="24"/>
              </w:rPr>
              <w:t>贰拾玖万元整</w:t>
            </w:r>
            <w:r w:rsidRPr="004B194E">
              <w:rPr>
                <w:rFonts w:ascii="宋体" w:eastAsia="宋体" w:hAnsi="宋体" w:hint="eastAsia"/>
                <w:sz w:val="24"/>
                <w:szCs w:val="24"/>
              </w:rPr>
              <w:t>）。</w:t>
            </w:r>
          </w:p>
        </w:tc>
      </w:tr>
      <w:tr w:rsidR="007323FF" w14:paraId="2365A9D0" w14:textId="77777777" w:rsidTr="00986BCC">
        <w:trPr>
          <w:trHeight w:val="366"/>
          <w:jc w:val="center"/>
        </w:trPr>
        <w:tc>
          <w:tcPr>
            <w:tcW w:w="1224" w:type="dxa"/>
            <w:vAlign w:val="center"/>
          </w:tcPr>
          <w:p w14:paraId="3A88CF5A" w14:textId="77777777" w:rsidR="007323FF" w:rsidRDefault="0001063E">
            <w:pPr>
              <w:spacing w:line="360" w:lineRule="auto"/>
              <w:jc w:val="center"/>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.2.4</w:t>
            </w:r>
          </w:p>
        </w:tc>
        <w:tc>
          <w:tcPr>
            <w:tcW w:w="3024" w:type="dxa"/>
            <w:vAlign w:val="center"/>
          </w:tcPr>
          <w:p w14:paraId="2D8781BE" w14:textId="77777777" w:rsidR="007323FF" w:rsidRDefault="0001063E">
            <w:pPr>
              <w:spacing w:line="360" w:lineRule="auto"/>
              <w:jc w:val="center"/>
              <w:rPr>
                <w:rFonts w:ascii="宋体" w:eastAsia="宋体" w:hAnsi="宋体"/>
                <w:sz w:val="24"/>
                <w:szCs w:val="24"/>
              </w:rPr>
            </w:pPr>
            <w:r>
              <w:rPr>
                <w:rFonts w:ascii="宋体" w:eastAsia="宋体" w:hAnsi="宋体" w:hint="eastAsia"/>
                <w:sz w:val="24"/>
                <w:szCs w:val="24"/>
              </w:rPr>
              <w:t>报价的其他要求</w:t>
            </w:r>
          </w:p>
        </w:tc>
        <w:tc>
          <w:tcPr>
            <w:tcW w:w="5245" w:type="dxa"/>
          </w:tcPr>
          <w:p w14:paraId="42892BE4" w14:textId="77777777" w:rsidR="007323FF" w:rsidRDefault="0001063E">
            <w:pPr>
              <w:spacing w:line="360" w:lineRule="auto"/>
              <w:jc w:val="left"/>
              <w:rPr>
                <w:rFonts w:ascii="宋体" w:eastAsia="宋体" w:hAnsi="宋体"/>
                <w:sz w:val="24"/>
                <w:szCs w:val="24"/>
              </w:rPr>
            </w:pPr>
            <w:r>
              <w:rPr>
                <w:rFonts w:ascii="宋体" w:eastAsia="宋体" w:hAnsi="宋体" w:hint="eastAsia"/>
                <w:sz w:val="24"/>
                <w:szCs w:val="24"/>
              </w:rPr>
              <w:t>供应商须一次报出不得更改的价格</w:t>
            </w:r>
          </w:p>
        </w:tc>
      </w:tr>
      <w:tr w:rsidR="007323FF" w14:paraId="5D8DB6B6" w14:textId="77777777" w:rsidTr="00986BCC">
        <w:trPr>
          <w:trHeight w:val="224"/>
          <w:jc w:val="center"/>
        </w:trPr>
        <w:tc>
          <w:tcPr>
            <w:tcW w:w="1224" w:type="dxa"/>
            <w:vAlign w:val="center"/>
          </w:tcPr>
          <w:p w14:paraId="0E305E31" w14:textId="77777777" w:rsidR="007323FF" w:rsidRDefault="0001063E">
            <w:pPr>
              <w:spacing w:line="360" w:lineRule="auto"/>
              <w:jc w:val="center"/>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.3.1</w:t>
            </w:r>
          </w:p>
        </w:tc>
        <w:tc>
          <w:tcPr>
            <w:tcW w:w="3024" w:type="dxa"/>
            <w:vAlign w:val="center"/>
          </w:tcPr>
          <w:p w14:paraId="709A382B" w14:textId="77777777" w:rsidR="007323FF" w:rsidRDefault="0001063E">
            <w:pPr>
              <w:spacing w:line="360" w:lineRule="auto"/>
              <w:jc w:val="center"/>
              <w:rPr>
                <w:rFonts w:ascii="宋体" w:eastAsia="宋体" w:hAnsi="宋体"/>
                <w:sz w:val="24"/>
                <w:szCs w:val="24"/>
              </w:rPr>
            </w:pPr>
            <w:r>
              <w:rPr>
                <w:rFonts w:ascii="宋体" w:eastAsia="宋体" w:hAnsi="宋体" w:hint="eastAsia"/>
                <w:sz w:val="24"/>
                <w:szCs w:val="24"/>
              </w:rPr>
              <w:t>响应文件有效期</w:t>
            </w:r>
          </w:p>
        </w:tc>
        <w:tc>
          <w:tcPr>
            <w:tcW w:w="5245" w:type="dxa"/>
          </w:tcPr>
          <w:p w14:paraId="6769B691" w14:textId="77777777" w:rsidR="007323FF" w:rsidRDefault="0001063E">
            <w:pPr>
              <w:spacing w:line="360" w:lineRule="auto"/>
              <w:rPr>
                <w:rFonts w:ascii="宋体" w:eastAsia="宋体" w:hAnsi="宋体"/>
                <w:sz w:val="24"/>
                <w:szCs w:val="24"/>
              </w:rPr>
            </w:pPr>
            <w:r>
              <w:rPr>
                <w:rFonts w:ascii="宋体" w:eastAsia="宋体" w:hAnsi="宋体" w:hint="eastAsia"/>
                <w:sz w:val="24"/>
                <w:szCs w:val="24"/>
              </w:rPr>
              <w:t>6</w:t>
            </w:r>
            <w:r>
              <w:rPr>
                <w:rFonts w:ascii="宋体" w:eastAsia="宋体" w:hAnsi="宋体"/>
                <w:sz w:val="24"/>
                <w:szCs w:val="24"/>
              </w:rPr>
              <w:t>0</w:t>
            </w:r>
            <w:r>
              <w:rPr>
                <w:rFonts w:ascii="宋体" w:eastAsia="宋体" w:hAnsi="宋体" w:hint="eastAsia"/>
                <w:sz w:val="24"/>
                <w:szCs w:val="24"/>
              </w:rPr>
              <w:t>日历天</w:t>
            </w:r>
          </w:p>
        </w:tc>
      </w:tr>
      <w:tr w:rsidR="007323FF" w14:paraId="418DBB19" w14:textId="77777777" w:rsidTr="00986BCC">
        <w:trPr>
          <w:jc w:val="center"/>
        </w:trPr>
        <w:tc>
          <w:tcPr>
            <w:tcW w:w="1224" w:type="dxa"/>
            <w:vAlign w:val="center"/>
          </w:tcPr>
          <w:p w14:paraId="20A73C63" w14:textId="77777777" w:rsidR="007323FF" w:rsidRDefault="0001063E">
            <w:pPr>
              <w:spacing w:line="360" w:lineRule="auto"/>
              <w:jc w:val="center"/>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.4.1</w:t>
            </w:r>
          </w:p>
        </w:tc>
        <w:tc>
          <w:tcPr>
            <w:tcW w:w="3024" w:type="dxa"/>
            <w:vAlign w:val="center"/>
          </w:tcPr>
          <w:p w14:paraId="4AC45464" w14:textId="77777777" w:rsidR="007323FF" w:rsidRDefault="0001063E">
            <w:pPr>
              <w:spacing w:line="360" w:lineRule="auto"/>
              <w:jc w:val="center"/>
              <w:rPr>
                <w:rFonts w:ascii="宋体" w:eastAsia="宋体" w:hAnsi="宋体"/>
                <w:sz w:val="24"/>
                <w:szCs w:val="24"/>
              </w:rPr>
            </w:pPr>
            <w:r>
              <w:rPr>
                <w:rFonts w:ascii="宋体" w:eastAsia="宋体" w:hAnsi="宋体" w:hint="eastAsia"/>
                <w:sz w:val="24"/>
                <w:szCs w:val="24"/>
              </w:rPr>
              <w:t>响应保证金</w:t>
            </w:r>
          </w:p>
        </w:tc>
        <w:tc>
          <w:tcPr>
            <w:tcW w:w="5245" w:type="dxa"/>
          </w:tcPr>
          <w:p w14:paraId="68E66388" w14:textId="77777777" w:rsidR="007323FF" w:rsidRDefault="0001063E">
            <w:pPr>
              <w:spacing w:line="360" w:lineRule="auto"/>
              <w:rPr>
                <w:rFonts w:ascii="宋体" w:eastAsia="宋体" w:hAnsi="宋体"/>
                <w:sz w:val="24"/>
                <w:szCs w:val="24"/>
              </w:rPr>
            </w:pPr>
            <w:r>
              <w:rPr>
                <w:rFonts w:ascii="宋体" w:eastAsia="宋体" w:hAnsi="宋体" w:hint="eastAsia"/>
                <w:kern w:val="0"/>
                <w:sz w:val="24"/>
                <w:szCs w:val="24"/>
                <w:highlight w:val="white"/>
              </w:rPr>
              <w:t>□不要求递交</w:t>
            </w:r>
          </w:p>
          <w:p w14:paraId="69854520" w14:textId="77777777" w:rsidR="007323FF" w:rsidRDefault="0001063E">
            <w:pPr>
              <w:spacing w:line="360" w:lineRule="auto"/>
              <w:rPr>
                <w:rFonts w:ascii="宋体" w:eastAsia="宋体" w:hAnsi="宋体"/>
                <w:kern w:val="0"/>
                <w:sz w:val="24"/>
                <w:szCs w:val="24"/>
              </w:rPr>
            </w:pPr>
            <w:r>
              <w:rPr>
                <w:rFonts w:ascii="Segoe UI Emoji" w:eastAsia="宋体" w:hAnsi="Segoe UI Emoji" w:cs="Segoe UI Emoji"/>
                <w:kern w:val="0"/>
                <w:sz w:val="16"/>
                <w:szCs w:val="16"/>
              </w:rPr>
              <w:t>☑</w:t>
            </w:r>
            <w:r>
              <w:rPr>
                <w:rFonts w:ascii="宋体" w:eastAsia="宋体" w:hAnsi="宋体" w:hint="eastAsia"/>
                <w:kern w:val="0"/>
                <w:sz w:val="24"/>
                <w:szCs w:val="24"/>
                <w:highlight w:val="white"/>
              </w:rPr>
              <w:t>要求递交</w:t>
            </w:r>
          </w:p>
          <w:p w14:paraId="38B9CBF8" w14:textId="05073254" w:rsidR="007323FF" w:rsidRDefault="0001063E">
            <w:pPr>
              <w:spacing w:line="360" w:lineRule="auto"/>
              <w:rPr>
                <w:rFonts w:ascii="宋体" w:eastAsia="宋体" w:hAnsi="宋体"/>
                <w:kern w:val="0"/>
                <w:sz w:val="24"/>
                <w:szCs w:val="24"/>
                <w:u w:val="single"/>
              </w:rPr>
            </w:pPr>
            <w:r>
              <w:rPr>
                <w:rFonts w:ascii="宋体" w:eastAsia="宋体" w:hAnsi="宋体" w:hint="eastAsia"/>
                <w:kern w:val="0"/>
                <w:sz w:val="24"/>
                <w:szCs w:val="24"/>
              </w:rPr>
              <w:lastRenderedPageBreak/>
              <w:t xml:space="preserve"> </w:t>
            </w:r>
            <w:r>
              <w:rPr>
                <w:rFonts w:ascii="宋体" w:eastAsia="宋体" w:hAnsi="宋体"/>
                <w:kern w:val="0"/>
                <w:sz w:val="24"/>
                <w:szCs w:val="24"/>
              </w:rPr>
              <w:t xml:space="preserve"> </w:t>
            </w:r>
            <w:r>
              <w:rPr>
                <w:rFonts w:ascii="宋体" w:eastAsia="宋体" w:hAnsi="宋体" w:hint="eastAsia"/>
                <w:kern w:val="0"/>
                <w:sz w:val="24"/>
                <w:szCs w:val="24"/>
                <w:highlight w:val="white"/>
              </w:rPr>
              <w:t>保证金的金额：</w:t>
            </w:r>
            <w:r w:rsidR="004B194E" w:rsidRPr="004B194E">
              <w:rPr>
                <w:rFonts w:ascii="宋体" w:eastAsia="宋体" w:hAnsi="宋体"/>
                <w:kern w:val="0"/>
                <w:sz w:val="24"/>
                <w:szCs w:val="24"/>
              </w:rPr>
              <w:t>5</w:t>
            </w:r>
            <w:r w:rsidRPr="004B194E">
              <w:rPr>
                <w:rFonts w:ascii="宋体" w:eastAsia="宋体" w:hAnsi="宋体"/>
                <w:kern w:val="0"/>
                <w:sz w:val="24"/>
                <w:szCs w:val="24"/>
              </w:rPr>
              <w:t>000.00</w:t>
            </w:r>
          </w:p>
          <w:p w14:paraId="4AD2BFC9" w14:textId="77777777" w:rsidR="007323FF" w:rsidRPr="004B194E" w:rsidRDefault="0001063E">
            <w:pPr>
              <w:spacing w:line="360" w:lineRule="auto"/>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保证金的形式：</w:t>
            </w:r>
            <w:r w:rsidRPr="004B194E">
              <w:rPr>
                <w:rFonts w:ascii="宋体" w:eastAsia="宋体" w:hAnsi="宋体" w:hint="eastAsia"/>
                <w:sz w:val="24"/>
                <w:szCs w:val="24"/>
              </w:rPr>
              <w:t>投标保证金应当以支票、汇票、本票或者金融机构、担保机构出具的保函等非现金形式提交。</w:t>
            </w:r>
          </w:p>
          <w:p w14:paraId="121461EE" w14:textId="1AE78E77" w:rsidR="007323FF" w:rsidRDefault="0001063E">
            <w:pPr>
              <w:spacing w:line="360" w:lineRule="auto"/>
              <w:rPr>
                <w:rFonts w:ascii="宋体" w:eastAsia="宋体" w:hAnsi="宋体"/>
                <w:sz w:val="24"/>
                <w:szCs w:val="24"/>
              </w:rPr>
            </w:pPr>
            <w:r>
              <w:rPr>
                <w:rFonts w:ascii="宋体" w:eastAsia="宋体" w:hAnsi="宋体" w:hint="eastAsia"/>
                <w:sz w:val="24"/>
                <w:szCs w:val="24"/>
              </w:rPr>
              <w:t>收款单位：</w:t>
            </w:r>
            <w:r w:rsidR="00482696">
              <w:rPr>
                <w:rFonts w:ascii="宋体" w:eastAsia="宋体" w:hAnsi="宋体" w:hint="eastAsia"/>
                <w:sz w:val="24"/>
                <w:szCs w:val="24"/>
              </w:rPr>
              <w:t>青海冠承工程项目管理有限公司</w:t>
            </w:r>
          </w:p>
          <w:p w14:paraId="44F5B8AC" w14:textId="77777777" w:rsidR="00482696" w:rsidRDefault="0001063E">
            <w:pPr>
              <w:spacing w:line="360" w:lineRule="auto"/>
              <w:rPr>
                <w:rFonts w:ascii="宋体" w:eastAsia="宋体" w:hAnsi="宋体"/>
                <w:sz w:val="24"/>
                <w:szCs w:val="24"/>
              </w:rPr>
            </w:pPr>
            <w:r>
              <w:rPr>
                <w:rFonts w:ascii="宋体" w:eastAsia="宋体" w:hAnsi="宋体" w:hint="eastAsia"/>
                <w:sz w:val="24"/>
                <w:szCs w:val="24"/>
              </w:rPr>
              <w:t>开</w:t>
            </w:r>
            <w:r>
              <w:rPr>
                <w:rFonts w:ascii="宋体" w:eastAsia="宋体" w:hAnsi="宋体"/>
                <w:sz w:val="24"/>
                <w:szCs w:val="24"/>
              </w:rPr>
              <w:t xml:space="preserve"> 户 行：</w:t>
            </w:r>
            <w:r w:rsidR="00482696" w:rsidRPr="00482696">
              <w:rPr>
                <w:rFonts w:ascii="宋体" w:eastAsia="宋体" w:hAnsi="宋体" w:hint="eastAsia"/>
                <w:sz w:val="24"/>
                <w:szCs w:val="24"/>
              </w:rPr>
              <w:t>青海西宁农村商业银行股份有限公司市民中心支行</w:t>
            </w:r>
          </w:p>
          <w:p w14:paraId="490D99C0" w14:textId="7C722EA1" w:rsidR="007323FF" w:rsidRDefault="0001063E">
            <w:pPr>
              <w:spacing w:line="360" w:lineRule="auto"/>
              <w:rPr>
                <w:rFonts w:ascii="宋体" w:eastAsia="宋体" w:hAnsi="宋体"/>
                <w:sz w:val="24"/>
                <w:szCs w:val="24"/>
              </w:rPr>
            </w:pPr>
            <w:r>
              <w:rPr>
                <w:rFonts w:ascii="宋体" w:eastAsia="宋体" w:hAnsi="宋体" w:hint="eastAsia"/>
                <w:sz w:val="24"/>
                <w:szCs w:val="24"/>
              </w:rPr>
              <w:t>银行账号：</w:t>
            </w:r>
            <w:r w:rsidR="00482696" w:rsidRPr="00482696">
              <w:rPr>
                <w:rFonts w:ascii="宋体" w:eastAsia="宋体" w:hAnsi="宋体"/>
                <w:sz w:val="24"/>
                <w:szCs w:val="24"/>
              </w:rPr>
              <w:t>8201 0000 0006 48844</w:t>
            </w:r>
          </w:p>
          <w:p w14:paraId="29D04753" w14:textId="77777777" w:rsidR="007323FF" w:rsidRDefault="0001063E">
            <w:pPr>
              <w:spacing w:line="360" w:lineRule="auto"/>
              <w:rPr>
                <w:rFonts w:ascii="宋体" w:eastAsia="宋体" w:hAnsi="宋体"/>
                <w:sz w:val="24"/>
                <w:szCs w:val="24"/>
              </w:rPr>
            </w:pPr>
            <w:r>
              <w:rPr>
                <w:rFonts w:ascii="宋体" w:eastAsia="宋体" w:hAnsi="宋体" w:hint="eastAsia"/>
                <w:sz w:val="24"/>
                <w:szCs w:val="24"/>
              </w:rPr>
              <w:t>交纳时间：投标截止日前</w:t>
            </w:r>
            <w:r>
              <w:rPr>
                <w:rFonts w:ascii="宋体" w:eastAsia="宋体" w:hAnsi="宋体"/>
                <w:sz w:val="24"/>
                <w:szCs w:val="24"/>
              </w:rPr>
              <w:t>1天，以银行到账时间为准。</w:t>
            </w:r>
          </w:p>
          <w:p w14:paraId="364CF632" w14:textId="77777777" w:rsidR="007323FF" w:rsidRDefault="0001063E">
            <w:pPr>
              <w:spacing w:line="360" w:lineRule="auto"/>
              <w:rPr>
                <w:rFonts w:ascii="宋体" w:eastAsia="宋体" w:hAnsi="宋体"/>
                <w:sz w:val="24"/>
                <w:szCs w:val="24"/>
              </w:rPr>
            </w:pPr>
            <w:r>
              <w:rPr>
                <w:rFonts w:ascii="宋体" w:eastAsia="宋体" w:hAnsi="宋体" w:hint="eastAsia"/>
                <w:sz w:val="24"/>
                <w:szCs w:val="24"/>
              </w:rPr>
              <w:t>如采购项目变更开标时间，则保证金交纳时间相应顺延。</w:t>
            </w:r>
          </w:p>
        </w:tc>
      </w:tr>
      <w:tr w:rsidR="007323FF" w14:paraId="3E545F76" w14:textId="77777777" w:rsidTr="00986BCC">
        <w:trPr>
          <w:jc w:val="center"/>
        </w:trPr>
        <w:tc>
          <w:tcPr>
            <w:tcW w:w="1224" w:type="dxa"/>
            <w:vAlign w:val="center"/>
          </w:tcPr>
          <w:p w14:paraId="754F8D3D" w14:textId="77777777" w:rsidR="007323FF" w:rsidRDefault="0001063E">
            <w:pPr>
              <w:spacing w:line="360" w:lineRule="auto"/>
              <w:jc w:val="center"/>
              <w:rPr>
                <w:rFonts w:ascii="宋体" w:eastAsia="宋体" w:hAnsi="宋体"/>
                <w:sz w:val="24"/>
                <w:szCs w:val="24"/>
              </w:rPr>
            </w:pPr>
            <w:r>
              <w:rPr>
                <w:rFonts w:ascii="宋体" w:eastAsia="宋体" w:hAnsi="宋体" w:hint="eastAsia"/>
                <w:sz w:val="24"/>
                <w:szCs w:val="24"/>
              </w:rPr>
              <w:lastRenderedPageBreak/>
              <w:t>3</w:t>
            </w:r>
            <w:r>
              <w:rPr>
                <w:rFonts w:ascii="宋体" w:eastAsia="宋体" w:hAnsi="宋体"/>
                <w:sz w:val="24"/>
                <w:szCs w:val="24"/>
              </w:rPr>
              <w:t>.4.2</w:t>
            </w:r>
          </w:p>
        </w:tc>
        <w:tc>
          <w:tcPr>
            <w:tcW w:w="3024" w:type="dxa"/>
            <w:vAlign w:val="center"/>
          </w:tcPr>
          <w:p w14:paraId="07EA513A" w14:textId="77777777" w:rsidR="007323FF" w:rsidRDefault="0001063E">
            <w:pPr>
              <w:spacing w:line="360" w:lineRule="auto"/>
              <w:jc w:val="center"/>
              <w:rPr>
                <w:rFonts w:ascii="宋体" w:eastAsia="宋体" w:hAnsi="宋体"/>
                <w:sz w:val="24"/>
                <w:szCs w:val="24"/>
              </w:rPr>
            </w:pPr>
            <w:r>
              <w:rPr>
                <w:rFonts w:ascii="宋体" w:eastAsia="宋体" w:hAnsi="宋体" w:hint="eastAsia"/>
                <w:sz w:val="24"/>
                <w:szCs w:val="24"/>
              </w:rPr>
              <w:t>退还保证金的时间</w:t>
            </w:r>
          </w:p>
        </w:tc>
        <w:tc>
          <w:tcPr>
            <w:tcW w:w="5245" w:type="dxa"/>
          </w:tcPr>
          <w:p w14:paraId="433ADF7C" w14:textId="77777777" w:rsidR="007323FF" w:rsidRDefault="0001063E" w:rsidP="00A80261">
            <w:pPr>
              <w:spacing w:line="360" w:lineRule="auto"/>
              <w:rPr>
                <w:rFonts w:ascii="宋体" w:eastAsia="宋体" w:hAnsi="宋体"/>
                <w:sz w:val="24"/>
                <w:szCs w:val="24"/>
              </w:rPr>
            </w:pPr>
            <w:r>
              <w:rPr>
                <w:rFonts w:ascii="宋体" w:eastAsia="宋体" w:hAnsi="宋体" w:hint="eastAsia"/>
                <w:sz w:val="24"/>
                <w:szCs w:val="24"/>
              </w:rPr>
              <w:t>（1）投标人在投标截止时间前撤回已提交的投标文件的，采购代理机构应当自收到投标人书面撤回通知之日起5个工作日内，退还已收取的投标保证金，但因投标人自身原因导致无法及时退还的除外。</w:t>
            </w:r>
          </w:p>
          <w:p w14:paraId="449C617A" w14:textId="77777777" w:rsidR="007323FF" w:rsidRDefault="0001063E" w:rsidP="00A80261">
            <w:pPr>
              <w:spacing w:line="360" w:lineRule="auto"/>
              <w:rPr>
                <w:rFonts w:ascii="宋体" w:eastAsia="宋体" w:hAnsi="宋体"/>
                <w:sz w:val="24"/>
                <w:szCs w:val="24"/>
              </w:rPr>
            </w:pPr>
            <w:r>
              <w:rPr>
                <w:rFonts w:ascii="宋体" w:eastAsia="宋体" w:hAnsi="宋体" w:hint="eastAsia"/>
                <w:sz w:val="24"/>
                <w:szCs w:val="24"/>
              </w:rPr>
              <w:t>（2）采购代理机构应当自中标通知书发出之日起</w:t>
            </w:r>
            <w:r>
              <w:rPr>
                <w:rFonts w:ascii="宋体" w:eastAsia="宋体" w:hAnsi="宋体"/>
                <w:sz w:val="24"/>
                <w:szCs w:val="24"/>
              </w:rPr>
              <w:t>5个工作日内退还未中标人的投标保证金，自采购合同签订之日起5个工作日内退还中标人的投标保证金或者转为中标人的履约保证金。</w:t>
            </w:r>
          </w:p>
        </w:tc>
      </w:tr>
      <w:tr w:rsidR="007323FF" w14:paraId="3FD13596" w14:textId="77777777" w:rsidTr="00986BCC">
        <w:trPr>
          <w:jc w:val="center"/>
        </w:trPr>
        <w:tc>
          <w:tcPr>
            <w:tcW w:w="1224" w:type="dxa"/>
            <w:vAlign w:val="center"/>
          </w:tcPr>
          <w:p w14:paraId="45DEF90D" w14:textId="77777777" w:rsidR="007323FF" w:rsidRDefault="0001063E">
            <w:pPr>
              <w:spacing w:line="360" w:lineRule="auto"/>
              <w:jc w:val="center"/>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.4.3</w:t>
            </w:r>
            <w:r>
              <w:rPr>
                <w:rFonts w:ascii="宋体" w:eastAsia="宋体" w:hAnsi="宋体" w:hint="eastAsia"/>
                <w:sz w:val="24"/>
                <w:szCs w:val="24"/>
              </w:rPr>
              <w:t>（3）</w:t>
            </w:r>
          </w:p>
        </w:tc>
        <w:tc>
          <w:tcPr>
            <w:tcW w:w="3024" w:type="dxa"/>
            <w:vAlign w:val="center"/>
          </w:tcPr>
          <w:p w14:paraId="160530A1" w14:textId="77777777" w:rsidR="007323FF" w:rsidRDefault="0001063E">
            <w:pPr>
              <w:spacing w:line="360" w:lineRule="auto"/>
              <w:jc w:val="center"/>
              <w:rPr>
                <w:rFonts w:ascii="宋体" w:eastAsia="宋体" w:hAnsi="宋体"/>
                <w:sz w:val="24"/>
                <w:szCs w:val="24"/>
              </w:rPr>
            </w:pPr>
            <w:r>
              <w:rPr>
                <w:rFonts w:ascii="宋体" w:eastAsia="宋体" w:hAnsi="宋体" w:hint="eastAsia"/>
                <w:sz w:val="24"/>
                <w:szCs w:val="24"/>
              </w:rPr>
              <w:t>不退还响应保证金的其他情形</w:t>
            </w:r>
          </w:p>
        </w:tc>
        <w:tc>
          <w:tcPr>
            <w:tcW w:w="5245" w:type="dxa"/>
          </w:tcPr>
          <w:p w14:paraId="60276036" w14:textId="77777777" w:rsidR="007323FF" w:rsidRDefault="0001063E">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1）投标人在规定的投标有效期内撤销或修改其投标文件；</w:t>
            </w:r>
          </w:p>
          <w:p w14:paraId="61A2DBA5" w14:textId="77777777" w:rsidR="007323FF" w:rsidRDefault="0001063E">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2）中标人在收到中标通知书后，无正当理由拒签合同协议书或未按招标文件规定提交履约担保。</w:t>
            </w:r>
          </w:p>
        </w:tc>
      </w:tr>
      <w:tr w:rsidR="007323FF" w14:paraId="5BC35598" w14:textId="77777777" w:rsidTr="00986BCC">
        <w:trPr>
          <w:jc w:val="center"/>
        </w:trPr>
        <w:tc>
          <w:tcPr>
            <w:tcW w:w="1224" w:type="dxa"/>
            <w:vAlign w:val="center"/>
          </w:tcPr>
          <w:p w14:paraId="5801A3DE" w14:textId="77777777" w:rsidR="007323FF" w:rsidRDefault="0001063E">
            <w:pPr>
              <w:spacing w:line="360" w:lineRule="auto"/>
              <w:jc w:val="center"/>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.5</w:t>
            </w:r>
            <w:r>
              <w:rPr>
                <w:rFonts w:ascii="宋体" w:eastAsia="宋体" w:hAnsi="宋体" w:hint="eastAsia"/>
                <w:sz w:val="24"/>
                <w:szCs w:val="24"/>
              </w:rPr>
              <w:t>（1）</w:t>
            </w:r>
          </w:p>
        </w:tc>
        <w:tc>
          <w:tcPr>
            <w:tcW w:w="3024" w:type="dxa"/>
            <w:vAlign w:val="center"/>
          </w:tcPr>
          <w:p w14:paraId="51F85676" w14:textId="77777777" w:rsidR="007323FF" w:rsidRDefault="0001063E">
            <w:pPr>
              <w:spacing w:line="360" w:lineRule="auto"/>
              <w:jc w:val="center"/>
              <w:rPr>
                <w:rFonts w:ascii="宋体" w:eastAsia="宋体" w:hAnsi="宋体"/>
                <w:sz w:val="24"/>
                <w:szCs w:val="24"/>
              </w:rPr>
            </w:pPr>
            <w:r>
              <w:rPr>
                <w:rFonts w:ascii="宋体" w:eastAsia="宋体" w:hAnsi="宋体" w:hint="eastAsia"/>
                <w:sz w:val="24"/>
                <w:szCs w:val="24"/>
              </w:rPr>
              <w:t>依法设立的证明材料</w:t>
            </w:r>
          </w:p>
        </w:tc>
        <w:tc>
          <w:tcPr>
            <w:tcW w:w="5245" w:type="dxa"/>
          </w:tcPr>
          <w:p w14:paraId="3F19CC67" w14:textId="77777777" w:rsidR="007323FF" w:rsidRDefault="0001063E">
            <w:pPr>
              <w:spacing w:line="360" w:lineRule="auto"/>
              <w:rPr>
                <w:rFonts w:ascii="宋体" w:eastAsia="宋体" w:hAnsi="宋体"/>
                <w:sz w:val="24"/>
                <w:szCs w:val="24"/>
              </w:rPr>
            </w:pPr>
            <w:r>
              <w:rPr>
                <w:rFonts w:ascii="宋体" w:eastAsia="宋体" w:hAnsi="宋体" w:hint="eastAsia"/>
                <w:sz w:val="24"/>
                <w:szCs w:val="24"/>
              </w:rPr>
              <w:t>供应商应提供市场监管部门或其他行政机关办法的可以合法开展业务的执照或证书复印件</w:t>
            </w:r>
          </w:p>
        </w:tc>
      </w:tr>
      <w:tr w:rsidR="007323FF" w14:paraId="09CD154E" w14:textId="77777777" w:rsidTr="00986BCC">
        <w:trPr>
          <w:jc w:val="center"/>
        </w:trPr>
        <w:tc>
          <w:tcPr>
            <w:tcW w:w="1224" w:type="dxa"/>
            <w:vAlign w:val="center"/>
          </w:tcPr>
          <w:p w14:paraId="6FB7A1AD" w14:textId="77777777" w:rsidR="007323FF" w:rsidRDefault="0001063E">
            <w:pPr>
              <w:spacing w:line="360" w:lineRule="auto"/>
              <w:jc w:val="center"/>
              <w:rPr>
                <w:rFonts w:ascii="宋体" w:eastAsia="宋体" w:hAnsi="宋体"/>
                <w:sz w:val="24"/>
                <w:szCs w:val="24"/>
              </w:rPr>
            </w:pPr>
            <w:r>
              <w:rPr>
                <w:rFonts w:ascii="宋体" w:eastAsia="宋体" w:hAnsi="宋体" w:hint="eastAsia"/>
                <w:sz w:val="24"/>
                <w:szCs w:val="24"/>
              </w:rPr>
              <w:lastRenderedPageBreak/>
              <w:t>3</w:t>
            </w:r>
            <w:r>
              <w:rPr>
                <w:rFonts w:ascii="宋体" w:eastAsia="宋体" w:hAnsi="宋体"/>
                <w:sz w:val="24"/>
                <w:szCs w:val="24"/>
              </w:rPr>
              <w:t>.5</w:t>
            </w:r>
            <w:r>
              <w:rPr>
                <w:rFonts w:ascii="宋体" w:eastAsia="宋体" w:hAnsi="宋体" w:hint="eastAsia"/>
                <w:sz w:val="24"/>
                <w:szCs w:val="24"/>
              </w:rPr>
              <w:t>（2</w:t>
            </w:r>
            <w:r>
              <w:rPr>
                <w:rFonts w:ascii="宋体" w:eastAsia="宋体" w:hAnsi="宋体"/>
                <w:sz w:val="24"/>
                <w:szCs w:val="24"/>
              </w:rPr>
              <w:t>）</w:t>
            </w:r>
          </w:p>
        </w:tc>
        <w:tc>
          <w:tcPr>
            <w:tcW w:w="3024" w:type="dxa"/>
            <w:vAlign w:val="center"/>
          </w:tcPr>
          <w:p w14:paraId="72C2548B" w14:textId="77777777" w:rsidR="007323FF" w:rsidRDefault="0001063E">
            <w:pPr>
              <w:spacing w:line="360" w:lineRule="auto"/>
              <w:jc w:val="center"/>
              <w:rPr>
                <w:rFonts w:ascii="宋体" w:eastAsia="宋体" w:hAnsi="宋体"/>
                <w:sz w:val="24"/>
                <w:szCs w:val="24"/>
              </w:rPr>
            </w:pPr>
            <w:r>
              <w:rPr>
                <w:rFonts w:ascii="宋体" w:eastAsia="宋体" w:hAnsi="宋体" w:hint="eastAsia"/>
                <w:sz w:val="24"/>
                <w:szCs w:val="24"/>
              </w:rPr>
              <w:t>资质要求证明材料</w:t>
            </w:r>
          </w:p>
        </w:tc>
        <w:tc>
          <w:tcPr>
            <w:tcW w:w="5245" w:type="dxa"/>
          </w:tcPr>
          <w:p w14:paraId="24324B83" w14:textId="77777777" w:rsidR="007323FF" w:rsidRDefault="0001063E">
            <w:pPr>
              <w:spacing w:line="360" w:lineRule="auto"/>
              <w:rPr>
                <w:rFonts w:ascii="宋体" w:eastAsia="宋体" w:hAnsi="宋体"/>
                <w:sz w:val="24"/>
                <w:szCs w:val="24"/>
              </w:rPr>
            </w:pPr>
            <w:r>
              <w:rPr>
                <w:rFonts w:ascii="Segoe UI Emoji" w:eastAsia="宋体" w:hAnsi="Segoe UI Emoji" w:cs="Segoe UI Emoji"/>
                <w:kern w:val="0"/>
                <w:sz w:val="16"/>
                <w:szCs w:val="16"/>
              </w:rPr>
              <w:t>☑</w:t>
            </w:r>
            <w:r>
              <w:rPr>
                <w:rFonts w:ascii="宋体" w:eastAsia="宋体" w:hAnsi="宋体" w:hint="eastAsia"/>
                <w:sz w:val="24"/>
                <w:szCs w:val="24"/>
              </w:rPr>
              <w:t>不适用</w:t>
            </w:r>
          </w:p>
          <w:p w14:paraId="3887B389" w14:textId="77777777" w:rsidR="007323FF" w:rsidRDefault="0001063E">
            <w:pPr>
              <w:spacing w:line="360" w:lineRule="auto"/>
              <w:rPr>
                <w:rFonts w:ascii="宋体" w:eastAsia="宋体" w:hAnsi="宋体"/>
                <w:sz w:val="24"/>
                <w:szCs w:val="24"/>
              </w:rPr>
            </w:pPr>
            <w:r>
              <w:rPr>
                <w:rFonts w:ascii="宋体" w:eastAsia="宋体" w:hAnsi="宋体" w:hint="eastAsia"/>
                <w:kern w:val="0"/>
                <w:sz w:val="24"/>
                <w:szCs w:val="24"/>
                <w:highlight w:val="white"/>
              </w:rPr>
              <w:t>□适用。</w:t>
            </w:r>
            <w:r>
              <w:rPr>
                <w:rFonts w:ascii="宋体" w:eastAsia="宋体" w:hAnsi="宋体" w:hint="eastAsia"/>
                <w:sz w:val="24"/>
                <w:szCs w:val="24"/>
              </w:rPr>
              <w:t>供应商应提供相关资质证书副本的复印件，以证明供应商具有承担本项目要求的资质</w:t>
            </w:r>
          </w:p>
          <w:p w14:paraId="48FF6B88" w14:textId="4E6143B2" w:rsidR="007323FF" w:rsidRDefault="0001063E">
            <w:pPr>
              <w:spacing w:line="360" w:lineRule="auto"/>
              <w:rPr>
                <w:rFonts w:ascii="宋体" w:eastAsia="宋体" w:hAnsi="宋体"/>
                <w:sz w:val="24"/>
                <w:szCs w:val="24"/>
                <w:u w:val="single"/>
              </w:rPr>
            </w:pPr>
            <w:r>
              <w:rPr>
                <w:rFonts w:ascii="宋体" w:eastAsia="宋体" w:hAnsi="宋体" w:hint="eastAsia"/>
                <w:sz w:val="24"/>
                <w:szCs w:val="24"/>
              </w:rPr>
              <w:t>资质证书包括：</w:t>
            </w:r>
            <w:r w:rsidRPr="004B194E">
              <w:rPr>
                <w:rFonts w:ascii="宋体" w:eastAsia="宋体" w:hAnsi="宋体"/>
                <w:sz w:val="24"/>
                <w:szCs w:val="24"/>
              </w:rPr>
              <w:t xml:space="preserve">/ </w:t>
            </w:r>
          </w:p>
        </w:tc>
      </w:tr>
      <w:tr w:rsidR="007323FF" w14:paraId="3AF84594" w14:textId="77777777" w:rsidTr="00986BCC">
        <w:trPr>
          <w:jc w:val="center"/>
        </w:trPr>
        <w:tc>
          <w:tcPr>
            <w:tcW w:w="1224" w:type="dxa"/>
            <w:vAlign w:val="center"/>
          </w:tcPr>
          <w:p w14:paraId="1BB6FD19" w14:textId="77777777" w:rsidR="007323FF" w:rsidRDefault="0001063E">
            <w:pPr>
              <w:spacing w:line="360" w:lineRule="auto"/>
              <w:jc w:val="center"/>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.5</w:t>
            </w:r>
            <w:r>
              <w:rPr>
                <w:rFonts w:ascii="宋体" w:eastAsia="宋体" w:hAnsi="宋体" w:hint="eastAsia"/>
                <w:sz w:val="24"/>
                <w:szCs w:val="24"/>
              </w:rPr>
              <w:t>（</w:t>
            </w:r>
            <w:r>
              <w:rPr>
                <w:rFonts w:ascii="宋体" w:eastAsia="宋体" w:hAnsi="宋体"/>
                <w:sz w:val="24"/>
                <w:szCs w:val="24"/>
              </w:rPr>
              <w:t>3）</w:t>
            </w:r>
          </w:p>
        </w:tc>
        <w:tc>
          <w:tcPr>
            <w:tcW w:w="3024" w:type="dxa"/>
            <w:vAlign w:val="center"/>
          </w:tcPr>
          <w:p w14:paraId="56185E8E" w14:textId="77777777" w:rsidR="007323FF" w:rsidRDefault="0001063E">
            <w:pPr>
              <w:spacing w:line="360" w:lineRule="auto"/>
              <w:jc w:val="center"/>
              <w:rPr>
                <w:rFonts w:ascii="宋体" w:eastAsia="宋体" w:hAnsi="宋体"/>
                <w:sz w:val="24"/>
                <w:szCs w:val="24"/>
              </w:rPr>
            </w:pPr>
            <w:r>
              <w:rPr>
                <w:rFonts w:ascii="宋体" w:eastAsia="宋体" w:hAnsi="宋体" w:hint="eastAsia"/>
                <w:sz w:val="24"/>
                <w:szCs w:val="24"/>
              </w:rPr>
              <w:t>财务要求证明材料</w:t>
            </w:r>
          </w:p>
        </w:tc>
        <w:tc>
          <w:tcPr>
            <w:tcW w:w="5245" w:type="dxa"/>
          </w:tcPr>
          <w:p w14:paraId="7FF04972" w14:textId="77777777" w:rsidR="007323FF" w:rsidRDefault="0001063E">
            <w:pPr>
              <w:spacing w:line="360" w:lineRule="auto"/>
              <w:rPr>
                <w:rFonts w:ascii="宋体" w:eastAsia="宋体" w:hAnsi="宋体"/>
                <w:sz w:val="24"/>
                <w:szCs w:val="24"/>
              </w:rPr>
            </w:pPr>
            <w:r>
              <w:rPr>
                <w:rFonts w:ascii="宋体" w:eastAsia="宋体" w:hAnsi="宋体" w:hint="eastAsia"/>
                <w:kern w:val="0"/>
                <w:sz w:val="24"/>
                <w:szCs w:val="24"/>
                <w:highlight w:val="white"/>
              </w:rPr>
              <w:t>□</w:t>
            </w:r>
            <w:r>
              <w:rPr>
                <w:rFonts w:ascii="宋体" w:eastAsia="宋体" w:hAnsi="宋体" w:hint="eastAsia"/>
                <w:sz w:val="24"/>
                <w:szCs w:val="24"/>
              </w:rPr>
              <w:t>不适用</w:t>
            </w:r>
          </w:p>
          <w:p w14:paraId="403E8EC7" w14:textId="046ED5B7" w:rsidR="007323FF" w:rsidRDefault="0001063E">
            <w:pPr>
              <w:spacing w:line="360" w:lineRule="auto"/>
              <w:rPr>
                <w:rFonts w:ascii="宋体" w:eastAsia="宋体" w:hAnsi="宋体"/>
                <w:sz w:val="24"/>
                <w:szCs w:val="24"/>
              </w:rPr>
            </w:pPr>
            <w:r>
              <w:rPr>
                <w:rFonts w:ascii="Segoe UI Emoji" w:eastAsia="宋体" w:hAnsi="Segoe UI Emoji" w:cs="Segoe UI Emoji"/>
                <w:kern w:val="0"/>
                <w:sz w:val="16"/>
                <w:szCs w:val="16"/>
              </w:rPr>
              <w:t>☑</w:t>
            </w:r>
            <w:r>
              <w:rPr>
                <w:rFonts w:ascii="宋体" w:eastAsia="宋体" w:hAnsi="宋体" w:hint="eastAsia"/>
                <w:sz w:val="24"/>
                <w:szCs w:val="24"/>
              </w:rPr>
              <w:t>适用。供应商应提供经会计师事务所或审计机构审计的近年财务会计报表复印件，包括资产负债表、现金流量表、利润表等。近年财务会计报表年份是指：</w:t>
            </w:r>
            <w:r w:rsidRPr="004B194E">
              <w:rPr>
                <w:rFonts w:ascii="宋体" w:eastAsia="宋体" w:hAnsi="宋体"/>
                <w:sz w:val="24"/>
                <w:szCs w:val="24"/>
              </w:rPr>
              <w:t>2020</w:t>
            </w:r>
            <w:r>
              <w:rPr>
                <w:rFonts w:ascii="宋体" w:eastAsia="宋体" w:hAnsi="宋体" w:hint="eastAsia"/>
                <w:sz w:val="24"/>
                <w:szCs w:val="24"/>
              </w:rPr>
              <w:t>年（供应商的成立时间少于该规定年份的，应提供成立以来的财务会计报表）</w:t>
            </w:r>
          </w:p>
        </w:tc>
      </w:tr>
      <w:tr w:rsidR="007323FF" w14:paraId="1A43E8B5" w14:textId="77777777" w:rsidTr="00986BCC">
        <w:trPr>
          <w:jc w:val="center"/>
        </w:trPr>
        <w:tc>
          <w:tcPr>
            <w:tcW w:w="1224" w:type="dxa"/>
            <w:vAlign w:val="center"/>
          </w:tcPr>
          <w:p w14:paraId="61921E13" w14:textId="77777777" w:rsidR="007323FF" w:rsidRDefault="0001063E">
            <w:pPr>
              <w:spacing w:line="360" w:lineRule="auto"/>
              <w:jc w:val="center"/>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.5</w:t>
            </w:r>
            <w:r>
              <w:rPr>
                <w:rFonts w:ascii="宋体" w:eastAsia="宋体" w:hAnsi="宋体" w:hint="eastAsia"/>
                <w:sz w:val="24"/>
                <w:szCs w:val="24"/>
              </w:rPr>
              <w:t>（</w:t>
            </w:r>
            <w:r>
              <w:rPr>
                <w:rFonts w:ascii="宋体" w:eastAsia="宋体" w:hAnsi="宋体"/>
                <w:sz w:val="24"/>
                <w:szCs w:val="24"/>
              </w:rPr>
              <w:t>4）</w:t>
            </w:r>
          </w:p>
        </w:tc>
        <w:tc>
          <w:tcPr>
            <w:tcW w:w="3024" w:type="dxa"/>
            <w:vAlign w:val="center"/>
          </w:tcPr>
          <w:p w14:paraId="3D989A8A" w14:textId="77777777" w:rsidR="007323FF" w:rsidRDefault="0001063E">
            <w:pPr>
              <w:spacing w:line="360" w:lineRule="auto"/>
              <w:jc w:val="center"/>
              <w:rPr>
                <w:rFonts w:ascii="宋体" w:eastAsia="宋体" w:hAnsi="宋体"/>
                <w:sz w:val="24"/>
                <w:szCs w:val="24"/>
              </w:rPr>
            </w:pPr>
            <w:r>
              <w:rPr>
                <w:rFonts w:ascii="宋体" w:eastAsia="宋体" w:hAnsi="宋体" w:hint="eastAsia"/>
                <w:sz w:val="24"/>
                <w:szCs w:val="24"/>
              </w:rPr>
              <w:t>业绩要求证明材料</w:t>
            </w:r>
          </w:p>
        </w:tc>
        <w:tc>
          <w:tcPr>
            <w:tcW w:w="5245" w:type="dxa"/>
          </w:tcPr>
          <w:p w14:paraId="226D7F98" w14:textId="77777777" w:rsidR="007323FF" w:rsidRDefault="0001063E">
            <w:pPr>
              <w:spacing w:line="360" w:lineRule="auto"/>
              <w:rPr>
                <w:rFonts w:ascii="宋体" w:eastAsia="宋体" w:hAnsi="宋体"/>
                <w:sz w:val="24"/>
                <w:szCs w:val="24"/>
              </w:rPr>
            </w:pPr>
            <w:r>
              <w:rPr>
                <w:rFonts w:ascii="宋体" w:eastAsia="宋体" w:hAnsi="宋体" w:hint="eastAsia"/>
                <w:kern w:val="0"/>
                <w:sz w:val="24"/>
                <w:szCs w:val="24"/>
                <w:highlight w:val="white"/>
              </w:rPr>
              <w:t>□</w:t>
            </w:r>
            <w:r>
              <w:rPr>
                <w:rFonts w:ascii="宋体" w:eastAsia="宋体" w:hAnsi="宋体" w:hint="eastAsia"/>
                <w:sz w:val="24"/>
                <w:szCs w:val="24"/>
              </w:rPr>
              <w:t>不适用</w:t>
            </w:r>
          </w:p>
          <w:p w14:paraId="5DC4AD6E" w14:textId="50FA9E67" w:rsidR="007323FF" w:rsidRDefault="0001063E">
            <w:pPr>
              <w:spacing w:line="360" w:lineRule="auto"/>
              <w:rPr>
                <w:rFonts w:ascii="宋体" w:eastAsia="宋体" w:hAnsi="宋体"/>
                <w:sz w:val="24"/>
                <w:szCs w:val="24"/>
                <w:u w:val="single"/>
              </w:rPr>
            </w:pPr>
            <w:r>
              <w:rPr>
                <w:rFonts w:ascii="Segoe UI Emoji" w:eastAsia="宋体" w:hAnsi="Segoe UI Emoji" w:cs="Segoe UI Emoji"/>
                <w:kern w:val="0"/>
                <w:sz w:val="16"/>
                <w:szCs w:val="16"/>
              </w:rPr>
              <w:t>☑</w:t>
            </w:r>
            <w:r>
              <w:rPr>
                <w:rFonts w:ascii="宋体" w:eastAsia="宋体" w:hAnsi="宋体" w:hint="eastAsia"/>
                <w:sz w:val="24"/>
                <w:szCs w:val="24"/>
              </w:rPr>
              <w:t>适用。供应商应提供近年的类似项目情况表（格式见第六章“响应文件格式”七、资格审查资料（三）近年的类似项目情况表），以证明供应商具有承担本项目要求的业绩。近年是指：</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u w:val="single"/>
              </w:rPr>
              <w:t xml:space="preserve"> </w:t>
            </w:r>
            <w:r>
              <w:rPr>
                <w:rFonts w:ascii="宋体" w:eastAsia="宋体" w:hAnsi="宋体"/>
                <w:sz w:val="24"/>
                <w:szCs w:val="24"/>
                <w:u w:val="single"/>
              </w:rPr>
              <w:t>2018</w:t>
            </w:r>
            <w:r>
              <w:rPr>
                <w:rFonts w:ascii="宋体" w:eastAsia="宋体" w:hAnsi="宋体" w:hint="eastAsia"/>
                <w:sz w:val="24"/>
                <w:szCs w:val="24"/>
              </w:rPr>
              <w:t>年</w:t>
            </w:r>
            <w:r w:rsidR="00C1666A" w:rsidRPr="00125F6C">
              <w:rPr>
                <w:rFonts w:ascii="宋体" w:eastAsia="宋体" w:hAnsi="宋体"/>
                <w:sz w:val="24"/>
                <w:szCs w:val="24"/>
                <w:u w:val="single"/>
              </w:rPr>
              <w:t>11</w:t>
            </w:r>
            <w:r>
              <w:rPr>
                <w:rFonts w:ascii="宋体" w:eastAsia="宋体" w:hAnsi="宋体" w:hint="eastAsia"/>
                <w:sz w:val="24"/>
                <w:szCs w:val="24"/>
              </w:rPr>
              <w:t>月</w:t>
            </w:r>
            <w:r w:rsidR="00C1666A" w:rsidRPr="00125F6C">
              <w:rPr>
                <w:rFonts w:ascii="宋体" w:eastAsia="宋体" w:hAnsi="宋体" w:hint="eastAsia"/>
                <w:sz w:val="24"/>
                <w:szCs w:val="24"/>
                <w:u w:val="single"/>
              </w:rPr>
              <w:t>0</w:t>
            </w:r>
            <w:r w:rsidRPr="00125F6C">
              <w:rPr>
                <w:rFonts w:ascii="宋体" w:eastAsia="宋体" w:hAnsi="宋体" w:hint="eastAsia"/>
                <w:sz w:val="24"/>
                <w:szCs w:val="24"/>
                <w:u w:val="single"/>
              </w:rPr>
              <w:t>1</w:t>
            </w:r>
            <w:r>
              <w:rPr>
                <w:rFonts w:ascii="宋体" w:eastAsia="宋体" w:hAnsi="宋体" w:hint="eastAsia"/>
                <w:sz w:val="24"/>
                <w:szCs w:val="24"/>
              </w:rPr>
              <w:t>日以后</w:t>
            </w:r>
          </w:p>
          <w:p w14:paraId="5D3E2C2D" w14:textId="77777777" w:rsidR="007323FF" w:rsidRDefault="0001063E">
            <w:pPr>
              <w:spacing w:line="360" w:lineRule="auto"/>
              <w:rPr>
                <w:rFonts w:ascii="宋体" w:eastAsia="宋体" w:hAnsi="宋体"/>
                <w:sz w:val="24"/>
                <w:szCs w:val="24"/>
              </w:rPr>
            </w:pPr>
            <w:r>
              <w:rPr>
                <w:rFonts w:ascii="宋体" w:eastAsia="宋体" w:hAnsi="宋体" w:hint="eastAsia"/>
                <w:sz w:val="24"/>
                <w:szCs w:val="24"/>
              </w:rPr>
              <w:t>业绩证明材料：</w:t>
            </w:r>
          </w:p>
          <w:p w14:paraId="3531A4AC" w14:textId="77777777" w:rsidR="007323FF" w:rsidRDefault="0001063E">
            <w:pPr>
              <w:spacing w:line="360" w:lineRule="auto"/>
              <w:rPr>
                <w:rFonts w:ascii="宋体" w:eastAsia="宋体" w:hAnsi="宋体"/>
                <w:sz w:val="24"/>
                <w:szCs w:val="24"/>
              </w:rPr>
            </w:pPr>
            <w:r>
              <w:rPr>
                <w:rFonts w:ascii="Segoe UI Emoji" w:eastAsia="宋体" w:hAnsi="Segoe UI Emoji" w:cs="Segoe UI Emoji"/>
                <w:kern w:val="0"/>
                <w:sz w:val="16"/>
                <w:szCs w:val="16"/>
              </w:rPr>
              <w:t>☑</w:t>
            </w:r>
            <w:r>
              <w:rPr>
                <w:rFonts w:ascii="宋体" w:eastAsia="宋体" w:hAnsi="宋体" w:hint="eastAsia"/>
                <w:sz w:val="24"/>
                <w:szCs w:val="24"/>
              </w:rPr>
              <w:t>合同／订单</w:t>
            </w:r>
          </w:p>
          <w:p w14:paraId="4C872AA8" w14:textId="77777777" w:rsidR="007323FF" w:rsidRDefault="0001063E">
            <w:pPr>
              <w:spacing w:line="360" w:lineRule="auto"/>
              <w:rPr>
                <w:rFonts w:ascii="宋体" w:eastAsia="宋体" w:hAnsi="宋体"/>
                <w:sz w:val="24"/>
                <w:szCs w:val="24"/>
              </w:rPr>
            </w:pPr>
            <w:r>
              <w:rPr>
                <w:rFonts w:ascii="Segoe UI Emoji" w:eastAsia="宋体" w:hAnsi="Segoe UI Emoji" w:cs="Segoe UI Emoji"/>
                <w:kern w:val="0"/>
                <w:sz w:val="16"/>
                <w:szCs w:val="16"/>
              </w:rPr>
              <w:t>☑</w:t>
            </w:r>
            <w:r>
              <w:rPr>
                <w:rFonts w:ascii="宋体" w:eastAsia="宋体" w:hAnsi="宋体" w:hint="eastAsia"/>
                <w:sz w:val="24"/>
                <w:szCs w:val="24"/>
              </w:rPr>
              <w:t>中标通知书／成交通知书</w:t>
            </w:r>
          </w:p>
          <w:p w14:paraId="787C5681" w14:textId="77777777" w:rsidR="007323FF" w:rsidRDefault="0001063E">
            <w:pPr>
              <w:spacing w:line="360" w:lineRule="auto"/>
              <w:rPr>
                <w:rFonts w:ascii="宋体" w:eastAsia="宋体" w:hAnsi="宋体"/>
                <w:sz w:val="24"/>
                <w:szCs w:val="24"/>
              </w:rPr>
            </w:pPr>
            <w:r>
              <w:rPr>
                <w:rFonts w:ascii="宋体" w:eastAsia="宋体" w:hAnsi="宋体" w:hint="eastAsia"/>
                <w:kern w:val="0"/>
                <w:sz w:val="24"/>
                <w:szCs w:val="24"/>
                <w:highlight w:val="white"/>
              </w:rPr>
              <w:t>□</w:t>
            </w:r>
            <w:r>
              <w:rPr>
                <w:rFonts w:ascii="宋体" w:eastAsia="宋体" w:hAnsi="宋体" w:hint="eastAsia"/>
                <w:sz w:val="24"/>
                <w:szCs w:val="24"/>
              </w:rPr>
              <w:t>竣工验收报告／验收证明</w:t>
            </w:r>
          </w:p>
          <w:p w14:paraId="550F8D25" w14:textId="77777777" w:rsidR="007323FF" w:rsidRDefault="0001063E">
            <w:pPr>
              <w:spacing w:line="360" w:lineRule="auto"/>
              <w:rPr>
                <w:rFonts w:ascii="宋体" w:eastAsia="宋体" w:hAnsi="宋体"/>
                <w:sz w:val="24"/>
                <w:szCs w:val="24"/>
              </w:rPr>
            </w:pPr>
            <w:r>
              <w:rPr>
                <w:rFonts w:ascii="宋体" w:eastAsia="宋体" w:hAnsi="宋体" w:hint="eastAsia"/>
                <w:kern w:val="0"/>
                <w:sz w:val="24"/>
                <w:szCs w:val="24"/>
                <w:highlight w:val="white"/>
              </w:rPr>
              <w:t>□</w:t>
            </w:r>
            <w:r>
              <w:rPr>
                <w:rFonts w:ascii="宋体" w:eastAsia="宋体" w:hAnsi="宋体" w:hint="eastAsia"/>
                <w:sz w:val="24"/>
                <w:szCs w:val="24"/>
              </w:rPr>
              <w:t>业主证明</w:t>
            </w:r>
          </w:p>
          <w:p w14:paraId="50A6AF10" w14:textId="77777777" w:rsidR="007323FF" w:rsidRDefault="0001063E">
            <w:pPr>
              <w:spacing w:line="360" w:lineRule="auto"/>
              <w:rPr>
                <w:rFonts w:ascii="宋体" w:eastAsia="宋体" w:hAnsi="宋体"/>
                <w:sz w:val="24"/>
                <w:szCs w:val="24"/>
              </w:rPr>
            </w:pPr>
            <w:r>
              <w:rPr>
                <w:rFonts w:ascii="宋体" w:eastAsia="宋体" w:hAnsi="宋体" w:hint="eastAsia"/>
                <w:kern w:val="0"/>
                <w:sz w:val="24"/>
                <w:szCs w:val="24"/>
                <w:highlight w:val="white"/>
              </w:rPr>
              <w:t>□</w:t>
            </w:r>
            <w:r>
              <w:rPr>
                <w:rFonts w:ascii="宋体" w:eastAsia="宋体" w:hAnsi="宋体" w:hint="eastAsia"/>
                <w:sz w:val="24"/>
                <w:szCs w:val="24"/>
              </w:rPr>
              <w:t>其他材料：</w:t>
            </w:r>
          </w:p>
          <w:p w14:paraId="2596E4DC" w14:textId="77777777" w:rsidR="007323FF" w:rsidRDefault="0001063E">
            <w:pPr>
              <w:spacing w:line="360" w:lineRule="auto"/>
              <w:rPr>
                <w:rFonts w:ascii="宋体" w:eastAsia="宋体" w:hAnsi="宋体"/>
                <w:sz w:val="24"/>
                <w:szCs w:val="24"/>
              </w:rPr>
            </w:pPr>
            <w:r>
              <w:rPr>
                <w:rFonts w:ascii="宋体" w:eastAsia="宋体" w:hAnsi="宋体" w:hint="eastAsia"/>
                <w:sz w:val="24"/>
                <w:szCs w:val="24"/>
              </w:rPr>
              <w:t>业绩证明材料种类要求：</w:t>
            </w:r>
          </w:p>
          <w:p w14:paraId="28D6A2EA" w14:textId="77777777" w:rsidR="007323FF" w:rsidRDefault="0001063E">
            <w:pPr>
              <w:spacing w:line="360" w:lineRule="auto"/>
              <w:rPr>
                <w:rFonts w:ascii="宋体" w:eastAsia="宋体" w:hAnsi="宋体"/>
                <w:sz w:val="24"/>
                <w:szCs w:val="24"/>
              </w:rPr>
            </w:pPr>
            <w:r>
              <w:rPr>
                <w:rFonts w:ascii="宋体" w:eastAsia="宋体" w:hAnsi="宋体" w:hint="eastAsia"/>
                <w:kern w:val="0"/>
                <w:sz w:val="24"/>
                <w:szCs w:val="24"/>
                <w:highlight w:val="white"/>
              </w:rPr>
              <w:t>□</w:t>
            </w:r>
            <w:r>
              <w:rPr>
                <w:rFonts w:ascii="宋体" w:eastAsia="宋体" w:hAnsi="宋体" w:hint="eastAsia"/>
                <w:sz w:val="24"/>
                <w:szCs w:val="24"/>
              </w:rPr>
              <w:t>提供上述勾选的任一项证明材料即可</w:t>
            </w:r>
          </w:p>
          <w:p w14:paraId="4D34C06D" w14:textId="77777777" w:rsidR="007323FF" w:rsidRDefault="0001063E">
            <w:pPr>
              <w:spacing w:line="360" w:lineRule="auto"/>
              <w:rPr>
                <w:rFonts w:ascii="宋体" w:eastAsia="宋体" w:hAnsi="宋体"/>
                <w:sz w:val="24"/>
                <w:szCs w:val="24"/>
              </w:rPr>
            </w:pPr>
            <w:r>
              <w:rPr>
                <w:rFonts w:ascii="Segoe UI Emoji" w:eastAsia="宋体" w:hAnsi="Segoe UI Emoji" w:cs="Segoe UI Emoji"/>
                <w:kern w:val="0"/>
                <w:sz w:val="16"/>
                <w:szCs w:val="16"/>
              </w:rPr>
              <w:t>☑</w:t>
            </w:r>
            <w:r>
              <w:rPr>
                <w:rFonts w:ascii="宋体" w:eastAsia="宋体" w:hAnsi="宋体" w:hint="eastAsia"/>
                <w:sz w:val="24"/>
                <w:szCs w:val="24"/>
              </w:rPr>
              <w:t>需同时提供上述勾选的所有证明材料</w:t>
            </w:r>
          </w:p>
          <w:p w14:paraId="7BC6F221" w14:textId="77777777" w:rsidR="007323FF" w:rsidRDefault="0001063E">
            <w:pPr>
              <w:spacing w:line="360" w:lineRule="auto"/>
              <w:rPr>
                <w:rFonts w:ascii="宋体" w:eastAsia="宋体" w:hAnsi="宋体"/>
                <w:sz w:val="24"/>
                <w:szCs w:val="24"/>
                <w:u w:val="single"/>
              </w:rPr>
            </w:pPr>
            <w:r>
              <w:rPr>
                <w:rFonts w:ascii="宋体" w:eastAsia="宋体" w:hAnsi="宋体" w:hint="eastAsia"/>
                <w:kern w:val="0"/>
                <w:sz w:val="24"/>
                <w:szCs w:val="24"/>
                <w:highlight w:val="white"/>
              </w:rPr>
              <w:t>□</w:t>
            </w:r>
            <w:r>
              <w:rPr>
                <w:rFonts w:ascii="宋体" w:eastAsia="宋体" w:hAnsi="宋体" w:hint="eastAsia"/>
                <w:sz w:val="24"/>
                <w:szCs w:val="24"/>
              </w:rPr>
              <w:t>其他要求：</w:t>
            </w:r>
            <w:r>
              <w:rPr>
                <w:rFonts w:ascii="宋体" w:eastAsia="宋体" w:hAnsi="宋体" w:hint="eastAsia"/>
                <w:sz w:val="24"/>
                <w:szCs w:val="24"/>
                <w:u w:val="single"/>
              </w:rPr>
              <w:t xml:space="preserve"> </w:t>
            </w:r>
            <w:r>
              <w:rPr>
                <w:rFonts w:ascii="宋体" w:eastAsia="宋体" w:hAnsi="宋体"/>
                <w:sz w:val="24"/>
                <w:szCs w:val="24"/>
                <w:u w:val="single"/>
              </w:rPr>
              <w:t xml:space="preserve">                     </w:t>
            </w:r>
          </w:p>
        </w:tc>
      </w:tr>
      <w:tr w:rsidR="007323FF" w14:paraId="66281E7B" w14:textId="77777777" w:rsidTr="00986BCC">
        <w:trPr>
          <w:jc w:val="center"/>
        </w:trPr>
        <w:tc>
          <w:tcPr>
            <w:tcW w:w="1224" w:type="dxa"/>
            <w:vAlign w:val="center"/>
          </w:tcPr>
          <w:p w14:paraId="3A432007" w14:textId="77777777" w:rsidR="007323FF" w:rsidRDefault="0001063E">
            <w:pPr>
              <w:spacing w:line="360" w:lineRule="auto"/>
              <w:jc w:val="center"/>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.5</w:t>
            </w:r>
            <w:r>
              <w:rPr>
                <w:rFonts w:ascii="宋体" w:eastAsia="宋体" w:hAnsi="宋体" w:hint="eastAsia"/>
                <w:sz w:val="24"/>
                <w:szCs w:val="24"/>
              </w:rPr>
              <w:t>（</w:t>
            </w:r>
            <w:r>
              <w:rPr>
                <w:rFonts w:ascii="宋体" w:eastAsia="宋体" w:hAnsi="宋体"/>
                <w:sz w:val="24"/>
                <w:szCs w:val="24"/>
              </w:rPr>
              <w:t>5）</w:t>
            </w:r>
          </w:p>
        </w:tc>
        <w:tc>
          <w:tcPr>
            <w:tcW w:w="3024" w:type="dxa"/>
            <w:vAlign w:val="center"/>
          </w:tcPr>
          <w:p w14:paraId="3C306FD4" w14:textId="77777777" w:rsidR="007323FF" w:rsidRDefault="0001063E">
            <w:pPr>
              <w:spacing w:line="360" w:lineRule="auto"/>
              <w:jc w:val="center"/>
              <w:rPr>
                <w:rFonts w:ascii="宋体" w:eastAsia="宋体" w:hAnsi="宋体"/>
                <w:sz w:val="24"/>
                <w:szCs w:val="24"/>
              </w:rPr>
            </w:pPr>
            <w:r>
              <w:rPr>
                <w:rFonts w:ascii="宋体" w:eastAsia="宋体" w:hAnsi="宋体" w:hint="eastAsia"/>
                <w:sz w:val="24"/>
                <w:szCs w:val="24"/>
              </w:rPr>
              <w:t>信誉要求证明材料</w:t>
            </w:r>
          </w:p>
        </w:tc>
        <w:tc>
          <w:tcPr>
            <w:tcW w:w="5245" w:type="dxa"/>
          </w:tcPr>
          <w:p w14:paraId="293EF634" w14:textId="77777777" w:rsidR="007323FF" w:rsidRDefault="0001063E">
            <w:pPr>
              <w:spacing w:line="360" w:lineRule="auto"/>
              <w:rPr>
                <w:rFonts w:ascii="宋体" w:eastAsia="宋体" w:hAnsi="宋体"/>
                <w:sz w:val="24"/>
                <w:szCs w:val="24"/>
              </w:rPr>
            </w:pPr>
            <w:r>
              <w:rPr>
                <w:rFonts w:ascii="宋体" w:eastAsia="宋体" w:hAnsi="宋体" w:hint="eastAsia"/>
                <w:kern w:val="0"/>
                <w:sz w:val="24"/>
                <w:szCs w:val="24"/>
                <w:highlight w:val="white"/>
              </w:rPr>
              <w:t>□</w:t>
            </w:r>
            <w:r>
              <w:rPr>
                <w:rFonts w:ascii="宋体" w:eastAsia="宋体" w:hAnsi="宋体" w:hint="eastAsia"/>
                <w:sz w:val="24"/>
                <w:szCs w:val="24"/>
              </w:rPr>
              <w:t>不适用</w:t>
            </w:r>
          </w:p>
          <w:p w14:paraId="6F77E8BA" w14:textId="54566778" w:rsidR="007323FF" w:rsidRDefault="0001063E" w:rsidP="004B194E">
            <w:pPr>
              <w:kinsoku w:val="0"/>
              <w:wordWrap w:val="0"/>
              <w:spacing w:line="360" w:lineRule="auto"/>
              <w:jc w:val="left"/>
              <w:rPr>
                <w:rFonts w:ascii="宋体" w:eastAsia="宋体" w:hAnsi="宋体"/>
                <w:sz w:val="24"/>
                <w:szCs w:val="24"/>
              </w:rPr>
            </w:pPr>
            <w:r>
              <w:rPr>
                <w:rFonts w:ascii="Segoe UI Emoji" w:eastAsia="宋体" w:hAnsi="Segoe UI Emoji" w:cs="Segoe UI Emoji"/>
                <w:kern w:val="0"/>
                <w:sz w:val="16"/>
                <w:szCs w:val="16"/>
              </w:rPr>
              <w:t>☑</w:t>
            </w:r>
            <w:r>
              <w:rPr>
                <w:rFonts w:ascii="宋体" w:eastAsia="宋体" w:hAnsi="宋体" w:hint="eastAsia"/>
                <w:sz w:val="24"/>
                <w:szCs w:val="24"/>
              </w:rPr>
              <w:t>适用。供应商应提供相关信誉情况的证明材料</w:t>
            </w:r>
            <w:r>
              <w:rPr>
                <w:rFonts w:ascii="宋体" w:eastAsia="宋体" w:hAnsi="宋体" w:hint="eastAsia"/>
                <w:sz w:val="24"/>
                <w:szCs w:val="24"/>
              </w:rPr>
              <w:lastRenderedPageBreak/>
              <w:t>，包括：</w:t>
            </w:r>
            <w:r w:rsidRPr="004B194E">
              <w:rPr>
                <w:rFonts w:ascii="宋体" w:eastAsia="宋体" w:hAnsi="宋体" w:hint="eastAsia"/>
                <w:sz w:val="24"/>
                <w:szCs w:val="24"/>
              </w:rPr>
              <w:t>经信用中国（</w:t>
            </w:r>
            <w:r w:rsidRPr="004B194E">
              <w:rPr>
                <w:rFonts w:ascii="宋体" w:eastAsia="宋体" w:hAnsi="宋体"/>
                <w:sz w:val="24"/>
                <w:szCs w:val="24"/>
              </w:rPr>
              <w:t>www.creditchina.gov.cn）、中国政府采购网（www.ccgp.gov.cn）等渠道查询后，列入失信被执行人、重大税收违法案件当事人名单、政府采购严重违法失信行为记录名单的，取消投标资格。（提供“信用中国”网站点击“下载信用信息”栏中的信用信息报告，时间为投标截止时间前</w:t>
            </w:r>
            <w:r w:rsidR="007A57EC">
              <w:rPr>
                <w:rFonts w:ascii="宋体" w:eastAsia="宋体" w:hAnsi="宋体"/>
                <w:sz w:val="24"/>
                <w:szCs w:val="24"/>
              </w:rPr>
              <w:t>10</w:t>
            </w:r>
            <w:r w:rsidRPr="004B194E">
              <w:rPr>
                <w:rFonts w:ascii="宋体" w:eastAsia="宋体" w:hAnsi="宋体"/>
                <w:sz w:val="24"/>
                <w:szCs w:val="24"/>
              </w:rPr>
              <w:t>天内）</w:t>
            </w:r>
          </w:p>
        </w:tc>
      </w:tr>
      <w:tr w:rsidR="007323FF" w14:paraId="2F693CC3" w14:textId="77777777" w:rsidTr="00986BCC">
        <w:trPr>
          <w:jc w:val="center"/>
        </w:trPr>
        <w:tc>
          <w:tcPr>
            <w:tcW w:w="1224" w:type="dxa"/>
            <w:vAlign w:val="center"/>
          </w:tcPr>
          <w:p w14:paraId="57FE8856" w14:textId="77777777" w:rsidR="007323FF" w:rsidRDefault="0001063E">
            <w:pPr>
              <w:spacing w:line="360" w:lineRule="auto"/>
              <w:jc w:val="center"/>
              <w:rPr>
                <w:rFonts w:ascii="宋体" w:eastAsia="宋体" w:hAnsi="宋体"/>
                <w:sz w:val="24"/>
                <w:szCs w:val="24"/>
              </w:rPr>
            </w:pPr>
            <w:r>
              <w:rPr>
                <w:rFonts w:ascii="宋体" w:eastAsia="宋体" w:hAnsi="宋体" w:hint="eastAsia"/>
                <w:sz w:val="24"/>
                <w:szCs w:val="24"/>
              </w:rPr>
              <w:lastRenderedPageBreak/>
              <w:t>3</w:t>
            </w:r>
            <w:r>
              <w:rPr>
                <w:rFonts w:ascii="宋体" w:eastAsia="宋体" w:hAnsi="宋体"/>
                <w:sz w:val="24"/>
                <w:szCs w:val="24"/>
              </w:rPr>
              <w:t>.5</w:t>
            </w:r>
            <w:r>
              <w:rPr>
                <w:rFonts w:ascii="宋体" w:eastAsia="宋体" w:hAnsi="宋体" w:hint="eastAsia"/>
                <w:sz w:val="24"/>
                <w:szCs w:val="24"/>
              </w:rPr>
              <w:t>（</w:t>
            </w:r>
            <w:r>
              <w:rPr>
                <w:rFonts w:ascii="宋体" w:eastAsia="宋体" w:hAnsi="宋体"/>
                <w:sz w:val="24"/>
                <w:szCs w:val="24"/>
              </w:rPr>
              <w:t>7）</w:t>
            </w:r>
          </w:p>
        </w:tc>
        <w:tc>
          <w:tcPr>
            <w:tcW w:w="3024" w:type="dxa"/>
            <w:vAlign w:val="center"/>
          </w:tcPr>
          <w:p w14:paraId="5AC135F0" w14:textId="77777777" w:rsidR="007323FF" w:rsidRDefault="0001063E">
            <w:pPr>
              <w:spacing w:line="360" w:lineRule="auto"/>
              <w:jc w:val="center"/>
              <w:rPr>
                <w:rFonts w:ascii="宋体" w:eastAsia="宋体" w:hAnsi="宋体"/>
                <w:sz w:val="24"/>
                <w:szCs w:val="24"/>
              </w:rPr>
            </w:pPr>
            <w:r>
              <w:rPr>
                <w:rFonts w:ascii="宋体" w:eastAsia="宋体" w:hAnsi="宋体" w:hint="eastAsia"/>
                <w:sz w:val="24"/>
                <w:szCs w:val="24"/>
              </w:rPr>
              <w:t>其他要求的证明材料</w:t>
            </w:r>
          </w:p>
        </w:tc>
        <w:tc>
          <w:tcPr>
            <w:tcW w:w="5245" w:type="dxa"/>
          </w:tcPr>
          <w:p w14:paraId="413F2B34" w14:textId="77777777" w:rsidR="007323FF" w:rsidRDefault="0001063E">
            <w:pPr>
              <w:spacing w:line="360" w:lineRule="auto"/>
              <w:rPr>
                <w:rFonts w:ascii="宋体" w:eastAsia="宋体" w:hAnsi="宋体"/>
                <w:sz w:val="24"/>
                <w:szCs w:val="24"/>
              </w:rPr>
            </w:pPr>
            <w:r>
              <w:rPr>
                <w:rFonts w:ascii="宋体" w:eastAsia="宋体" w:hAnsi="宋体" w:hint="eastAsia"/>
                <w:sz w:val="24"/>
                <w:szCs w:val="24"/>
              </w:rPr>
              <w:t>/</w:t>
            </w:r>
          </w:p>
        </w:tc>
      </w:tr>
      <w:tr w:rsidR="007323FF" w14:paraId="4680AED4" w14:textId="77777777" w:rsidTr="00986BCC">
        <w:trPr>
          <w:jc w:val="center"/>
        </w:trPr>
        <w:tc>
          <w:tcPr>
            <w:tcW w:w="1224" w:type="dxa"/>
            <w:vAlign w:val="center"/>
          </w:tcPr>
          <w:p w14:paraId="734CDAA1" w14:textId="77777777" w:rsidR="007323FF" w:rsidRDefault="0001063E">
            <w:pPr>
              <w:spacing w:line="360" w:lineRule="auto"/>
              <w:jc w:val="center"/>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.5</w:t>
            </w:r>
            <w:r>
              <w:rPr>
                <w:rFonts w:ascii="宋体" w:eastAsia="宋体" w:hAnsi="宋体" w:hint="eastAsia"/>
                <w:sz w:val="24"/>
                <w:szCs w:val="24"/>
              </w:rPr>
              <w:t>（8</w:t>
            </w:r>
            <w:r>
              <w:rPr>
                <w:rFonts w:ascii="宋体" w:eastAsia="宋体" w:hAnsi="宋体"/>
                <w:sz w:val="24"/>
                <w:szCs w:val="24"/>
              </w:rPr>
              <w:t>）</w:t>
            </w:r>
          </w:p>
        </w:tc>
        <w:tc>
          <w:tcPr>
            <w:tcW w:w="3024" w:type="dxa"/>
            <w:vAlign w:val="center"/>
          </w:tcPr>
          <w:p w14:paraId="666C51DD" w14:textId="77777777" w:rsidR="007323FF" w:rsidRDefault="0001063E">
            <w:pPr>
              <w:spacing w:line="360" w:lineRule="auto"/>
              <w:jc w:val="center"/>
              <w:rPr>
                <w:rFonts w:ascii="宋体" w:eastAsia="宋体" w:hAnsi="宋体"/>
                <w:sz w:val="24"/>
                <w:szCs w:val="24"/>
              </w:rPr>
            </w:pPr>
            <w:r>
              <w:rPr>
                <w:rFonts w:ascii="宋体" w:eastAsia="宋体" w:hAnsi="宋体" w:hint="eastAsia"/>
                <w:sz w:val="24"/>
                <w:szCs w:val="24"/>
              </w:rPr>
              <w:t>供应商不存在第一章3</w:t>
            </w:r>
            <w:r>
              <w:rPr>
                <w:rFonts w:ascii="宋体" w:eastAsia="宋体" w:hAnsi="宋体"/>
                <w:sz w:val="24"/>
                <w:szCs w:val="24"/>
              </w:rPr>
              <w:t>.2</w:t>
            </w:r>
            <w:r>
              <w:rPr>
                <w:rFonts w:ascii="宋体" w:eastAsia="宋体" w:hAnsi="宋体" w:hint="eastAsia"/>
                <w:sz w:val="24"/>
                <w:szCs w:val="24"/>
              </w:rPr>
              <w:t>款情形的证明材料</w:t>
            </w:r>
          </w:p>
        </w:tc>
        <w:tc>
          <w:tcPr>
            <w:tcW w:w="5245" w:type="dxa"/>
          </w:tcPr>
          <w:p w14:paraId="648D8365" w14:textId="77777777" w:rsidR="007323FF" w:rsidRDefault="0001063E">
            <w:pPr>
              <w:spacing w:line="360" w:lineRule="auto"/>
              <w:rPr>
                <w:rFonts w:ascii="宋体" w:eastAsia="宋体" w:hAnsi="宋体"/>
                <w:sz w:val="24"/>
                <w:szCs w:val="24"/>
              </w:rPr>
            </w:pPr>
            <w:r>
              <w:rPr>
                <w:rFonts w:ascii="宋体" w:eastAsia="宋体" w:hAnsi="宋体" w:hint="eastAsia"/>
                <w:kern w:val="0"/>
                <w:sz w:val="24"/>
                <w:szCs w:val="24"/>
                <w:highlight w:val="white"/>
              </w:rPr>
              <w:t>□</w:t>
            </w:r>
            <w:r>
              <w:rPr>
                <w:rFonts w:ascii="宋体" w:eastAsia="宋体" w:hAnsi="宋体" w:hint="eastAsia"/>
                <w:sz w:val="24"/>
                <w:szCs w:val="24"/>
              </w:rPr>
              <w:t>不需提供证明材料</w:t>
            </w:r>
          </w:p>
          <w:p w14:paraId="23F69A0D" w14:textId="77777777" w:rsidR="007323FF" w:rsidRDefault="0001063E">
            <w:pPr>
              <w:spacing w:line="360" w:lineRule="auto"/>
              <w:rPr>
                <w:rFonts w:ascii="宋体" w:eastAsia="宋体" w:hAnsi="宋体"/>
                <w:sz w:val="24"/>
                <w:szCs w:val="24"/>
              </w:rPr>
            </w:pPr>
            <w:r>
              <w:rPr>
                <w:rFonts w:ascii="Segoe UI Emoji" w:eastAsia="宋体" w:hAnsi="Segoe UI Emoji" w:cs="Segoe UI Emoji"/>
                <w:kern w:val="0"/>
                <w:sz w:val="16"/>
                <w:szCs w:val="16"/>
              </w:rPr>
              <w:t>☑</w:t>
            </w:r>
            <w:r>
              <w:rPr>
                <w:rFonts w:ascii="宋体" w:eastAsia="宋体" w:hAnsi="宋体" w:hint="eastAsia"/>
                <w:sz w:val="24"/>
                <w:szCs w:val="24"/>
              </w:rPr>
              <w:t>需要提供证明材料，包括：</w:t>
            </w:r>
            <w:r w:rsidRPr="00C43918">
              <w:rPr>
                <w:rFonts w:ascii="宋体" w:eastAsia="宋体" w:hAnsi="宋体" w:hint="eastAsia"/>
                <w:sz w:val="24"/>
                <w:szCs w:val="24"/>
              </w:rPr>
              <w:t xml:space="preserve"> 提供承诺函</w:t>
            </w:r>
            <w:r w:rsidRPr="00C43918">
              <w:rPr>
                <w:rFonts w:ascii="宋体" w:eastAsia="宋体" w:hAnsi="宋体"/>
                <w:sz w:val="24"/>
                <w:szCs w:val="24"/>
              </w:rPr>
              <w:t xml:space="preserve"> </w:t>
            </w:r>
          </w:p>
        </w:tc>
      </w:tr>
      <w:tr w:rsidR="007323FF" w14:paraId="607B3DF7" w14:textId="77777777" w:rsidTr="00986BCC">
        <w:trPr>
          <w:jc w:val="center"/>
        </w:trPr>
        <w:tc>
          <w:tcPr>
            <w:tcW w:w="1224" w:type="dxa"/>
            <w:vAlign w:val="center"/>
          </w:tcPr>
          <w:p w14:paraId="51BFC724" w14:textId="77777777" w:rsidR="007323FF" w:rsidRDefault="0001063E">
            <w:pPr>
              <w:spacing w:line="360" w:lineRule="auto"/>
              <w:jc w:val="center"/>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.5</w:t>
            </w:r>
            <w:r>
              <w:rPr>
                <w:rFonts w:ascii="宋体" w:eastAsia="宋体" w:hAnsi="宋体" w:hint="eastAsia"/>
                <w:sz w:val="24"/>
                <w:szCs w:val="24"/>
              </w:rPr>
              <w:t>（</w:t>
            </w:r>
            <w:r>
              <w:rPr>
                <w:rFonts w:ascii="宋体" w:eastAsia="宋体" w:hAnsi="宋体"/>
                <w:sz w:val="24"/>
                <w:szCs w:val="24"/>
              </w:rPr>
              <w:t>9）</w:t>
            </w:r>
          </w:p>
        </w:tc>
        <w:tc>
          <w:tcPr>
            <w:tcW w:w="3024" w:type="dxa"/>
            <w:vAlign w:val="center"/>
          </w:tcPr>
          <w:p w14:paraId="45479EE6" w14:textId="77777777" w:rsidR="007323FF" w:rsidRDefault="0001063E">
            <w:pPr>
              <w:spacing w:line="360" w:lineRule="auto"/>
              <w:jc w:val="center"/>
              <w:rPr>
                <w:rFonts w:ascii="宋体" w:eastAsia="宋体" w:hAnsi="宋体"/>
                <w:sz w:val="24"/>
                <w:szCs w:val="24"/>
              </w:rPr>
            </w:pPr>
            <w:r>
              <w:rPr>
                <w:rFonts w:ascii="宋体" w:eastAsia="宋体" w:hAnsi="宋体" w:hint="eastAsia"/>
                <w:sz w:val="24"/>
                <w:szCs w:val="24"/>
              </w:rPr>
              <w:t>联合体要求的证明材料</w:t>
            </w:r>
          </w:p>
        </w:tc>
        <w:tc>
          <w:tcPr>
            <w:tcW w:w="5245" w:type="dxa"/>
          </w:tcPr>
          <w:p w14:paraId="67A7A9D4" w14:textId="77777777" w:rsidR="007323FF" w:rsidRDefault="0001063E">
            <w:pPr>
              <w:spacing w:line="360" w:lineRule="auto"/>
              <w:rPr>
                <w:rFonts w:ascii="宋体" w:eastAsia="宋体" w:hAnsi="宋体"/>
                <w:sz w:val="24"/>
                <w:szCs w:val="24"/>
              </w:rPr>
            </w:pPr>
            <w:r>
              <w:rPr>
                <w:rFonts w:ascii="Segoe UI Emoji" w:eastAsia="宋体" w:hAnsi="Segoe UI Emoji" w:cs="Segoe UI Emoji"/>
                <w:kern w:val="0"/>
                <w:sz w:val="16"/>
                <w:szCs w:val="16"/>
              </w:rPr>
              <w:t>☑</w:t>
            </w:r>
            <w:r>
              <w:rPr>
                <w:rFonts w:ascii="宋体" w:eastAsia="宋体" w:hAnsi="宋体" w:hint="eastAsia"/>
                <w:sz w:val="24"/>
                <w:szCs w:val="24"/>
              </w:rPr>
              <w:t>不适用</w:t>
            </w:r>
          </w:p>
          <w:p w14:paraId="262B26C6" w14:textId="77777777" w:rsidR="007323FF" w:rsidRDefault="0001063E">
            <w:pPr>
              <w:spacing w:line="360" w:lineRule="auto"/>
              <w:rPr>
                <w:rFonts w:ascii="宋体" w:eastAsia="宋体" w:hAnsi="宋体"/>
                <w:sz w:val="24"/>
                <w:szCs w:val="24"/>
              </w:rPr>
            </w:pPr>
            <w:r>
              <w:rPr>
                <w:rFonts w:ascii="宋体" w:eastAsia="宋体" w:hAnsi="宋体" w:hint="eastAsia"/>
                <w:kern w:val="0"/>
                <w:sz w:val="24"/>
                <w:szCs w:val="24"/>
                <w:highlight w:val="white"/>
              </w:rPr>
              <w:t>□</w:t>
            </w:r>
            <w:r>
              <w:rPr>
                <w:rFonts w:ascii="宋体" w:eastAsia="宋体" w:hAnsi="宋体" w:hint="eastAsia"/>
                <w:sz w:val="24"/>
                <w:szCs w:val="24"/>
              </w:rPr>
              <w:t>适用。供应商应按照采购文件提供的格式（格式见第六章“响应文件格式”三、联合体协议书）拟订联合体协议书，并提供联合体协议书的原件。联合体协议书应明确联合体各方的分工</w:t>
            </w:r>
          </w:p>
        </w:tc>
      </w:tr>
      <w:tr w:rsidR="007323FF" w14:paraId="4E08E4E5" w14:textId="77777777" w:rsidTr="00986BCC">
        <w:trPr>
          <w:jc w:val="center"/>
        </w:trPr>
        <w:tc>
          <w:tcPr>
            <w:tcW w:w="1224" w:type="dxa"/>
            <w:vAlign w:val="center"/>
          </w:tcPr>
          <w:p w14:paraId="730503DF" w14:textId="77777777" w:rsidR="007323FF" w:rsidRDefault="0001063E">
            <w:pPr>
              <w:spacing w:line="360" w:lineRule="auto"/>
              <w:jc w:val="center"/>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.6.1</w:t>
            </w:r>
          </w:p>
        </w:tc>
        <w:tc>
          <w:tcPr>
            <w:tcW w:w="3024" w:type="dxa"/>
            <w:vAlign w:val="center"/>
          </w:tcPr>
          <w:p w14:paraId="2272655E" w14:textId="77777777" w:rsidR="007323FF" w:rsidRDefault="0001063E">
            <w:pPr>
              <w:spacing w:line="360" w:lineRule="auto"/>
              <w:jc w:val="center"/>
              <w:rPr>
                <w:rFonts w:ascii="宋体" w:eastAsia="宋体" w:hAnsi="宋体"/>
                <w:sz w:val="24"/>
                <w:szCs w:val="24"/>
              </w:rPr>
            </w:pPr>
            <w:r>
              <w:rPr>
                <w:rFonts w:ascii="宋体" w:eastAsia="宋体" w:hAnsi="宋体" w:hint="eastAsia"/>
                <w:sz w:val="24"/>
                <w:szCs w:val="24"/>
              </w:rPr>
              <w:t>对关键条款进行响应的证据或证明材料要求</w:t>
            </w:r>
          </w:p>
        </w:tc>
        <w:tc>
          <w:tcPr>
            <w:tcW w:w="5245" w:type="dxa"/>
          </w:tcPr>
          <w:p w14:paraId="19A79B98" w14:textId="77777777" w:rsidR="007323FF" w:rsidRDefault="0001063E">
            <w:pPr>
              <w:spacing w:line="360" w:lineRule="auto"/>
              <w:rPr>
                <w:rFonts w:ascii="宋体" w:eastAsia="宋体" w:hAnsi="宋体"/>
                <w:sz w:val="24"/>
                <w:szCs w:val="24"/>
              </w:rPr>
            </w:pPr>
            <w:r>
              <w:rPr>
                <w:rFonts w:ascii="宋体" w:eastAsia="宋体" w:hAnsi="宋体" w:hint="eastAsia"/>
                <w:sz w:val="24"/>
                <w:szCs w:val="24"/>
              </w:rPr>
              <w:t>根据采购项目内容，投标时提供国家认可的质监机构出具的投标产品的产品检验报告、证明技术参数响应的相关资料、彩页（或厂家公开发布的资料参数）、相关认证等资料。</w:t>
            </w:r>
          </w:p>
        </w:tc>
      </w:tr>
      <w:tr w:rsidR="007323FF" w14:paraId="32B39431" w14:textId="77777777" w:rsidTr="00986BCC">
        <w:trPr>
          <w:jc w:val="center"/>
        </w:trPr>
        <w:tc>
          <w:tcPr>
            <w:tcW w:w="1224" w:type="dxa"/>
            <w:vAlign w:val="center"/>
          </w:tcPr>
          <w:p w14:paraId="4641F464" w14:textId="77777777" w:rsidR="007323FF" w:rsidRDefault="0001063E">
            <w:pPr>
              <w:spacing w:line="360" w:lineRule="auto"/>
              <w:jc w:val="center"/>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.7.5</w:t>
            </w:r>
          </w:p>
        </w:tc>
        <w:tc>
          <w:tcPr>
            <w:tcW w:w="3024" w:type="dxa"/>
            <w:vAlign w:val="center"/>
          </w:tcPr>
          <w:p w14:paraId="6B4979F1" w14:textId="77777777" w:rsidR="007323FF" w:rsidRDefault="0001063E">
            <w:pPr>
              <w:spacing w:line="360" w:lineRule="auto"/>
              <w:jc w:val="center"/>
              <w:rPr>
                <w:rFonts w:ascii="宋体" w:eastAsia="宋体" w:hAnsi="宋体"/>
                <w:sz w:val="24"/>
                <w:szCs w:val="24"/>
              </w:rPr>
            </w:pPr>
            <w:r>
              <w:rPr>
                <w:rFonts w:ascii="宋体" w:eastAsia="宋体" w:hAnsi="宋体" w:hint="eastAsia"/>
                <w:sz w:val="24"/>
                <w:szCs w:val="24"/>
              </w:rPr>
              <w:t>响应文件份数及电子版要求</w:t>
            </w:r>
          </w:p>
        </w:tc>
        <w:tc>
          <w:tcPr>
            <w:tcW w:w="5245" w:type="dxa"/>
          </w:tcPr>
          <w:p w14:paraId="7CD7F5AD" w14:textId="77777777" w:rsidR="007323FF" w:rsidRDefault="0001063E">
            <w:pPr>
              <w:spacing w:line="360" w:lineRule="auto"/>
              <w:rPr>
                <w:rFonts w:ascii="宋体" w:eastAsia="宋体" w:hAnsi="宋体"/>
                <w:sz w:val="24"/>
                <w:szCs w:val="24"/>
              </w:rPr>
            </w:pPr>
            <w:r>
              <w:rPr>
                <w:rFonts w:ascii="宋体" w:eastAsia="宋体" w:hAnsi="宋体" w:hint="eastAsia"/>
                <w:sz w:val="24"/>
                <w:szCs w:val="24"/>
              </w:rPr>
              <w:t>响应文件份数：一正四副</w:t>
            </w:r>
          </w:p>
          <w:p w14:paraId="03F8FA0B" w14:textId="77777777" w:rsidR="007323FF" w:rsidRDefault="0001063E">
            <w:pPr>
              <w:spacing w:line="360" w:lineRule="auto"/>
              <w:rPr>
                <w:rFonts w:ascii="宋体" w:eastAsia="宋体" w:hAnsi="宋体"/>
                <w:sz w:val="24"/>
                <w:szCs w:val="24"/>
              </w:rPr>
            </w:pPr>
            <w:r>
              <w:rPr>
                <w:rFonts w:ascii="宋体" w:eastAsia="宋体" w:hAnsi="宋体" w:hint="eastAsia"/>
                <w:sz w:val="24"/>
                <w:szCs w:val="24"/>
              </w:rPr>
              <w:t>是否要求提供电子版响应文件：</w:t>
            </w:r>
          </w:p>
          <w:p w14:paraId="019D25C8" w14:textId="77777777" w:rsidR="007323FF" w:rsidRDefault="0001063E">
            <w:pPr>
              <w:spacing w:line="360" w:lineRule="auto"/>
              <w:rPr>
                <w:rFonts w:ascii="宋体" w:eastAsia="宋体" w:hAnsi="宋体"/>
                <w:sz w:val="24"/>
                <w:szCs w:val="24"/>
              </w:rPr>
            </w:pPr>
            <w:r>
              <w:rPr>
                <w:rFonts w:ascii="宋体" w:eastAsia="宋体" w:hAnsi="宋体" w:hint="eastAsia"/>
                <w:kern w:val="0"/>
                <w:sz w:val="24"/>
                <w:szCs w:val="24"/>
                <w:highlight w:val="white"/>
              </w:rPr>
              <w:t>□</w:t>
            </w:r>
            <w:r>
              <w:rPr>
                <w:rFonts w:ascii="宋体" w:eastAsia="宋体" w:hAnsi="宋体" w:hint="eastAsia"/>
                <w:sz w:val="24"/>
                <w:szCs w:val="24"/>
              </w:rPr>
              <w:t>不要求</w:t>
            </w:r>
          </w:p>
          <w:p w14:paraId="04BF1C76" w14:textId="77777777" w:rsidR="007323FF" w:rsidRDefault="0001063E">
            <w:pPr>
              <w:spacing w:line="360" w:lineRule="auto"/>
              <w:rPr>
                <w:rFonts w:ascii="宋体" w:eastAsia="宋体" w:hAnsi="宋体"/>
                <w:sz w:val="24"/>
                <w:szCs w:val="24"/>
              </w:rPr>
            </w:pPr>
            <w:r>
              <w:rPr>
                <w:rFonts w:ascii="Segoe UI Emoji" w:eastAsia="宋体" w:hAnsi="Segoe UI Emoji" w:cs="Segoe UI Emoji"/>
                <w:kern w:val="0"/>
                <w:sz w:val="16"/>
                <w:szCs w:val="16"/>
              </w:rPr>
              <w:t>☑</w:t>
            </w:r>
            <w:r>
              <w:rPr>
                <w:rFonts w:ascii="宋体" w:eastAsia="宋体" w:hAnsi="宋体" w:hint="eastAsia"/>
                <w:sz w:val="24"/>
                <w:szCs w:val="24"/>
              </w:rPr>
              <w:t>要求，提供电子版响应文件的形式：</w:t>
            </w:r>
            <w:r w:rsidRPr="00C43918">
              <w:rPr>
                <w:rFonts w:ascii="宋体" w:eastAsia="宋体" w:hAnsi="宋体" w:hint="eastAsia"/>
                <w:sz w:val="24"/>
                <w:szCs w:val="24"/>
              </w:rPr>
              <w:t>采用不可修改文档格式（如：</w:t>
            </w:r>
            <w:r w:rsidRPr="00C43918">
              <w:rPr>
                <w:rFonts w:ascii="宋体" w:eastAsia="宋体" w:hAnsi="宋体"/>
                <w:sz w:val="24"/>
                <w:szCs w:val="24"/>
              </w:rPr>
              <w:t>PDF格式）</w:t>
            </w:r>
          </w:p>
        </w:tc>
      </w:tr>
      <w:tr w:rsidR="007323FF" w14:paraId="3C92A98B" w14:textId="77777777" w:rsidTr="00986BCC">
        <w:trPr>
          <w:jc w:val="center"/>
        </w:trPr>
        <w:tc>
          <w:tcPr>
            <w:tcW w:w="1224" w:type="dxa"/>
            <w:vAlign w:val="center"/>
          </w:tcPr>
          <w:p w14:paraId="2E48D90D" w14:textId="77777777" w:rsidR="007323FF" w:rsidRDefault="0001063E">
            <w:pPr>
              <w:spacing w:line="360" w:lineRule="auto"/>
              <w:jc w:val="center"/>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.7.6</w:t>
            </w:r>
          </w:p>
        </w:tc>
        <w:tc>
          <w:tcPr>
            <w:tcW w:w="3024" w:type="dxa"/>
            <w:vAlign w:val="center"/>
          </w:tcPr>
          <w:p w14:paraId="3BBB9995" w14:textId="77777777" w:rsidR="007323FF" w:rsidRDefault="0001063E">
            <w:pPr>
              <w:spacing w:line="360" w:lineRule="auto"/>
              <w:jc w:val="center"/>
              <w:rPr>
                <w:rFonts w:ascii="宋体" w:eastAsia="宋体" w:hAnsi="宋体"/>
                <w:sz w:val="24"/>
                <w:szCs w:val="24"/>
              </w:rPr>
            </w:pPr>
            <w:r>
              <w:rPr>
                <w:rFonts w:ascii="宋体" w:eastAsia="宋体" w:hAnsi="宋体" w:hint="eastAsia"/>
                <w:sz w:val="24"/>
                <w:szCs w:val="24"/>
              </w:rPr>
              <w:t>分册装订要求</w:t>
            </w:r>
          </w:p>
        </w:tc>
        <w:tc>
          <w:tcPr>
            <w:tcW w:w="5245" w:type="dxa"/>
          </w:tcPr>
          <w:p w14:paraId="26FFC0C2" w14:textId="77777777" w:rsidR="007323FF" w:rsidRDefault="0001063E">
            <w:pPr>
              <w:spacing w:line="360" w:lineRule="auto"/>
              <w:jc w:val="left"/>
              <w:rPr>
                <w:rFonts w:ascii="宋体" w:eastAsia="宋体" w:hAnsi="宋体"/>
                <w:sz w:val="24"/>
                <w:szCs w:val="24"/>
              </w:rPr>
            </w:pPr>
            <w:r>
              <w:rPr>
                <w:rFonts w:ascii="宋体" w:eastAsia="宋体" w:hAnsi="宋体" w:hint="eastAsia"/>
                <w:sz w:val="24"/>
                <w:szCs w:val="24"/>
              </w:rPr>
              <w:t>投标文件统一使用</w:t>
            </w:r>
            <w:r>
              <w:rPr>
                <w:rFonts w:ascii="宋体" w:eastAsia="宋体" w:hAnsi="宋体"/>
                <w:sz w:val="24"/>
                <w:szCs w:val="24"/>
              </w:rPr>
              <w:t>A4幅面的纸张印制，必须胶装成册并编码，其他方式装订的投标文件一概不予接受。</w:t>
            </w:r>
          </w:p>
        </w:tc>
      </w:tr>
      <w:tr w:rsidR="007323FF" w14:paraId="60F74C9A" w14:textId="77777777" w:rsidTr="00986BCC">
        <w:trPr>
          <w:jc w:val="center"/>
        </w:trPr>
        <w:tc>
          <w:tcPr>
            <w:tcW w:w="1224" w:type="dxa"/>
            <w:vAlign w:val="center"/>
          </w:tcPr>
          <w:p w14:paraId="617F15E2" w14:textId="77777777" w:rsidR="007323FF" w:rsidRDefault="0001063E">
            <w:pPr>
              <w:spacing w:line="360" w:lineRule="auto"/>
              <w:jc w:val="center"/>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.1.2</w:t>
            </w:r>
          </w:p>
        </w:tc>
        <w:tc>
          <w:tcPr>
            <w:tcW w:w="3024" w:type="dxa"/>
            <w:vAlign w:val="center"/>
          </w:tcPr>
          <w:p w14:paraId="63775784" w14:textId="77777777" w:rsidR="007323FF" w:rsidRDefault="0001063E">
            <w:pPr>
              <w:spacing w:line="360" w:lineRule="auto"/>
              <w:jc w:val="center"/>
              <w:rPr>
                <w:rFonts w:ascii="宋体" w:eastAsia="宋体" w:hAnsi="宋体"/>
                <w:sz w:val="24"/>
                <w:szCs w:val="24"/>
              </w:rPr>
            </w:pPr>
            <w:r>
              <w:rPr>
                <w:rFonts w:ascii="宋体" w:eastAsia="宋体" w:hAnsi="宋体" w:hint="eastAsia"/>
                <w:sz w:val="24"/>
                <w:szCs w:val="24"/>
              </w:rPr>
              <w:t>封套上应载明的信息</w:t>
            </w:r>
          </w:p>
        </w:tc>
        <w:tc>
          <w:tcPr>
            <w:tcW w:w="5245" w:type="dxa"/>
          </w:tcPr>
          <w:p w14:paraId="746549AD" w14:textId="77777777" w:rsidR="007323FF" w:rsidRDefault="0001063E">
            <w:pPr>
              <w:spacing w:line="360" w:lineRule="auto"/>
              <w:jc w:val="left"/>
              <w:rPr>
                <w:rFonts w:ascii="宋体" w:eastAsia="宋体" w:hAnsi="宋体"/>
                <w:sz w:val="24"/>
                <w:szCs w:val="24"/>
              </w:rPr>
            </w:pPr>
            <w:r>
              <w:rPr>
                <w:rFonts w:ascii="宋体" w:eastAsia="宋体" w:hAnsi="宋体" w:hint="eastAsia"/>
                <w:sz w:val="24"/>
                <w:szCs w:val="24"/>
              </w:rPr>
              <w:t>供应商名称：</w:t>
            </w:r>
          </w:p>
          <w:p w14:paraId="6CC8732C" w14:textId="77777777" w:rsidR="007323FF" w:rsidRDefault="0001063E">
            <w:pPr>
              <w:spacing w:line="360" w:lineRule="auto"/>
              <w:jc w:val="left"/>
              <w:rPr>
                <w:rFonts w:ascii="宋体" w:eastAsia="宋体" w:hAnsi="宋体"/>
                <w:sz w:val="24"/>
                <w:szCs w:val="24"/>
              </w:rPr>
            </w:pPr>
            <w:r>
              <w:rPr>
                <w:rFonts w:ascii="宋体" w:eastAsia="宋体" w:hAnsi="宋体" w:hint="eastAsia"/>
                <w:sz w:val="24"/>
                <w:szCs w:val="24"/>
                <w:u w:val="single"/>
              </w:rPr>
              <w:lastRenderedPageBreak/>
              <w:t xml:space="preserve"> </w:t>
            </w:r>
            <w:r>
              <w:rPr>
                <w:rFonts w:ascii="宋体" w:eastAsia="宋体" w:hAnsi="宋体"/>
                <w:sz w:val="24"/>
                <w:szCs w:val="24"/>
                <w:u w:val="single"/>
              </w:rPr>
              <w:t xml:space="preserve">                </w:t>
            </w:r>
            <w:r>
              <w:rPr>
                <w:rFonts w:ascii="宋体" w:eastAsia="宋体" w:hAnsi="宋体" w:hint="eastAsia"/>
                <w:sz w:val="24"/>
                <w:szCs w:val="24"/>
                <w:u w:val="single"/>
              </w:rPr>
              <w:t>（项目名称）</w:t>
            </w:r>
            <w:r>
              <w:rPr>
                <w:rFonts w:ascii="宋体" w:eastAsia="宋体" w:hAnsi="宋体" w:hint="eastAsia"/>
                <w:sz w:val="24"/>
                <w:szCs w:val="24"/>
              </w:rPr>
              <w:t>响应文件</w:t>
            </w:r>
          </w:p>
        </w:tc>
      </w:tr>
      <w:tr w:rsidR="007323FF" w:rsidRPr="00482696" w14:paraId="12765B04" w14:textId="77777777" w:rsidTr="00986BCC">
        <w:trPr>
          <w:jc w:val="center"/>
        </w:trPr>
        <w:tc>
          <w:tcPr>
            <w:tcW w:w="1224" w:type="dxa"/>
            <w:vAlign w:val="center"/>
          </w:tcPr>
          <w:p w14:paraId="0A42A643" w14:textId="77777777" w:rsidR="007323FF" w:rsidRDefault="0001063E">
            <w:pPr>
              <w:spacing w:line="360" w:lineRule="auto"/>
              <w:jc w:val="center"/>
              <w:rPr>
                <w:rFonts w:ascii="宋体" w:eastAsia="宋体" w:hAnsi="宋体"/>
                <w:sz w:val="24"/>
                <w:szCs w:val="24"/>
              </w:rPr>
            </w:pPr>
            <w:r>
              <w:rPr>
                <w:rFonts w:ascii="宋体" w:eastAsia="宋体" w:hAnsi="宋体" w:hint="eastAsia"/>
                <w:sz w:val="24"/>
                <w:szCs w:val="24"/>
              </w:rPr>
              <w:lastRenderedPageBreak/>
              <w:t>4</w:t>
            </w:r>
            <w:r>
              <w:rPr>
                <w:rFonts w:ascii="宋体" w:eastAsia="宋体" w:hAnsi="宋体"/>
                <w:sz w:val="24"/>
                <w:szCs w:val="24"/>
              </w:rPr>
              <w:t>.2.1</w:t>
            </w:r>
          </w:p>
        </w:tc>
        <w:tc>
          <w:tcPr>
            <w:tcW w:w="3024" w:type="dxa"/>
            <w:vAlign w:val="center"/>
          </w:tcPr>
          <w:p w14:paraId="39F1048C" w14:textId="77777777" w:rsidR="007323FF" w:rsidRDefault="0001063E">
            <w:pPr>
              <w:spacing w:line="360" w:lineRule="auto"/>
              <w:jc w:val="center"/>
              <w:rPr>
                <w:rFonts w:ascii="宋体" w:eastAsia="宋体" w:hAnsi="宋体"/>
                <w:sz w:val="24"/>
                <w:szCs w:val="24"/>
              </w:rPr>
            </w:pPr>
            <w:r>
              <w:rPr>
                <w:rFonts w:ascii="宋体" w:eastAsia="宋体" w:hAnsi="宋体" w:hint="eastAsia"/>
                <w:sz w:val="24"/>
                <w:szCs w:val="24"/>
              </w:rPr>
              <w:t>递交响应文件的截止时间和地点</w:t>
            </w:r>
          </w:p>
        </w:tc>
        <w:tc>
          <w:tcPr>
            <w:tcW w:w="5245" w:type="dxa"/>
          </w:tcPr>
          <w:p w14:paraId="6E484F24" w14:textId="1CA5D583" w:rsidR="007323FF" w:rsidRPr="00482696" w:rsidRDefault="0001063E">
            <w:pPr>
              <w:spacing w:line="360" w:lineRule="auto"/>
              <w:jc w:val="left"/>
              <w:rPr>
                <w:rFonts w:ascii="宋体" w:eastAsia="宋体" w:hAnsi="宋体"/>
                <w:sz w:val="24"/>
                <w:szCs w:val="24"/>
              </w:rPr>
            </w:pPr>
            <w:r w:rsidRPr="00482696">
              <w:rPr>
                <w:rFonts w:ascii="宋体" w:eastAsia="宋体" w:hAnsi="宋体" w:hint="eastAsia"/>
                <w:sz w:val="24"/>
                <w:szCs w:val="24"/>
              </w:rPr>
              <w:t xml:space="preserve">截止时间： </w:t>
            </w:r>
            <w:r w:rsidRPr="009E7E7A">
              <w:rPr>
                <w:rFonts w:ascii="宋体" w:eastAsia="宋体" w:hAnsi="宋体"/>
                <w:color w:val="FF0000"/>
                <w:sz w:val="24"/>
                <w:szCs w:val="24"/>
              </w:rPr>
              <w:t xml:space="preserve">2021 年 </w:t>
            </w:r>
            <w:r w:rsidR="00C1666A" w:rsidRPr="009E7E7A">
              <w:rPr>
                <w:rFonts w:ascii="宋体" w:eastAsia="宋体" w:hAnsi="宋体"/>
                <w:color w:val="FF0000"/>
                <w:sz w:val="24"/>
                <w:szCs w:val="24"/>
              </w:rPr>
              <w:t>12</w:t>
            </w:r>
            <w:r w:rsidRPr="009E7E7A">
              <w:rPr>
                <w:rFonts w:ascii="宋体" w:eastAsia="宋体" w:hAnsi="宋体"/>
                <w:color w:val="FF0000"/>
                <w:sz w:val="24"/>
                <w:szCs w:val="24"/>
              </w:rPr>
              <w:t xml:space="preserve">月 </w:t>
            </w:r>
            <w:r w:rsidR="004D714A">
              <w:rPr>
                <w:rFonts w:ascii="宋体" w:eastAsia="宋体" w:hAnsi="宋体"/>
                <w:color w:val="FF0000"/>
                <w:sz w:val="24"/>
                <w:szCs w:val="24"/>
              </w:rPr>
              <w:t>02</w:t>
            </w:r>
            <w:r w:rsidRPr="009E7E7A">
              <w:rPr>
                <w:rFonts w:ascii="宋体" w:eastAsia="宋体" w:hAnsi="宋体"/>
                <w:color w:val="FF0000"/>
                <w:sz w:val="24"/>
                <w:szCs w:val="24"/>
              </w:rPr>
              <w:t xml:space="preserve"> 日 </w:t>
            </w:r>
            <w:r w:rsidR="00C43918" w:rsidRPr="009E7E7A">
              <w:rPr>
                <w:rFonts w:ascii="宋体" w:eastAsia="宋体" w:hAnsi="宋体"/>
                <w:color w:val="FF0000"/>
                <w:sz w:val="24"/>
                <w:szCs w:val="24"/>
              </w:rPr>
              <w:t>09</w:t>
            </w:r>
            <w:r w:rsidRPr="009E7E7A">
              <w:rPr>
                <w:rFonts w:ascii="宋体" w:eastAsia="宋体" w:hAnsi="宋体"/>
                <w:color w:val="FF0000"/>
                <w:sz w:val="24"/>
                <w:szCs w:val="24"/>
              </w:rPr>
              <w:t xml:space="preserve">时 </w:t>
            </w:r>
            <w:r w:rsidR="00C1666A" w:rsidRPr="009E7E7A">
              <w:rPr>
                <w:rFonts w:ascii="宋体" w:eastAsia="宋体" w:hAnsi="宋体"/>
                <w:color w:val="FF0000"/>
                <w:sz w:val="24"/>
                <w:szCs w:val="24"/>
              </w:rPr>
              <w:t>30</w:t>
            </w:r>
            <w:r w:rsidRPr="00482696">
              <w:rPr>
                <w:rFonts w:ascii="宋体" w:eastAsia="宋体" w:hAnsi="宋体"/>
                <w:sz w:val="24"/>
                <w:szCs w:val="24"/>
              </w:rPr>
              <w:t xml:space="preserve"> 分</w:t>
            </w:r>
          </w:p>
          <w:p w14:paraId="67110193" w14:textId="2FAD08F6" w:rsidR="007323FF" w:rsidRPr="00482696" w:rsidRDefault="0001063E">
            <w:pPr>
              <w:spacing w:line="360" w:lineRule="auto"/>
              <w:jc w:val="left"/>
              <w:rPr>
                <w:rFonts w:ascii="宋体" w:eastAsia="宋体" w:hAnsi="宋体"/>
                <w:sz w:val="24"/>
                <w:szCs w:val="24"/>
              </w:rPr>
            </w:pPr>
            <w:r w:rsidRPr="00482696">
              <w:rPr>
                <w:rFonts w:ascii="宋体" w:eastAsia="宋体" w:hAnsi="宋体" w:hint="eastAsia"/>
                <w:sz w:val="24"/>
                <w:szCs w:val="24"/>
              </w:rPr>
              <w:t>递交响应文件的地点：</w:t>
            </w:r>
            <w:r w:rsidR="00D11462" w:rsidRPr="00482696">
              <w:rPr>
                <w:rFonts w:ascii="宋体" w:eastAsia="宋体" w:hAnsi="宋体" w:hint="eastAsia"/>
                <w:sz w:val="24"/>
                <w:szCs w:val="24"/>
              </w:rPr>
              <w:t>西宁市城西区五四西路新华联国际中心A栋8楼</w:t>
            </w:r>
          </w:p>
        </w:tc>
      </w:tr>
      <w:tr w:rsidR="007323FF" w14:paraId="70117879" w14:textId="77777777" w:rsidTr="00986BCC">
        <w:trPr>
          <w:jc w:val="center"/>
        </w:trPr>
        <w:tc>
          <w:tcPr>
            <w:tcW w:w="1224" w:type="dxa"/>
            <w:vAlign w:val="center"/>
          </w:tcPr>
          <w:p w14:paraId="618E7088" w14:textId="77777777" w:rsidR="007323FF" w:rsidRDefault="0001063E">
            <w:pPr>
              <w:spacing w:line="360" w:lineRule="auto"/>
              <w:jc w:val="center"/>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.2.2</w:t>
            </w:r>
          </w:p>
        </w:tc>
        <w:tc>
          <w:tcPr>
            <w:tcW w:w="3024" w:type="dxa"/>
            <w:vAlign w:val="center"/>
          </w:tcPr>
          <w:p w14:paraId="30800792" w14:textId="77777777" w:rsidR="007323FF" w:rsidRDefault="0001063E">
            <w:pPr>
              <w:spacing w:line="360" w:lineRule="auto"/>
              <w:jc w:val="center"/>
              <w:rPr>
                <w:rFonts w:ascii="宋体" w:eastAsia="宋体" w:hAnsi="宋体"/>
                <w:sz w:val="24"/>
                <w:szCs w:val="24"/>
              </w:rPr>
            </w:pPr>
            <w:r>
              <w:rPr>
                <w:rFonts w:ascii="宋体" w:eastAsia="宋体" w:hAnsi="宋体" w:hint="eastAsia"/>
                <w:sz w:val="24"/>
                <w:szCs w:val="24"/>
              </w:rPr>
              <w:t>是否退还响应文件</w:t>
            </w:r>
          </w:p>
        </w:tc>
        <w:tc>
          <w:tcPr>
            <w:tcW w:w="5245" w:type="dxa"/>
          </w:tcPr>
          <w:p w14:paraId="3AAF30AD" w14:textId="77777777" w:rsidR="007323FF" w:rsidRDefault="0001063E">
            <w:pPr>
              <w:spacing w:line="360" w:lineRule="auto"/>
              <w:jc w:val="left"/>
              <w:rPr>
                <w:rFonts w:ascii="宋体" w:eastAsia="宋体" w:hAnsi="宋体"/>
                <w:sz w:val="24"/>
                <w:szCs w:val="24"/>
              </w:rPr>
            </w:pPr>
            <w:r>
              <w:rPr>
                <w:rFonts w:ascii="Segoe UI Emoji" w:eastAsia="宋体" w:hAnsi="Segoe UI Emoji" w:cs="Segoe UI Emoji"/>
                <w:kern w:val="0"/>
                <w:sz w:val="16"/>
                <w:szCs w:val="16"/>
              </w:rPr>
              <w:t>☑</w:t>
            </w:r>
            <w:r>
              <w:rPr>
                <w:rFonts w:ascii="宋体" w:eastAsia="宋体" w:hAnsi="宋体" w:hint="eastAsia"/>
                <w:sz w:val="24"/>
                <w:szCs w:val="24"/>
              </w:rPr>
              <w:t>否</w:t>
            </w:r>
          </w:p>
          <w:p w14:paraId="6DEB1F02" w14:textId="77777777" w:rsidR="007323FF" w:rsidRDefault="0001063E">
            <w:pPr>
              <w:spacing w:line="360" w:lineRule="auto"/>
              <w:jc w:val="left"/>
              <w:rPr>
                <w:rFonts w:ascii="宋体" w:eastAsia="宋体" w:hAnsi="宋体"/>
                <w:sz w:val="24"/>
                <w:szCs w:val="24"/>
              </w:rPr>
            </w:pPr>
            <w:r>
              <w:rPr>
                <w:rFonts w:ascii="宋体" w:eastAsia="宋体" w:hAnsi="宋体" w:hint="eastAsia"/>
                <w:kern w:val="0"/>
                <w:sz w:val="24"/>
                <w:szCs w:val="24"/>
                <w:highlight w:val="white"/>
              </w:rPr>
              <w:t>□</w:t>
            </w:r>
            <w:r>
              <w:rPr>
                <w:rFonts w:ascii="宋体" w:eastAsia="宋体" w:hAnsi="宋体" w:hint="eastAsia"/>
                <w:sz w:val="24"/>
                <w:szCs w:val="24"/>
              </w:rPr>
              <w:t>是，退还时间：</w:t>
            </w:r>
          </w:p>
        </w:tc>
      </w:tr>
      <w:tr w:rsidR="007323FF" w14:paraId="4E8B49F4" w14:textId="77777777" w:rsidTr="00986BCC">
        <w:trPr>
          <w:jc w:val="center"/>
        </w:trPr>
        <w:tc>
          <w:tcPr>
            <w:tcW w:w="1224" w:type="dxa"/>
            <w:vAlign w:val="center"/>
          </w:tcPr>
          <w:p w14:paraId="6947B7C2" w14:textId="77777777" w:rsidR="007323FF" w:rsidRDefault="0001063E">
            <w:pPr>
              <w:spacing w:line="360" w:lineRule="auto"/>
              <w:jc w:val="center"/>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.3.3</w:t>
            </w:r>
          </w:p>
        </w:tc>
        <w:tc>
          <w:tcPr>
            <w:tcW w:w="3024" w:type="dxa"/>
            <w:vAlign w:val="center"/>
          </w:tcPr>
          <w:p w14:paraId="7F618CC7" w14:textId="77777777" w:rsidR="007323FF" w:rsidRDefault="0001063E">
            <w:pPr>
              <w:spacing w:line="360" w:lineRule="auto"/>
              <w:jc w:val="center"/>
              <w:rPr>
                <w:rFonts w:ascii="宋体" w:eastAsia="宋体" w:hAnsi="宋体"/>
                <w:sz w:val="24"/>
                <w:szCs w:val="24"/>
              </w:rPr>
            </w:pPr>
            <w:r>
              <w:rPr>
                <w:rFonts w:ascii="宋体" w:eastAsia="宋体" w:hAnsi="宋体" w:hint="eastAsia"/>
                <w:sz w:val="24"/>
                <w:szCs w:val="24"/>
              </w:rPr>
              <w:t>供应商撤回响应文件情况下退还响应保证金的时间</w:t>
            </w:r>
          </w:p>
        </w:tc>
        <w:tc>
          <w:tcPr>
            <w:tcW w:w="5245" w:type="dxa"/>
          </w:tcPr>
          <w:p w14:paraId="5C629F6F" w14:textId="77777777" w:rsidR="007323FF" w:rsidRDefault="0001063E">
            <w:pPr>
              <w:adjustRightInd w:val="0"/>
              <w:snapToGrid w:val="0"/>
              <w:spacing w:line="360" w:lineRule="auto"/>
              <w:jc w:val="left"/>
              <w:rPr>
                <w:rFonts w:ascii="宋体" w:eastAsia="宋体" w:hAnsi="宋体"/>
                <w:sz w:val="24"/>
                <w:szCs w:val="24"/>
              </w:rPr>
            </w:pPr>
            <w:r>
              <w:rPr>
                <w:rFonts w:ascii="宋体" w:eastAsia="宋体" w:hAnsi="宋体" w:hint="eastAsia"/>
                <w:sz w:val="24"/>
                <w:szCs w:val="24"/>
              </w:rPr>
              <w:t>自采购人收到供应商递交的书面通知之日起</w:t>
            </w:r>
            <w:r>
              <w:rPr>
                <w:rFonts w:ascii="宋体" w:eastAsia="宋体" w:hAnsi="宋体"/>
                <w:sz w:val="24"/>
                <w:szCs w:val="24"/>
                <w:u w:val="single"/>
              </w:rPr>
              <w:t xml:space="preserve"> 1</w:t>
            </w:r>
            <w:r>
              <w:rPr>
                <w:rFonts w:ascii="宋体" w:eastAsia="宋体" w:hAnsi="宋体" w:hint="eastAsia"/>
                <w:sz w:val="24"/>
                <w:szCs w:val="24"/>
                <w:u w:val="single"/>
              </w:rPr>
              <w:t>日内</w:t>
            </w:r>
          </w:p>
        </w:tc>
      </w:tr>
      <w:tr w:rsidR="007323FF" w14:paraId="4BB15685" w14:textId="77777777" w:rsidTr="00986BCC">
        <w:trPr>
          <w:jc w:val="center"/>
        </w:trPr>
        <w:tc>
          <w:tcPr>
            <w:tcW w:w="1224" w:type="dxa"/>
            <w:vAlign w:val="center"/>
          </w:tcPr>
          <w:p w14:paraId="50A0ED4E" w14:textId="77777777" w:rsidR="007323FF" w:rsidRDefault="0001063E">
            <w:pPr>
              <w:spacing w:line="360" w:lineRule="auto"/>
              <w:jc w:val="center"/>
              <w:rPr>
                <w:rFonts w:ascii="宋体" w:eastAsia="宋体" w:hAnsi="宋体"/>
                <w:sz w:val="24"/>
                <w:szCs w:val="24"/>
              </w:rPr>
            </w:pPr>
            <w:r>
              <w:rPr>
                <w:rFonts w:ascii="宋体" w:eastAsia="宋体" w:hAnsi="宋体" w:hint="eastAsia"/>
                <w:sz w:val="24"/>
                <w:szCs w:val="24"/>
              </w:rPr>
              <w:t>6</w:t>
            </w:r>
            <w:r>
              <w:rPr>
                <w:rFonts w:ascii="宋体" w:eastAsia="宋体" w:hAnsi="宋体"/>
                <w:sz w:val="24"/>
                <w:szCs w:val="24"/>
              </w:rPr>
              <w:t>.2.2</w:t>
            </w:r>
          </w:p>
        </w:tc>
        <w:tc>
          <w:tcPr>
            <w:tcW w:w="3024" w:type="dxa"/>
            <w:vAlign w:val="center"/>
          </w:tcPr>
          <w:p w14:paraId="48BCB71B" w14:textId="77777777" w:rsidR="007323FF" w:rsidRDefault="0001063E">
            <w:pPr>
              <w:spacing w:line="360" w:lineRule="auto"/>
              <w:jc w:val="center"/>
              <w:rPr>
                <w:rFonts w:ascii="宋体" w:eastAsia="宋体" w:hAnsi="宋体"/>
                <w:sz w:val="24"/>
                <w:szCs w:val="24"/>
              </w:rPr>
            </w:pPr>
            <w:r>
              <w:rPr>
                <w:rFonts w:ascii="宋体" w:eastAsia="宋体" w:hAnsi="宋体" w:hint="eastAsia"/>
                <w:sz w:val="24"/>
                <w:szCs w:val="24"/>
              </w:rPr>
              <w:t>推荐候选成交供应商的排序及数量</w:t>
            </w:r>
          </w:p>
        </w:tc>
        <w:tc>
          <w:tcPr>
            <w:tcW w:w="5245" w:type="dxa"/>
          </w:tcPr>
          <w:p w14:paraId="0AC9649F" w14:textId="77777777" w:rsidR="007323FF" w:rsidRDefault="0001063E">
            <w:pPr>
              <w:spacing w:line="360" w:lineRule="auto"/>
              <w:jc w:val="left"/>
              <w:rPr>
                <w:rFonts w:ascii="宋体" w:eastAsia="宋体" w:hAnsi="宋体"/>
                <w:sz w:val="24"/>
                <w:szCs w:val="24"/>
              </w:rPr>
            </w:pPr>
            <w:r>
              <w:rPr>
                <w:rFonts w:ascii="宋体" w:eastAsia="宋体" w:hAnsi="宋体" w:hint="eastAsia"/>
                <w:sz w:val="24"/>
                <w:szCs w:val="24"/>
              </w:rPr>
              <w:t>是否排序：</w:t>
            </w:r>
          </w:p>
          <w:p w14:paraId="6B25EB1F" w14:textId="77777777" w:rsidR="007323FF" w:rsidRDefault="0001063E">
            <w:pPr>
              <w:spacing w:line="360" w:lineRule="auto"/>
              <w:jc w:val="left"/>
              <w:rPr>
                <w:rFonts w:ascii="宋体" w:eastAsia="宋体" w:hAnsi="宋体"/>
                <w:sz w:val="24"/>
                <w:szCs w:val="24"/>
              </w:rPr>
            </w:pPr>
            <w:r>
              <w:rPr>
                <w:rFonts w:ascii="Segoe UI Emoji" w:eastAsia="宋体" w:hAnsi="Segoe UI Emoji" w:cs="Segoe UI Emoji"/>
                <w:kern w:val="0"/>
                <w:sz w:val="16"/>
                <w:szCs w:val="16"/>
              </w:rPr>
              <w:t>☑</w:t>
            </w:r>
            <w:r>
              <w:rPr>
                <w:rFonts w:ascii="宋体" w:eastAsia="宋体" w:hAnsi="宋体" w:hint="eastAsia"/>
                <w:sz w:val="24"/>
                <w:szCs w:val="24"/>
              </w:rPr>
              <w:t>排序</w:t>
            </w:r>
          </w:p>
          <w:p w14:paraId="28B9E96B" w14:textId="77777777" w:rsidR="007323FF" w:rsidRDefault="0001063E">
            <w:pPr>
              <w:spacing w:line="360" w:lineRule="auto"/>
              <w:jc w:val="left"/>
              <w:rPr>
                <w:rFonts w:ascii="宋体" w:eastAsia="宋体" w:hAnsi="宋体"/>
                <w:sz w:val="24"/>
                <w:szCs w:val="24"/>
              </w:rPr>
            </w:pPr>
            <w:r>
              <w:rPr>
                <w:rFonts w:ascii="宋体" w:eastAsia="宋体" w:hAnsi="宋体" w:hint="eastAsia"/>
                <w:kern w:val="0"/>
                <w:sz w:val="24"/>
                <w:szCs w:val="24"/>
                <w:highlight w:val="white"/>
              </w:rPr>
              <w:t>□</w:t>
            </w:r>
            <w:r>
              <w:rPr>
                <w:rFonts w:ascii="宋体" w:eastAsia="宋体" w:hAnsi="宋体" w:hint="eastAsia"/>
                <w:sz w:val="24"/>
                <w:szCs w:val="24"/>
              </w:rPr>
              <w:t>不排序</w:t>
            </w:r>
          </w:p>
          <w:p w14:paraId="7F3C69BC" w14:textId="45EC9FAC" w:rsidR="007323FF" w:rsidRDefault="0001063E">
            <w:pPr>
              <w:spacing w:line="360" w:lineRule="auto"/>
              <w:jc w:val="left"/>
              <w:rPr>
                <w:rFonts w:ascii="宋体" w:eastAsia="宋体" w:hAnsi="宋体"/>
                <w:sz w:val="24"/>
                <w:szCs w:val="24"/>
              </w:rPr>
            </w:pPr>
            <w:r>
              <w:rPr>
                <w:rFonts w:ascii="宋体" w:eastAsia="宋体" w:hAnsi="宋体" w:hint="eastAsia"/>
                <w:sz w:val="24"/>
                <w:szCs w:val="24"/>
              </w:rPr>
              <w:t>数量：</w:t>
            </w:r>
            <w:r w:rsidRPr="00C43918">
              <w:rPr>
                <w:rFonts w:ascii="宋体" w:eastAsia="宋体" w:hAnsi="宋体"/>
                <w:sz w:val="24"/>
                <w:szCs w:val="24"/>
              </w:rPr>
              <w:t>1-3</w:t>
            </w:r>
          </w:p>
        </w:tc>
      </w:tr>
      <w:tr w:rsidR="007323FF" w14:paraId="47AF6E63" w14:textId="77777777" w:rsidTr="00986BCC">
        <w:trPr>
          <w:jc w:val="center"/>
        </w:trPr>
        <w:tc>
          <w:tcPr>
            <w:tcW w:w="1224" w:type="dxa"/>
            <w:vAlign w:val="center"/>
          </w:tcPr>
          <w:p w14:paraId="6D5104A8" w14:textId="77777777" w:rsidR="007323FF" w:rsidRDefault="0001063E">
            <w:pPr>
              <w:spacing w:line="360" w:lineRule="auto"/>
              <w:jc w:val="center"/>
              <w:rPr>
                <w:rFonts w:ascii="宋体" w:eastAsia="宋体" w:hAnsi="宋体"/>
                <w:sz w:val="24"/>
                <w:szCs w:val="24"/>
              </w:rPr>
            </w:pPr>
            <w:r>
              <w:rPr>
                <w:rFonts w:ascii="宋体" w:eastAsia="宋体" w:hAnsi="宋体" w:hint="eastAsia"/>
                <w:sz w:val="24"/>
                <w:szCs w:val="24"/>
              </w:rPr>
              <w:t>7</w:t>
            </w:r>
            <w:r>
              <w:rPr>
                <w:rFonts w:ascii="宋体" w:eastAsia="宋体" w:hAnsi="宋体"/>
                <w:sz w:val="24"/>
                <w:szCs w:val="24"/>
              </w:rPr>
              <w:t>.3</w:t>
            </w:r>
          </w:p>
        </w:tc>
        <w:tc>
          <w:tcPr>
            <w:tcW w:w="3024" w:type="dxa"/>
            <w:vAlign w:val="center"/>
          </w:tcPr>
          <w:p w14:paraId="582C80CA" w14:textId="77777777" w:rsidR="007323FF" w:rsidRDefault="0001063E">
            <w:pPr>
              <w:spacing w:line="360" w:lineRule="auto"/>
              <w:jc w:val="center"/>
              <w:rPr>
                <w:rFonts w:ascii="宋体" w:eastAsia="宋体" w:hAnsi="宋体"/>
                <w:sz w:val="24"/>
                <w:szCs w:val="24"/>
              </w:rPr>
            </w:pPr>
            <w:r>
              <w:rPr>
                <w:rFonts w:ascii="宋体" w:eastAsia="宋体" w:hAnsi="宋体" w:hint="eastAsia"/>
                <w:sz w:val="24"/>
                <w:szCs w:val="24"/>
              </w:rPr>
              <w:t>预成交结果公示</w:t>
            </w:r>
          </w:p>
        </w:tc>
        <w:tc>
          <w:tcPr>
            <w:tcW w:w="5245" w:type="dxa"/>
          </w:tcPr>
          <w:p w14:paraId="3E55A49E" w14:textId="69A68F40" w:rsidR="007323FF" w:rsidRDefault="0001063E">
            <w:pPr>
              <w:spacing w:line="360" w:lineRule="auto"/>
              <w:rPr>
                <w:rFonts w:ascii="宋体" w:eastAsia="宋体" w:hAnsi="宋体"/>
                <w:sz w:val="24"/>
                <w:szCs w:val="24"/>
                <w:u w:val="single"/>
              </w:rPr>
            </w:pPr>
            <w:r>
              <w:rPr>
                <w:rFonts w:ascii="宋体" w:eastAsia="宋体" w:hAnsi="宋体" w:hint="eastAsia"/>
                <w:sz w:val="24"/>
                <w:szCs w:val="24"/>
              </w:rPr>
              <w:t>公示媒介：</w:t>
            </w:r>
            <w:r w:rsidRPr="00C43918">
              <w:rPr>
                <w:rFonts w:ascii="宋体" w:eastAsia="宋体" w:hAnsi="宋体" w:hint="eastAsia"/>
                <w:sz w:val="24"/>
                <w:szCs w:val="24"/>
              </w:rPr>
              <w:t>同公告发布媒介</w:t>
            </w:r>
          </w:p>
          <w:p w14:paraId="76991610" w14:textId="665771AE" w:rsidR="007323FF" w:rsidRDefault="0001063E">
            <w:pPr>
              <w:spacing w:line="360" w:lineRule="auto"/>
              <w:rPr>
                <w:rFonts w:ascii="宋体" w:eastAsia="宋体" w:hAnsi="宋体"/>
                <w:sz w:val="24"/>
                <w:szCs w:val="24"/>
                <w:u w:val="single"/>
              </w:rPr>
            </w:pPr>
            <w:r>
              <w:rPr>
                <w:rFonts w:ascii="宋体" w:eastAsia="宋体" w:hAnsi="宋体" w:hint="eastAsia"/>
                <w:sz w:val="24"/>
                <w:szCs w:val="24"/>
              </w:rPr>
              <w:t>公示期限：</w:t>
            </w:r>
            <w:r w:rsidRPr="00C43918">
              <w:rPr>
                <w:rFonts w:ascii="宋体" w:eastAsia="宋体" w:hAnsi="宋体"/>
                <w:sz w:val="24"/>
                <w:szCs w:val="24"/>
              </w:rPr>
              <w:t xml:space="preserve">1 天 </w:t>
            </w:r>
          </w:p>
          <w:p w14:paraId="69F06DC1" w14:textId="52951D3C" w:rsidR="007323FF" w:rsidRDefault="0001063E">
            <w:pPr>
              <w:spacing w:line="360" w:lineRule="auto"/>
              <w:rPr>
                <w:rFonts w:ascii="宋体" w:eastAsia="宋体" w:hAnsi="宋体"/>
                <w:sz w:val="24"/>
                <w:szCs w:val="24"/>
                <w:u w:val="single"/>
              </w:rPr>
            </w:pPr>
            <w:r>
              <w:rPr>
                <w:rFonts w:ascii="宋体" w:eastAsia="宋体" w:hAnsi="宋体" w:hint="eastAsia"/>
                <w:sz w:val="24"/>
                <w:szCs w:val="24"/>
              </w:rPr>
              <w:t>其他应公示的内容：</w:t>
            </w:r>
            <w:r w:rsidRPr="00C43918">
              <w:rPr>
                <w:rFonts w:ascii="宋体" w:eastAsia="宋体" w:hAnsi="宋体"/>
                <w:sz w:val="24"/>
                <w:szCs w:val="24"/>
              </w:rPr>
              <w:t xml:space="preserve"> </w:t>
            </w:r>
          </w:p>
        </w:tc>
      </w:tr>
      <w:tr w:rsidR="007323FF" w14:paraId="4499A35D" w14:textId="77777777" w:rsidTr="00986BCC">
        <w:trPr>
          <w:jc w:val="center"/>
        </w:trPr>
        <w:tc>
          <w:tcPr>
            <w:tcW w:w="1224" w:type="dxa"/>
            <w:vAlign w:val="center"/>
          </w:tcPr>
          <w:p w14:paraId="302AADAC" w14:textId="77777777" w:rsidR="007323FF" w:rsidRDefault="0001063E">
            <w:pPr>
              <w:spacing w:line="360" w:lineRule="auto"/>
              <w:jc w:val="center"/>
              <w:rPr>
                <w:rFonts w:ascii="宋体" w:eastAsia="宋体" w:hAnsi="宋体"/>
                <w:sz w:val="24"/>
                <w:szCs w:val="24"/>
              </w:rPr>
            </w:pPr>
            <w:r>
              <w:rPr>
                <w:rFonts w:ascii="宋体" w:eastAsia="宋体" w:hAnsi="宋体" w:hint="eastAsia"/>
                <w:sz w:val="24"/>
                <w:szCs w:val="24"/>
              </w:rPr>
              <w:t>7</w:t>
            </w:r>
            <w:r>
              <w:rPr>
                <w:rFonts w:ascii="宋体" w:eastAsia="宋体" w:hAnsi="宋体"/>
                <w:sz w:val="24"/>
                <w:szCs w:val="24"/>
              </w:rPr>
              <w:t>.5</w:t>
            </w:r>
          </w:p>
        </w:tc>
        <w:tc>
          <w:tcPr>
            <w:tcW w:w="3024" w:type="dxa"/>
            <w:vAlign w:val="center"/>
          </w:tcPr>
          <w:p w14:paraId="705573ED" w14:textId="77777777" w:rsidR="007323FF" w:rsidRDefault="0001063E">
            <w:pPr>
              <w:spacing w:line="360" w:lineRule="auto"/>
              <w:jc w:val="center"/>
              <w:rPr>
                <w:rFonts w:ascii="宋体" w:eastAsia="宋体" w:hAnsi="宋体"/>
                <w:sz w:val="24"/>
                <w:szCs w:val="24"/>
              </w:rPr>
            </w:pPr>
            <w:r>
              <w:rPr>
                <w:rFonts w:ascii="宋体" w:eastAsia="宋体" w:hAnsi="宋体" w:hint="eastAsia"/>
                <w:sz w:val="24"/>
                <w:szCs w:val="24"/>
              </w:rPr>
              <w:t>发布成交公告</w:t>
            </w:r>
          </w:p>
        </w:tc>
        <w:tc>
          <w:tcPr>
            <w:tcW w:w="5245" w:type="dxa"/>
          </w:tcPr>
          <w:p w14:paraId="194D4023" w14:textId="50827FF3" w:rsidR="007323FF" w:rsidRDefault="0001063E">
            <w:pPr>
              <w:spacing w:line="360" w:lineRule="auto"/>
              <w:rPr>
                <w:rFonts w:ascii="宋体" w:eastAsia="宋体" w:hAnsi="宋体"/>
                <w:sz w:val="24"/>
                <w:szCs w:val="24"/>
                <w:u w:val="single"/>
              </w:rPr>
            </w:pPr>
            <w:r>
              <w:rPr>
                <w:rFonts w:ascii="宋体" w:eastAsia="宋体" w:hAnsi="宋体" w:hint="eastAsia"/>
                <w:sz w:val="24"/>
                <w:szCs w:val="24"/>
              </w:rPr>
              <w:t>公告媒介：</w:t>
            </w:r>
            <w:r w:rsidRPr="00C43918">
              <w:rPr>
                <w:rFonts w:ascii="宋体" w:eastAsia="宋体" w:hAnsi="宋体" w:hint="eastAsia"/>
                <w:sz w:val="24"/>
                <w:szCs w:val="24"/>
              </w:rPr>
              <w:t>同公告发布媒介</w:t>
            </w:r>
            <w:r w:rsidRPr="00C43918">
              <w:rPr>
                <w:rFonts w:ascii="宋体" w:eastAsia="宋体" w:hAnsi="宋体"/>
                <w:sz w:val="24"/>
                <w:szCs w:val="24"/>
              </w:rPr>
              <w:t xml:space="preserve"> </w:t>
            </w:r>
          </w:p>
          <w:p w14:paraId="43A24E10" w14:textId="39736DF0" w:rsidR="007323FF" w:rsidRDefault="0001063E">
            <w:pPr>
              <w:spacing w:line="360" w:lineRule="auto"/>
              <w:rPr>
                <w:rFonts w:ascii="宋体" w:eastAsia="宋体" w:hAnsi="宋体"/>
                <w:sz w:val="24"/>
                <w:szCs w:val="24"/>
                <w:u w:val="single"/>
              </w:rPr>
            </w:pPr>
            <w:r>
              <w:rPr>
                <w:rFonts w:ascii="宋体" w:eastAsia="宋体" w:hAnsi="宋体" w:hint="eastAsia"/>
                <w:sz w:val="24"/>
                <w:szCs w:val="24"/>
              </w:rPr>
              <w:t>其他应公告的内容：</w:t>
            </w:r>
            <w:r w:rsidRPr="00C43918">
              <w:rPr>
                <w:rFonts w:ascii="宋体" w:eastAsia="宋体" w:hAnsi="宋体" w:hint="eastAsia"/>
                <w:sz w:val="24"/>
                <w:szCs w:val="24"/>
              </w:rPr>
              <w:t xml:space="preserve"> </w:t>
            </w:r>
            <w:r w:rsidRPr="00C43918">
              <w:rPr>
                <w:rFonts w:ascii="宋体" w:eastAsia="宋体" w:hAnsi="宋体"/>
                <w:sz w:val="24"/>
                <w:szCs w:val="24"/>
              </w:rPr>
              <w:t xml:space="preserve">1 天 </w:t>
            </w:r>
          </w:p>
        </w:tc>
      </w:tr>
      <w:tr w:rsidR="007323FF" w14:paraId="78D23B58" w14:textId="77777777" w:rsidTr="00986BCC">
        <w:trPr>
          <w:jc w:val="center"/>
        </w:trPr>
        <w:tc>
          <w:tcPr>
            <w:tcW w:w="1224" w:type="dxa"/>
            <w:vAlign w:val="center"/>
          </w:tcPr>
          <w:p w14:paraId="551D01AC" w14:textId="77777777" w:rsidR="007323FF" w:rsidRDefault="0001063E">
            <w:pPr>
              <w:spacing w:line="360" w:lineRule="auto"/>
              <w:jc w:val="center"/>
              <w:rPr>
                <w:rFonts w:ascii="宋体" w:eastAsia="宋体" w:hAnsi="宋体"/>
                <w:sz w:val="24"/>
                <w:szCs w:val="24"/>
              </w:rPr>
            </w:pPr>
            <w:r>
              <w:rPr>
                <w:rFonts w:ascii="宋体" w:eastAsia="宋体" w:hAnsi="宋体" w:hint="eastAsia"/>
                <w:sz w:val="24"/>
                <w:szCs w:val="24"/>
              </w:rPr>
              <w:t>7</w:t>
            </w:r>
            <w:r>
              <w:rPr>
                <w:rFonts w:ascii="宋体" w:eastAsia="宋体" w:hAnsi="宋体"/>
                <w:sz w:val="24"/>
                <w:szCs w:val="24"/>
              </w:rPr>
              <w:t>.6</w:t>
            </w:r>
          </w:p>
        </w:tc>
        <w:tc>
          <w:tcPr>
            <w:tcW w:w="3024" w:type="dxa"/>
            <w:vAlign w:val="center"/>
          </w:tcPr>
          <w:p w14:paraId="54D609FC" w14:textId="77777777" w:rsidR="007323FF" w:rsidRDefault="0001063E">
            <w:pPr>
              <w:spacing w:line="360" w:lineRule="auto"/>
              <w:jc w:val="center"/>
              <w:rPr>
                <w:rFonts w:ascii="宋体" w:eastAsia="宋体" w:hAnsi="宋体"/>
                <w:sz w:val="24"/>
                <w:szCs w:val="24"/>
              </w:rPr>
            </w:pPr>
            <w:r>
              <w:rPr>
                <w:rFonts w:ascii="宋体" w:eastAsia="宋体" w:hAnsi="宋体" w:hint="eastAsia"/>
                <w:sz w:val="24"/>
                <w:szCs w:val="24"/>
              </w:rPr>
              <w:t>履约保证金</w:t>
            </w:r>
          </w:p>
        </w:tc>
        <w:tc>
          <w:tcPr>
            <w:tcW w:w="5245" w:type="dxa"/>
          </w:tcPr>
          <w:p w14:paraId="3249F4F8" w14:textId="77777777" w:rsidR="007323FF" w:rsidRDefault="0001063E">
            <w:pPr>
              <w:spacing w:line="360" w:lineRule="auto"/>
              <w:rPr>
                <w:rFonts w:ascii="宋体" w:eastAsia="宋体" w:hAnsi="宋体"/>
                <w:sz w:val="24"/>
                <w:szCs w:val="24"/>
              </w:rPr>
            </w:pPr>
            <w:r>
              <w:rPr>
                <w:rFonts w:ascii="宋体" w:eastAsia="宋体" w:hAnsi="宋体" w:hint="eastAsia"/>
                <w:kern w:val="0"/>
                <w:sz w:val="24"/>
                <w:szCs w:val="24"/>
                <w:highlight w:val="white"/>
              </w:rPr>
              <w:t>□</w:t>
            </w:r>
            <w:r>
              <w:rPr>
                <w:rFonts w:ascii="宋体" w:eastAsia="宋体" w:hAnsi="宋体" w:hint="eastAsia"/>
                <w:sz w:val="24"/>
                <w:szCs w:val="24"/>
              </w:rPr>
              <w:t>不要求递交</w:t>
            </w:r>
          </w:p>
          <w:p w14:paraId="5A47A190" w14:textId="77777777" w:rsidR="007323FF" w:rsidRDefault="0001063E">
            <w:pPr>
              <w:spacing w:line="360" w:lineRule="auto"/>
              <w:rPr>
                <w:rFonts w:ascii="宋体" w:eastAsia="宋体" w:hAnsi="宋体"/>
                <w:sz w:val="24"/>
                <w:szCs w:val="24"/>
              </w:rPr>
            </w:pPr>
            <w:r>
              <w:rPr>
                <w:rFonts w:ascii="Segoe UI Emoji" w:eastAsia="宋体" w:hAnsi="Segoe UI Emoji" w:cs="Segoe UI Emoji"/>
                <w:kern w:val="0"/>
                <w:sz w:val="16"/>
                <w:szCs w:val="16"/>
              </w:rPr>
              <w:t>☑</w:t>
            </w:r>
            <w:r>
              <w:rPr>
                <w:rFonts w:ascii="宋体" w:eastAsia="宋体" w:hAnsi="宋体" w:hint="eastAsia"/>
                <w:sz w:val="24"/>
                <w:szCs w:val="24"/>
              </w:rPr>
              <w:t>要求递交</w:t>
            </w:r>
          </w:p>
          <w:p w14:paraId="090DF87E" w14:textId="6A417191" w:rsidR="007323FF" w:rsidRDefault="0001063E">
            <w:pPr>
              <w:spacing w:line="360" w:lineRule="auto"/>
              <w:rPr>
                <w:rFonts w:ascii="宋体" w:eastAsia="宋体" w:hAnsi="宋体"/>
                <w:sz w:val="24"/>
                <w:szCs w:val="24"/>
                <w:u w:val="single"/>
              </w:rPr>
            </w:pPr>
            <w:r>
              <w:rPr>
                <w:rFonts w:ascii="宋体" w:eastAsia="宋体" w:hAnsi="宋体" w:hint="eastAsia"/>
                <w:sz w:val="24"/>
                <w:szCs w:val="24"/>
              </w:rPr>
              <w:t>履约保证金金额：</w:t>
            </w:r>
            <w:r w:rsidRPr="00C43918">
              <w:rPr>
                <w:rFonts w:ascii="宋体" w:eastAsia="宋体" w:hAnsi="宋体"/>
                <w:sz w:val="24"/>
                <w:szCs w:val="24"/>
              </w:rPr>
              <w:t>合同价的</w:t>
            </w:r>
            <w:r w:rsidRPr="00C43918">
              <w:rPr>
                <w:rFonts w:ascii="宋体" w:eastAsia="宋体" w:hAnsi="宋体" w:hint="eastAsia"/>
                <w:sz w:val="24"/>
                <w:szCs w:val="24"/>
              </w:rPr>
              <w:t>1</w:t>
            </w:r>
            <w:r w:rsidRPr="00C43918">
              <w:rPr>
                <w:rFonts w:ascii="宋体" w:eastAsia="宋体" w:hAnsi="宋体"/>
                <w:sz w:val="24"/>
                <w:szCs w:val="24"/>
              </w:rPr>
              <w:t>0%</w:t>
            </w:r>
          </w:p>
          <w:p w14:paraId="7802B1D1" w14:textId="6BAEA569" w:rsidR="007323FF" w:rsidRDefault="0001063E">
            <w:pPr>
              <w:spacing w:line="360" w:lineRule="auto"/>
              <w:rPr>
                <w:rFonts w:ascii="宋体" w:eastAsia="宋体" w:hAnsi="宋体"/>
                <w:sz w:val="24"/>
                <w:szCs w:val="24"/>
                <w:u w:val="single"/>
              </w:rPr>
            </w:pPr>
            <w:r>
              <w:rPr>
                <w:rFonts w:ascii="宋体" w:eastAsia="宋体" w:hAnsi="宋体" w:hint="eastAsia"/>
                <w:sz w:val="24"/>
                <w:szCs w:val="24"/>
              </w:rPr>
              <w:t>履约保证金形式：</w:t>
            </w:r>
            <w:r w:rsidRPr="00C43918">
              <w:rPr>
                <w:rFonts w:ascii="宋体" w:eastAsia="宋体" w:hAnsi="宋体"/>
                <w:sz w:val="24"/>
                <w:szCs w:val="24"/>
              </w:rPr>
              <w:t>签订合同时约定</w:t>
            </w:r>
          </w:p>
          <w:p w14:paraId="1A6C9A09" w14:textId="77777777" w:rsidR="007323FF" w:rsidRDefault="0001063E">
            <w:pPr>
              <w:spacing w:line="360" w:lineRule="auto"/>
              <w:rPr>
                <w:rFonts w:ascii="宋体" w:eastAsia="宋体" w:hAnsi="宋体"/>
                <w:sz w:val="24"/>
                <w:szCs w:val="24"/>
                <w:u w:val="single"/>
              </w:rPr>
            </w:pPr>
            <w:r>
              <w:rPr>
                <w:rFonts w:ascii="宋体" w:eastAsia="宋体" w:hAnsi="宋体" w:hint="eastAsia"/>
                <w:sz w:val="24"/>
                <w:szCs w:val="24"/>
              </w:rPr>
              <w:t>履约保证金有效期限：</w:t>
            </w:r>
            <w:r w:rsidRPr="00C43918">
              <w:rPr>
                <w:rFonts w:ascii="宋体" w:eastAsia="宋体" w:hAnsi="宋体"/>
                <w:sz w:val="24"/>
                <w:szCs w:val="24"/>
              </w:rPr>
              <w:t>签订合同时约定</w:t>
            </w:r>
          </w:p>
          <w:p w14:paraId="535E0F87" w14:textId="77777777" w:rsidR="007323FF" w:rsidRDefault="0001063E">
            <w:pPr>
              <w:spacing w:line="360" w:lineRule="auto"/>
              <w:rPr>
                <w:rFonts w:ascii="宋体" w:eastAsia="宋体" w:hAnsi="宋体"/>
                <w:sz w:val="24"/>
                <w:szCs w:val="24"/>
                <w:u w:val="single"/>
              </w:rPr>
            </w:pPr>
            <w:r>
              <w:rPr>
                <w:rFonts w:ascii="宋体" w:eastAsia="宋体" w:hAnsi="宋体" w:hint="eastAsia"/>
                <w:sz w:val="24"/>
                <w:szCs w:val="24"/>
              </w:rPr>
              <w:t>递交时间：</w:t>
            </w:r>
            <w:r w:rsidRPr="00C43918">
              <w:rPr>
                <w:rFonts w:ascii="宋体" w:eastAsia="宋体" w:hAnsi="宋体"/>
                <w:sz w:val="24"/>
                <w:szCs w:val="24"/>
              </w:rPr>
              <w:t xml:space="preserve">签订合同时约定 </w:t>
            </w:r>
          </w:p>
          <w:p w14:paraId="5A869A17" w14:textId="4DBA69ED" w:rsidR="007323FF" w:rsidRDefault="0001063E">
            <w:pPr>
              <w:spacing w:line="360" w:lineRule="auto"/>
              <w:rPr>
                <w:rFonts w:ascii="宋体" w:eastAsia="宋体" w:hAnsi="宋体"/>
                <w:sz w:val="24"/>
                <w:szCs w:val="24"/>
                <w:u w:val="single"/>
              </w:rPr>
            </w:pPr>
            <w:r>
              <w:rPr>
                <w:rFonts w:ascii="宋体" w:eastAsia="宋体" w:hAnsi="宋体" w:hint="eastAsia"/>
                <w:sz w:val="24"/>
                <w:szCs w:val="24"/>
              </w:rPr>
              <w:t>其他要求：</w:t>
            </w:r>
            <w:r w:rsidRPr="00C43918">
              <w:rPr>
                <w:rFonts w:ascii="宋体" w:eastAsia="宋体" w:hAnsi="宋体" w:hint="eastAsia"/>
                <w:sz w:val="24"/>
                <w:szCs w:val="24"/>
              </w:rPr>
              <w:t xml:space="preserve"> </w:t>
            </w:r>
            <w:r w:rsidRPr="00C43918">
              <w:rPr>
                <w:rFonts w:ascii="宋体" w:eastAsia="宋体" w:hAnsi="宋体"/>
                <w:sz w:val="24"/>
                <w:szCs w:val="24"/>
              </w:rPr>
              <w:t xml:space="preserve">/ </w:t>
            </w:r>
          </w:p>
        </w:tc>
      </w:tr>
      <w:tr w:rsidR="007323FF" w14:paraId="0A560932" w14:textId="77777777" w:rsidTr="00986BCC">
        <w:trPr>
          <w:jc w:val="center"/>
        </w:trPr>
        <w:tc>
          <w:tcPr>
            <w:tcW w:w="1224" w:type="dxa"/>
            <w:vAlign w:val="center"/>
          </w:tcPr>
          <w:p w14:paraId="343B9AC0" w14:textId="77777777" w:rsidR="007323FF" w:rsidRDefault="0001063E">
            <w:pPr>
              <w:spacing w:line="360" w:lineRule="auto"/>
              <w:jc w:val="center"/>
              <w:rPr>
                <w:rFonts w:ascii="宋体" w:eastAsia="宋体" w:hAnsi="宋体"/>
                <w:sz w:val="24"/>
                <w:szCs w:val="24"/>
              </w:rPr>
            </w:pPr>
            <w:r>
              <w:rPr>
                <w:rFonts w:ascii="宋体" w:eastAsia="宋体" w:hAnsi="宋体" w:hint="eastAsia"/>
                <w:sz w:val="24"/>
                <w:szCs w:val="24"/>
              </w:rPr>
              <w:t>8</w:t>
            </w:r>
            <w:r>
              <w:rPr>
                <w:rFonts w:ascii="宋体" w:eastAsia="宋体" w:hAnsi="宋体"/>
                <w:sz w:val="24"/>
                <w:szCs w:val="24"/>
              </w:rPr>
              <w:t>.1</w:t>
            </w:r>
          </w:p>
        </w:tc>
        <w:tc>
          <w:tcPr>
            <w:tcW w:w="3024" w:type="dxa"/>
            <w:vAlign w:val="center"/>
          </w:tcPr>
          <w:p w14:paraId="6DAC9449" w14:textId="77777777" w:rsidR="007323FF" w:rsidRDefault="0001063E">
            <w:pPr>
              <w:spacing w:line="360" w:lineRule="auto"/>
              <w:jc w:val="center"/>
              <w:rPr>
                <w:rFonts w:ascii="宋体" w:eastAsia="宋体" w:hAnsi="宋体"/>
                <w:sz w:val="24"/>
                <w:szCs w:val="24"/>
              </w:rPr>
            </w:pPr>
            <w:r>
              <w:rPr>
                <w:rFonts w:ascii="宋体" w:eastAsia="宋体" w:hAnsi="宋体" w:hint="eastAsia"/>
                <w:sz w:val="24"/>
                <w:szCs w:val="24"/>
              </w:rPr>
              <w:t>异议渠道</w:t>
            </w:r>
          </w:p>
        </w:tc>
        <w:tc>
          <w:tcPr>
            <w:tcW w:w="5245" w:type="dxa"/>
          </w:tcPr>
          <w:p w14:paraId="10C19AE0" w14:textId="22479CFB" w:rsidR="007323FF" w:rsidRDefault="0001063E">
            <w:pPr>
              <w:spacing w:line="360" w:lineRule="auto"/>
              <w:rPr>
                <w:rFonts w:ascii="宋体" w:eastAsia="宋体" w:hAnsi="宋体"/>
                <w:sz w:val="24"/>
                <w:szCs w:val="24"/>
                <w:u w:val="single"/>
              </w:rPr>
            </w:pPr>
            <w:r>
              <w:rPr>
                <w:rFonts w:ascii="宋体" w:eastAsia="宋体" w:hAnsi="宋体" w:hint="eastAsia"/>
                <w:sz w:val="24"/>
                <w:szCs w:val="24"/>
              </w:rPr>
              <w:t>联系人：</w:t>
            </w:r>
            <w:r w:rsidRPr="00C43918">
              <w:rPr>
                <w:rFonts w:ascii="宋体" w:eastAsia="宋体" w:hAnsi="宋体"/>
                <w:sz w:val="24"/>
                <w:szCs w:val="24"/>
              </w:rPr>
              <w:t xml:space="preserve">朱先生   </w:t>
            </w:r>
          </w:p>
          <w:p w14:paraId="6E5F3BA5" w14:textId="2A40A288" w:rsidR="007323FF" w:rsidRDefault="0001063E">
            <w:pPr>
              <w:spacing w:line="360" w:lineRule="auto"/>
              <w:rPr>
                <w:rFonts w:ascii="宋体" w:eastAsia="宋体" w:hAnsi="宋体"/>
                <w:sz w:val="24"/>
                <w:szCs w:val="24"/>
                <w:u w:val="single"/>
              </w:rPr>
            </w:pPr>
            <w:r>
              <w:rPr>
                <w:rFonts w:ascii="宋体" w:eastAsia="宋体" w:hAnsi="宋体" w:hint="eastAsia"/>
                <w:sz w:val="24"/>
                <w:szCs w:val="24"/>
              </w:rPr>
              <w:t>联系电话：</w:t>
            </w:r>
            <w:r w:rsidRPr="00C43918">
              <w:rPr>
                <w:rFonts w:ascii="宋体" w:eastAsia="宋体" w:hAnsi="宋体"/>
                <w:sz w:val="24"/>
                <w:szCs w:val="24"/>
              </w:rPr>
              <w:t>0971-5112642</w:t>
            </w:r>
          </w:p>
          <w:p w14:paraId="56801297" w14:textId="03734188" w:rsidR="007323FF" w:rsidRDefault="0001063E">
            <w:pPr>
              <w:spacing w:line="360" w:lineRule="auto"/>
              <w:rPr>
                <w:rFonts w:ascii="宋体" w:eastAsia="宋体" w:hAnsi="宋体"/>
                <w:sz w:val="24"/>
                <w:szCs w:val="24"/>
                <w:u w:val="single"/>
              </w:rPr>
            </w:pPr>
            <w:r>
              <w:rPr>
                <w:rFonts w:ascii="宋体" w:eastAsia="宋体" w:hAnsi="宋体" w:hint="eastAsia"/>
                <w:sz w:val="24"/>
                <w:szCs w:val="24"/>
              </w:rPr>
              <w:t>通信地址：</w:t>
            </w:r>
            <w:r w:rsidR="00D11462" w:rsidRPr="00C43918">
              <w:rPr>
                <w:rFonts w:ascii="宋体" w:eastAsia="宋体" w:hAnsi="宋体" w:hint="eastAsia"/>
                <w:sz w:val="24"/>
                <w:szCs w:val="24"/>
              </w:rPr>
              <w:t>西宁市城西区五四西路新华联国际中心A栋8楼</w:t>
            </w:r>
          </w:p>
        </w:tc>
      </w:tr>
      <w:tr w:rsidR="007323FF" w14:paraId="67C4A41C" w14:textId="77777777" w:rsidTr="00986BCC">
        <w:trPr>
          <w:jc w:val="center"/>
        </w:trPr>
        <w:tc>
          <w:tcPr>
            <w:tcW w:w="1224" w:type="dxa"/>
            <w:vAlign w:val="center"/>
          </w:tcPr>
          <w:p w14:paraId="21AB6A94" w14:textId="77777777" w:rsidR="007323FF" w:rsidRDefault="0001063E">
            <w:pPr>
              <w:spacing w:line="360" w:lineRule="auto"/>
              <w:jc w:val="center"/>
              <w:rPr>
                <w:rFonts w:ascii="宋体" w:eastAsia="宋体" w:hAnsi="宋体"/>
                <w:sz w:val="24"/>
                <w:szCs w:val="24"/>
              </w:rPr>
            </w:pPr>
            <w:r>
              <w:rPr>
                <w:rFonts w:ascii="宋体" w:eastAsia="宋体" w:hAnsi="宋体" w:hint="eastAsia"/>
                <w:sz w:val="24"/>
                <w:szCs w:val="24"/>
              </w:rPr>
              <w:lastRenderedPageBreak/>
              <w:t>1</w:t>
            </w:r>
            <w:r>
              <w:rPr>
                <w:rFonts w:ascii="宋体" w:eastAsia="宋体" w:hAnsi="宋体"/>
                <w:sz w:val="24"/>
                <w:szCs w:val="24"/>
              </w:rPr>
              <w:t>0.1</w:t>
            </w:r>
          </w:p>
        </w:tc>
        <w:tc>
          <w:tcPr>
            <w:tcW w:w="3024" w:type="dxa"/>
            <w:vAlign w:val="center"/>
          </w:tcPr>
          <w:p w14:paraId="48247812" w14:textId="77777777" w:rsidR="007323FF" w:rsidRDefault="0001063E">
            <w:pPr>
              <w:spacing w:line="360" w:lineRule="auto"/>
              <w:jc w:val="center"/>
              <w:rPr>
                <w:rFonts w:ascii="宋体" w:eastAsia="宋体" w:hAnsi="宋体"/>
                <w:sz w:val="24"/>
                <w:szCs w:val="24"/>
              </w:rPr>
            </w:pPr>
            <w:r>
              <w:rPr>
                <w:rFonts w:ascii="宋体" w:eastAsia="宋体" w:hAnsi="宋体" w:hint="eastAsia"/>
                <w:sz w:val="24"/>
                <w:szCs w:val="24"/>
              </w:rPr>
              <w:t>采购代理服务费</w:t>
            </w:r>
          </w:p>
        </w:tc>
        <w:tc>
          <w:tcPr>
            <w:tcW w:w="5245" w:type="dxa"/>
          </w:tcPr>
          <w:p w14:paraId="3A1F2F3E" w14:textId="77777777" w:rsidR="007323FF" w:rsidRDefault="0001063E">
            <w:pPr>
              <w:spacing w:line="360" w:lineRule="auto"/>
              <w:rPr>
                <w:rFonts w:ascii="宋体" w:eastAsia="宋体" w:hAnsi="宋体"/>
                <w:sz w:val="24"/>
                <w:szCs w:val="24"/>
              </w:rPr>
            </w:pPr>
            <w:r>
              <w:rPr>
                <w:rFonts w:ascii="宋体" w:eastAsia="宋体" w:hAnsi="宋体" w:hint="eastAsia"/>
                <w:kern w:val="0"/>
                <w:sz w:val="24"/>
                <w:szCs w:val="24"/>
                <w:highlight w:val="white"/>
              </w:rPr>
              <w:t>□</w:t>
            </w:r>
            <w:r>
              <w:rPr>
                <w:rFonts w:ascii="宋体" w:eastAsia="宋体" w:hAnsi="宋体" w:hint="eastAsia"/>
                <w:sz w:val="24"/>
                <w:szCs w:val="24"/>
              </w:rPr>
              <w:t>不要求承担</w:t>
            </w:r>
          </w:p>
          <w:p w14:paraId="59643C28" w14:textId="77777777" w:rsidR="007323FF" w:rsidRDefault="0001063E">
            <w:pPr>
              <w:spacing w:line="360" w:lineRule="auto"/>
              <w:rPr>
                <w:rFonts w:ascii="宋体" w:eastAsia="宋体" w:hAnsi="宋体"/>
                <w:sz w:val="24"/>
                <w:szCs w:val="24"/>
              </w:rPr>
            </w:pPr>
            <w:r>
              <w:rPr>
                <w:rFonts w:ascii="Segoe UI Emoji" w:eastAsia="宋体" w:hAnsi="Segoe UI Emoji" w:cs="Segoe UI Emoji"/>
                <w:kern w:val="0"/>
                <w:sz w:val="16"/>
                <w:szCs w:val="16"/>
              </w:rPr>
              <w:t>☑</w:t>
            </w:r>
            <w:r>
              <w:rPr>
                <w:rFonts w:ascii="宋体" w:eastAsia="宋体" w:hAnsi="宋体" w:hint="eastAsia"/>
                <w:sz w:val="24"/>
                <w:szCs w:val="24"/>
              </w:rPr>
              <w:t>要求承担</w:t>
            </w:r>
          </w:p>
          <w:p w14:paraId="7564B42D" w14:textId="1192AEA9" w:rsidR="007323FF" w:rsidRDefault="0001063E">
            <w:pPr>
              <w:spacing w:line="360" w:lineRule="auto"/>
              <w:rPr>
                <w:rFonts w:ascii="宋体" w:eastAsia="宋体" w:hAnsi="宋体"/>
                <w:sz w:val="24"/>
                <w:szCs w:val="24"/>
                <w:u w:val="single"/>
              </w:rPr>
            </w:pPr>
            <w:r>
              <w:rPr>
                <w:rFonts w:ascii="宋体" w:eastAsia="宋体" w:hAnsi="宋体" w:hint="eastAsia"/>
                <w:sz w:val="24"/>
                <w:szCs w:val="24"/>
              </w:rPr>
              <w:t>费用标准或金额：</w:t>
            </w:r>
            <w:r w:rsidRPr="00C43918">
              <w:rPr>
                <w:rFonts w:ascii="宋体" w:eastAsia="宋体" w:hAnsi="宋体" w:hint="eastAsia"/>
                <w:sz w:val="24"/>
                <w:szCs w:val="24"/>
              </w:rPr>
              <w:t xml:space="preserve"> </w:t>
            </w:r>
            <w:r w:rsidR="005D7C18">
              <w:rPr>
                <w:rFonts w:ascii="宋体" w:eastAsia="宋体" w:hAnsi="宋体"/>
                <w:color w:val="FF0000"/>
                <w:sz w:val="24"/>
                <w:szCs w:val="24"/>
              </w:rPr>
              <w:t>/</w:t>
            </w:r>
            <w:r w:rsidRPr="00C43918">
              <w:rPr>
                <w:rFonts w:ascii="宋体" w:eastAsia="宋体" w:hAnsi="宋体"/>
                <w:sz w:val="24"/>
                <w:szCs w:val="24"/>
              </w:rPr>
              <w:t>元</w:t>
            </w:r>
            <w:r>
              <w:rPr>
                <w:rFonts w:ascii="宋体" w:eastAsia="宋体" w:hAnsi="宋体"/>
                <w:sz w:val="24"/>
                <w:szCs w:val="24"/>
                <w:u w:val="single"/>
              </w:rPr>
              <w:t xml:space="preserve"> </w:t>
            </w:r>
          </w:p>
          <w:p w14:paraId="336126E6" w14:textId="0B11E63D" w:rsidR="007323FF" w:rsidRPr="00C43918" w:rsidRDefault="0001063E">
            <w:pPr>
              <w:spacing w:line="360" w:lineRule="auto"/>
              <w:rPr>
                <w:rFonts w:ascii="宋体" w:eastAsia="宋体" w:hAnsi="宋体"/>
                <w:sz w:val="24"/>
                <w:szCs w:val="24"/>
              </w:rPr>
            </w:pPr>
            <w:r>
              <w:rPr>
                <w:rFonts w:ascii="宋体" w:eastAsia="宋体" w:hAnsi="宋体" w:hint="eastAsia"/>
                <w:sz w:val="24"/>
                <w:szCs w:val="24"/>
              </w:rPr>
              <w:t>交费时间：</w:t>
            </w:r>
            <w:r w:rsidRPr="00C43918">
              <w:rPr>
                <w:rFonts w:ascii="宋体" w:eastAsia="宋体" w:hAnsi="宋体"/>
                <w:sz w:val="24"/>
                <w:szCs w:val="24"/>
              </w:rPr>
              <w:t>领取中标通知书时缴纳</w:t>
            </w:r>
          </w:p>
          <w:p w14:paraId="311E0578" w14:textId="48BA74B2" w:rsidR="007323FF" w:rsidRDefault="0001063E">
            <w:pPr>
              <w:spacing w:line="360" w:lineRule="auto"/>
              <w:rPr>
                <w:rFonts w:ascii="宋体" w:eastAsia="宋体" w:hAnsi="宋体"/>
                <w:sz w:val="24"/>
                <w:szCs w:val="24"/>
                <w:u w:val="single"/>
              </w:rPr>
            </w:pPr>
            <w:r>
              <w:rPr>
                <w:rFonts w:ascii="宋体" w:eastAsia="宋体" w:hAnsi="宋体" w:hint="eastAsia"/>
                <w:sz w:val="24"/>
                <w:szCs w:val="24"/>
              </w:rPr>
              <w:t>交费方式：</w:t>
            </w:r>
            <w:r w:rsidRPr="00C43918">
              <w:rPr>
                <w:rFonts w:ascii="宋体" w:eastAsia="宋体" w:hAnsi="宋体" w:hint="eastAsia"/>
                <w:sz w:val="24"/>
                <w:szCs w:val="24"/>
              </w:rPr>
              <w:t>现金或转账</w:t>
            </w:r>
          </w:p>
        </w:tc>
      </w:tr>
      <w:tr w:rsidR="007323FF" w14:paraId="16C283B3" w14:textId="77777777" w:rsidTr="00986BCC">
        <w:trPr>
          <w:jc w:val="center"/>
        </w:trPr>
        <w:tc>
          <w:tcPr>
            <w:tcW w:w="1224" w:type="dxa"/>
            <w:vAlign w:val="center"/>
          </w:tcPr>
          <w:p w14:paraId="7DD8A600" w14:textId="77777777" w:rsidR="007323FF" w:rsidRDefault="0001063E">
            <w:pPr>
              <w:spacing w:line="360" w:lineRule="auto"/>
              <w:jc w:val="center"/>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0.2</w:t>
            </w:r>
          </w:p>
        </w:tc>
        <w:tc>
          <w:tcPr>
            <w:tcW w:w="3024" w:type="dxa"/>
            <w:vAlign w:val="center"/>
          </w:tcPr>
          <w:p w14:paraId="7B655A6A" w14:textId="77777777" w:rsidR="007323FF" w:rsidRDefault="0001063E">
            <w:pPr>
              <w:spacing w:line="360" w:lineRule="auto"/>
              <w:jc w:val="center"/>
              <w:rPr>
                <w:rFonts w:ascii="宋体" w:eastAsia="宋体" w:hAnsi="宋体"/>
                <w:sz w:val="24"/>
                <w:szCs w:val="24"/>
              </w:rPr>
            </w:pPr>
            <w:r>
              <w:rPr>
                <w:rFonts w:ascii="宋体" w:eastAsia="宋体" w:hAnsi="宋体" w:hint="eastAsia"/>
                <w:sz w:val="24"/>
                <w:szCs w:val="24"/>
              </w:rPr>
              <w:t>需要补充的其他内容</w:t>
            </w:r>
          </w:p>
        </w:tc>
        <w:tc>
          <w:tcPr>
            <w:tcW w:w="5245" w:type="dxa"/>
          </w:tcPr>
          <w:p w14:paraId="7A4A7DA1" w14:textId="77777777" w:rsidR="007323FF" w:rsidRDefault="0001063E">
            <w:pPr>
              <w:spacing w:line="360" w:lineRule="auto"/>
              <w:rPr>
                <w:rFonts w:ascii="宋体" w:eastAsia="宋体" w:hAnsi="宋体"/>
                <w:sz w:val="24"/>
                <w:szCs w:val="24"/>
              </w:rPr>
            </w:pPr>
            <w:r>
              <w:rPr>
                <w:rFonts w:ascii="宋体" w:eastAsia="宋体" w:hAnsi="宋体" w:hint="eastAsia"/>
                <w:sz w:val="24"/>
                <w:szCs w:val="24"/>
              </w:rPr>
              <w:t>/</w:t>
            </w:r>
          </w:p>
        </w:tc>
      </w:tr>
    </w:tbl>
    <w:p w14:paraId="7811CE3A" w14:textId="77777777" w:rsidR="007323FF" w:rsidRDefault="0001063E">
      <w:pPr>
        <w:pStyle w:val="3"/>
        <w:rPr>
          <w:rFonts w:ascii="宋体" w:eastAsia="宋体" w:hAnsi="宋体"/>
          <w:sz w:val="24"/>
          <w:szCs w:val="24"/>
        </w:rPr>
      </w:pPr>
      <w:bookmarkStart w:id="13" w:name="_Toc88647667"/>
      <w:r>
        <w:rPr>
          <w:rFonts w:ascii="宋体" w:eastAsia="宋体" w:hAnsi="宋体"/>
          <w:sz w:val="24"/>
          <w:szCs w:val="24"/>
        </w:rPr>
        <w:t>1 总则</w:t>
      </w:r>
      <w:bookmarkEnd w:id="13"/>
    </w:p>
    <w:p w14:paraId="5E2191D6" w14:textId="77777777" w:rsidR="007323FF" w:rsidRDefault="0001063E">
      <w:pPr>
        <w:pStyle w:val="4"/>
        <w:rPr>
          <w:rFonts w:ascii="宋体" w:eastAsia="宋体" w:hAnsi="宋体"/>
          <w:sz w:val="24"/>
          <w:szCs w:val="24"/>
        </w:rPr>
      </w:pPr>
      <w:r>
        <w:rPr>
          <w:rFonts w:ascii="宋体" w:eastAsia="宋体" w:hAnsi="宋体"/>
          <w:sz w:val="24"/>
          <w:szCs w:val="24"/>
        </w:rPr>
        <w:t>1.1 采购方式</w:t>
      </w:r>
    </w:p>
    <w:p w14:paraId="48E4A7DE"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本项目采用中国招标投标协会发布的《非招标方式采购代理服务规范》（T/CTBA001-2019)规定的询比采购方式。</w:t>
      </w:r>
    </w:p>
    <w:p w14:paraId="0708C36C"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询比采购是指采购人组建评审小组对响应采购的供应商按照采购文件规定的规则和时间一次递交的响应文件进行评审，采购人根据评审小组的评审结果，选择确定成交供应商的采购方式。</w:t>
      </w:r>
    </w:p>
    <w:p w14:paraId="763DBC8E" w14:textId="77777777" w:rsidR="007323FF" w:rsidRDefault="0001063E">
      <w:pPr>
        <w:pStyle w:val="4"/>
        <w:rPr>
          <w:rFonts w:ascii="宋体" w:eastAsia="宋体" w:hAnsi="宋体"/>
          <w:sz w:val="24"/>
          <w:szCs w:val="24"/>
        </w:rPr>
      </w:pPr>
      <w:r>
        <w:rPr>
          <w:rFonts w:ascii="宋体" w:eastAsia="宋体" w:hAnsi="宋体"/>
          <w:sz w:val="24"/>
          <w:szCs w:val="24"/>
        </w:rPr>
        <w:t>1.2 采购项目概况和供应商资格要求</w:t>
      </w:r>
    </w:p>
    <w:p w14:paraId="397787E0"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采购项目概况和供应商资格要求见第一章“询比采购公告</w:t>
      </w:r>
      <w:r>
        <w:rPr>
          <w:rFonts w:ascii="宋体" w:eastAsia="宋体" w:hAnsi="宋体"/>
          <w:sz w:val="24"/>
          <w:szCs w:val="24"/>
        </w:rPr>
        <w:t>/</w:t>
      </w:r>
      <w:r>
        <w:rPr>
          <w:rFonts w:ascii="宋体" w:eastAsia="宋体" w:hAnsi="宋体" w:hint="eastAsia"/>
          <w:sz w:val="24"/>
          <w:szCs w:val="24"/>
        </w:rPr>
        <w:t>询比采购邀请书”。</w:t>
      </w:r>
    </w:p>
    <w:p w14:paraId="39A4729E" w14:textId="77777777" w:rsidR="007323FF" w:rsidRDefault="0001063E">
      <w:pPr>
        <w:pStyle w:val="4"/>
        <w:rPr>
          <w:rFonts w:ascii="宋体" w:eastAsia="宋体" w:hAnsi="宋体"/>
          <w:sz w:val="24"/>
          <w:szCs w:val="24"/>
        </w:rPr>
      </w:pPr>
      <w:r>
        <w:rPr>
          <w:rFonts w:ascii="宋体" w:eastAsia="宋体" w:hAnsi="宋体"/>
          <w:sz w:val="24"/>
          <w:szCs w:val="24"/>
        </w:rPr>
        <w:t>1.3 费用承担</w:t>
      </w:r>
    </w:p>
    <w:p w14:paraId="74CDF3DB"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供应商准备和参加询比采购活动所发生的各种费用由供应商自行承担。</w:t>
      </w:r>
    </w:p>
    <w:p w14:paraId="1C111E4F" w14:textId="77777777" w:rsidR="007323FF" w:rsidRDefault="0001063E">
      <w:pPr>
        <w:pStyle w:val="4"/>
        <w:rPr>
          <w:rFonts w:ascii="宋体" w:eastAsia="宋体" w:hAnsi="宋体"/>
          <w:sz w:val="24"/>
          <w:szCs w:val="24"/>
        </w:rPr>
      </w:pPr>
      <w:r>
        <w:rPr>
          <w:rFonts w:ascii="宋体" w:eastAsia="宋体" w:hAnsi="宋体"/>
          <w:sz w:val="24"/>
          <w:szCs w:val="24"/>
        </w:rPr>
        <w:t>1.4 保密</w:t>
      </w:r>
    </w:p>
    <w:p w14:paraId="57C47904"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参加询比采购活动的各方应对采购文件和响应文件中的商业和技术等秘密保密，否则应承担相应的法律责任。</w:t>
      </w:r>
    </w:p>
    <w:p w14:paraId="276370C3" w14:textId="77777777" w:rsidR="007323FF" w:rsidRDefault="0001063E">
      <w:pPr>
        <w:pStyle w:val="4"/>
        <w:rPr>
          <w:rFonts w:ascii="宋体" w:eastAsia="宋体" w:hAnsi="宋体"/>
          <w:sz w:val="24"/>
          <w:szCs w:val="24"/>
        </w:rPr>
      </w:pPr>
      <w:r>
        <w:rPr>
          <w:rFonts w:ascii="宋体" w:eastAsia="宋体" w:hAnsi="宋体"/>
          <w:sz w:val="24"/>
          <w:szCs w:val="24"/>
        </w:rPr>
        <w:lastRenderedPageBreak/>
        <w:t>1.5 语言文字</w:t>
      </w:r>
    </w:p>
    <w:p w14:paraId="2CE9A84E"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采购文件和响应文件使用的语言文字为中文。专用术语使用外文的，应附有中文注释。</w:t>
      </w:r>
    </w:p>
    <w:p w14:paraId="1AEA8C68" w14:textId="77777777" w:rsidR="007323FF" w:rsidRDefault="0001063E">
      <w:pPr>
        <w:pStyle w:val="4"/>
        <w:rPr>
          <w:rFonts w:ascii="宋体" w:eastAsia="宋体" w:hAnsi="宋体"/>
          <w:sz w:val="24"/>
          <w:szCs w:val="24"/>
        </w:rPr>
      </w:pPr>
      <w:r>
        <w:rPr>
          <w:rFonts w:ascii="宋体" w:eastAsia="宋体" w:hAnsi="宋体"/>
          <w:sz w:val="24"/>
          <w:szCs w:val="24"/>
        </w:rPr>
        <w:t>1.6 计量单位</w:t>
      </w:r>
    </w:p>
    <w:p w14:paraId="331943FB"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所有计量均采用中华人民共和国法定计量单位。</w:t>
      </w:r>
    </w:p>
    <w:p w14:paraId="6B51B19F" w14:textId="77777777" w:rsidR="007323FF" w:rsidRDefault="0001063E">
      <w:pPr>
        <w:pStyle w:val="4"/>
        <w:rPr>
          <w:rFonts w:ascii="宋体" w:eastAsia="宋体" w:hAnsi="宋体"/>
          <w:sz w:val="24"/>
          <w:szCs w:val="24"/>
        </w:rPr>
      </w:pPr>
      <w:r>
        <w:rPr>
          <w:rFonts w:ascii="宋体" w:eastAsia="宋体" w:hAnsi="宋体"/>
          <w:sz w:val="24"/>
          <w:szCs w:val="24"/>
        </w:rPr>
        <w:t>1.7 踏勘现场</w:t>
      </w:r>
    </w:p>
    <w:p w14:paraId="38181EDE" w14:textId="77777777" w:rsidR="007323FF" w:rsidRDefault="0001063E">
      <w:pPr>
        <w:adjustRightInd w:val="0"/>
        <w:snapToGrid w:val="0"/>
        <w:spacing w:line="360" w:lineRule="auto"/>
        <w:rPr>
          <w:rFonts w:ascii="宋体" w:eastAsia="宋体" w:hAnsi="宋体"/>
          <w:sz w:val="24"/>
          <w:szCs w:val="24"/>
        </w:rPr>
      </w:pPr>
      <w:r>
        <w:rPr>
          <w:rFonts w:ascii="宋体" w:eastAsia="宋体" w:hAnsi="宋体"/>
          <w:sz w:val="24"/>
          <w:szCs w:val="24"/>
        </w:rPr>
        <w:t>1.7.1 供应商须知前附表规定组织踏勘现场的，采购人按供应商须知前附表规定的时间、地点组织供应商踏勘项目现场。部分供应商未按时参加踏勘现场的，不影响踏勘现场的正常进行。</w:t>
      </w:r>
    </w:p>
    <w:p w14:paraId="1064F91A" w14:textId="77777777" w:rsidR="007323FF" w:rsidRDefault="0001063E">
      <w:pPr>
        <w:adjustRightInd w:val="0"/>
        <w:snapToGrid w:val="0"/>
        <w:spacing w:line="360" w:lineRule="auto"/>
        <w:rPr>
          <w:rFonts w:ascii="宋体" w:eastAsia="宋体" w:hAnsi="宋体"/>
          <w:sz w:val="24"/>
          <w:szCs w:val="24"/>
        </w:rPr>
      </w:pPr>
      <w:r>
        <w:rPr>
          <w:rFonts w:ascii="宋体" w:eastAsia="宋体" w:hAnsi="宋体"/>
          <w:sz w:val="24"/>
          <w:szCs w:val="24"/>
        </w:rPr>
        <w:t>1.7.2 供应商可自愿参加踏勘现场活动。除采购人的原因外，采购人对供应商参加踏勘现场中所发生的人员伤亡和财产损失不承担责任。</w:t>
      </w:r>
    </w:p>
    <w:p w14:paraId="0CB514BE" w14:textId="77777777" w:rsidR="007323FF" w:rsidRDefault="0001063E">
      <w:pPr>
        <w:adjustRightInd w:val="0"/>
        <w:snapToGrid w:val="0"/>
        <w:spacing w:line="360" w:lineRule="auto"/>
        <w:rPr>
          <w:rFonts w:ascii="宋体" w:eastAsia="宋体" w:hAnsi="宋体"/>
          <w:sz w:val="24"/>
          <w:szCs w:val="24"/>
        </w:rPr>
      </w:pPr>
      <w:r>
        <w:rPr>
          <w:rFonts w:ascii="宋体" w:eastAsia="宋体" w:hAnsi="宋体"/>
          <w:sz w:val="24"/>
          <w:szCs w:val="24"/>
        </w:rPr>
        <w:t>1.7.3 采购人在踏勘现场中介绍的工程场地和</w:t>
      </w:r>
      <w:r>
        <w:rPr>
          <w:rFonts w:ascii="宋体" w:eastAsia="宋体" w:hAnsi="宋体" w:hint="eastAsia"/>
          <w:sz w:val="24"/>
          <w:szCs w:val="24"/>
        </w:rPr>
        <w:t>相关的周边环境情况，仅作为供应商编制响应文件的参考，采购人不对供应商据此作出的判断和决策负责。</w:t>
      </w:r>
    </w:p>
    <w:p w14:paraId="19E97CA4" w14:textId="77777777" w:rsidR="007323FF" w:rsidRDefault="0001063E">
      <w:pPr>
        <w:pStyle w:val="4"/>
        <w:rPr>
          <w:rFonts w:ascii="宋体" w:eastAsia="宋体" w:hAnsi="宋体"/>
          <w:sz w:val="24"/>
          <w:szCs w:val="24"/>
        </w:rPr>
      </w:pPr>
      <w:r>
        <w:rPr>
          <w:rFonts w:ascii="宋体" w:eastAsia="宋体" w:hAnsi="宋体"/>
          <w:sz w:val="24"/>
          <w:szCs w:val="24"/>
        </w:rPr>
        <w:t>1.8 询比采购预备会</w:t>
      </w:r>
    </w:p>
    <w:p w14:paraId="2D5F5B39"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供应商须知前附表规定召开询比采购预备会的，采购人按供应商须知前附表规定的时间和地点召开询比采购预备会。</w:t>
      </w:r>
    </w:p>
    <w:p w14:paraId="3E3B63A9" w14:textId="77777777" w:rsidR="007323FF" w:rsidRDefault="0001063E">
      <w:pPr>
        <w:pStyle w:val="4"/>
        <w:rPr>
          <w:rFonts w:ascii="宋体" w:eastAsia="宋体" w:hAnsi="宋体"/>
          <w:sz w:val="24"/>
          <w:szCs w:val="24"/>
        </w:rPr>
      </w:pPr>
      <w:r>
        <w:rPr>
          <w:rFonts w:ascii="宋体" w:eastAsia="宋体" w:hAnsi="宋体"/>
          <w:sz w:val="24"/>
          <w:szCs w:val="24"/>
        </w:rPr>
        <w:t>1.9 主要材料和关键部件外购（B)</w:t>
      </w:r>
    </w:p>
    <w:p w14:paraId="076B2EF4"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供应商拟对主要材料和关键部件进行外购的，应符合第五章“采购需求”中提出的或允许外购的相关规定，并在响应文件中作出说明。</w:t>
      </w:r>
    </w:p>
    <w:p w14:paraId="35F4F0FA" w14:textId="77777777" w:rsidR="007323FF" w:rsidRDefault="0001063E">
      <w:pPr>
        <w:pStyle w:val="4"/>
        <w:rPr>
          <w:rFonts w:ascii="宋体" w:eastAsia="宋体" w:hAnsi="宋体"/>
          <w:sz w:val="24"/>
          <w:szCs w:val="24"/>
        </w:rPr>
      </w:pPr>
      <w:r>
        <w:rPr>
          <w:rFonts w:ascii="宋体" w:eastAsia="宋体" w:hAnsi="宋体"/>
          <w:sz w:val="24"/>
          <w:szCs w:val="24"/>
        </w:rPr>
        <w:t>1.10 响应和偏差</w:t>
      </w:r>
    </w:p>
    <w:p w14:paraId="10CD725A" w14:textId="77777777" w:rsidR="007323FF" w:rsidRDefault="0001063E">
      <w:pPr>
        <w:adjustRightInd w:val="0"/>
        <w:snapToGrid w:val="0"/>
        <w:spacing w:line="360" w:lineRule="auto"/>
        <w:rPr>
          <w:rFonts w:ascii="宋体" w:eastAsia="宋体" w:hAnsi="宋体"/>
          <w:sz w:val="24"/>
          <w:szCs w:val="24"/>
        </w:rPr>
      </w:pPr>
      <w:r>
        <w:rPr>
          <w:rFonts w:ascii="宋体" w:eastAsia="宋体" w:hAnsi="宋体"/>
          <w:sz w:val="24"/>
          <w:szCs w:val="24"/>
        </w:rPr>
        <w:t>1.10.1 采购需求和合同条款及格式中的关键条款均以“＊”符号标记。响应文件应当对采购需求和合同条款及格式中的关键条款作出满足性或更有利于采购人的响应，否则，供应商的响应文件将被视为无效。</w:t>
      </w:r>
    </w:p>
    <w:p w14:paraId="34A89DC5" w14:textId="77777777" w:rsidR="007323FF" w:rsidRDefault="0001063E">
      <w:pPr>
        <w:adjustRightInd w:val="0"/>
        <w:snapToGrid w:val="0"/>
        <w:spacing w:line="360" w:lineRule="auto"/>
        <w:rPr>
          <w:rFonts w:ascii="宋体" w:eastAsia="宋体" w:hAnsi="宋体"/>
          <w:sz w:val="24"/>
          <w:szCs w:val="24"/>
        </w:rPr>
      </w:pPr>
      <w:r>
        <w:rPr>
          <w:rFonts w:ascii="宋体" w:eastAsia="宋体" w:hAnsi="宋体"/>
          <w:sz w:val="24"/>
          <w:szCs w:val="24"/>
        </w:rPr>
        <w:lastRenderedPageBreak/>
        <w:t>1.10.2 供应商须知前附表</w:t>
      </w:r>
      <w:r>
        <w:rPr>
          <w:rFonts w:ascii="宋体" w:eastAsia="宋体" w:hAnsi="宋体" w:hint="eastAsia"/>
          <w:sz w:val="24"/>
          <w:szCs w:val="24"/>
        </w:rPr>
        <w:t>规定了对非关键条款允许偏差的范围和可以偏差的项数的，如响应文件存在的偏差超出上述范围或项数，将被视为无效。</w:t>
      </w:r>
    </w:p>
    <w:p w14:paraId="43B95573" w14:textId="77777777" w:rsidR="007323FF" w:rsidRDefault="0001063E">
      <w:pPr>
        <w:pStyle w:val="3"/>
        <w:rPr>
          <w:rFonts w:ascii="宋体" w:eastAsia="宋体" w:hAnsi="宋体"/>
          <w:sz w:val="24"/>
          <w:szCs w:val="24"/>
        </w:rPr>
      </w:pPr>
      <w:bookmarkStart w:id="14" w:name="_Toc88647668"/>
      <w:r>
        <w:rPr>
          <w:rFonts w:ascii="宋体" w:eastAsia="宋体" w:hAnsi="宋体"/>
          <w:sz w:val="24"/>
          <w:szCs w:val="24"/>
        </w:rPr>
        <w:t>2 采购文件</w:t>
      </w:r>
      <w:bookmarkEnd w:id="14"/>
    </w:p>
    <w:p w14:paraId="380FF02C" w14:textId="77777777" w:rsidR="007323FF" w:rsidRDefault="0001063E">
      <w:pPr>
        <w:pStyle w:val="4"/>
        <w:rPr>
          <w:rFonts w:ascii="宋体" w:eastAsia="宋体" w:hAnsi="宋体"/>
          <w:sz w:val="24"/>
          <w:szCs w:val="24"/>
        </w:rPr>
      </w:pPr>
      <w:r>
        <w:rPr>
          <w:rFonts w:ascii="宋体" w:eastAsia="宋体" w:hAnsi="宋体"/>
          <w:sz w:val="24"/>
          <w:szCs w:val="24"/>
        </w:rPr>
        <w:t>2. 1 采购文件的组成</w:t>
      </w:r>
    </w:p>
    <w:p w14:paraId="567DA831"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本采购文件包括：</w:t>
      </w:r>
    </w:p>
    <w:p w14:paraId="2DAA4255"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1)询比采购公告（或询比采购邀请书）；</w:t>
      </w:r>
    </w:p>
    <w:p w14:paraId="77BF8B3F"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（2)供应商须知；</w:t>
      </w:r>
    </w:p>
    <w:p w14:paraId="0A4DDDF6"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（3)评审办法；</w:t>
      </w:r>
    </w:p>
    <w:p w14:paraId="6848D366"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（4)合同条款及格式；</w:t>
      </w:r>
    </w:p>
    <w:p w14:paraId="4CE2D043"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（5)采购需求；</w:t>
      </w:r>
    </w:p>
    <w:p w14:paraId="345C7CDF"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（6)响应文件格式；</w:t>
      </w:r>
    </w:p>
    <w:p w14:paraId="5B2F4B61"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（7)供应商须知前附表规定的其他资料。</w:t>
      </w:r>
    </w:p>
    <w:p w14:paraId="406BB64F"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采购人依照本章规定，对采购文件所作的澄清、修改，构成采购文件的组成部分。</w:t>
      </w:r>
    </w:p>
    <w:p w14:paraId="7F3DC804" w14:textId="77777777" w:rsidR="007323FF" w:rsidRDefault="0001063E">
      <w:pPr>
        <w:pStyle w:val="4"/>
        <w:rPr>
          <w:rFonts w:ascii="宋体" w:eastAsia="宋体" w:hAnsi="宋体"/>
          <w:sz w:val="24"/>
          <w:szCs w:val="24"/>
        </w:rPr>
      </w:pPr>
      <w:r>
        <w:rPr>
          <w:rFonts w:ascii="宋体" w:eastAsia="宋体" w:hAnsi="宋体"/>
          <w:sz w:val="24"/>
          <w:szCs w:val="24"/>
        </w:rPr>
        <w:t>2.2 采购文件的澄清和修改</w:t>
      </w:r>
    </w:p>
    <w:p w14:paraId="002F410F" w14:textId="77777777" w:rsidR="007323FF" w:rsidRDefault="0001063E">
      <w:pPr>
        <w:adjustRightInd w:val="0"/>
        <w:snapToGrid w:val="0"/>
        <w:spacing w:line="360" w:lineRule="auto"/>
        <w:rPr>
          <w:rFonts w:ascii="宋体" w:eastAsia="宋体" w:hAnsi="宋体"/>
          <w:sz w:val="24"/>
          <w:szCs w:val="24"/>
        </w:rPr>
      </w:pPr>
      <w:r>
        <w:rPr>
          <w:rFonts w:ascii="宋体" w:eastAsia="宋体" w:hAnsi="宋体"/>
          <w:sz w:val="24"/>
          <w:szCs w:val="24"/>
        </w:rPr>
        <w:t>2.2.1 供应商应仔细阅读和检查采购文件的全部内容。如发现缺页或内容不全，应及时向采购人提出，以便补齐。如有疑问，应在供应商须知前附表规定的时间前，以书面形式要求采购人对采购文件予以澄清。</w:t>
      </w:r>
    </w:p>
    <w:p w14:paraId="2FDF9CD0" w14:textId="77777777" w:rsidR="007323FF" w:rsidRDefault="0001063E">
      <w:pPr>
        <w:adjustRightInd w:val="0"/>
        <w:snapToGrid w:val="0"/>
        <w:spacing w:line="360" w:lineRule="auto"/>
        <w:rPr>
          <w:rFonts w:ascii="宋体" w:eastAsia="宋体" w:hAnsi="宋体"/>
          <w:sz w:val="24"/>
          <w:szCs w:val="24"/>
        </w:rPr>
      </w:pPr>
      <w:r>
        <w:rPr>
          <w:rFonts w:ascii="宋体" w:eastAsia="宋体" w:hAnsi="宋体"/>
          <w:sz w:val="24"/>
          <w:szCs w:val="24"/>
        </w:rPr>
        <w:t>2.2.2 采购人可根据供</w:t>
      </w:r>
      <w:r>
        <w:rPr>
          <w:rFonts w:ascii="宋体" w:eastAsia="宋体" w:hAnsi="宋体" w:hint="eastAsia"/>
          <w:sz w:val="24"/>
          <w:szCs w:val="24"/>
        </w:rPr>
        <w:t>应商的要求或主动对采购文件进行澄清或修改。澄清或修改的内容以补充文件的形式发给所有获取采购文件的供应商。采购人可视具体情况在补充文件中通知供应商推迟递交响应文件的截止时间。</w:t>
      </w:r>
    </w:p>
    <w:p w14:paraId="308FB287" w14:textId="77777777" w:rsidR="007323FF" w:rsidRDefault="0001063E">
      <w:pPr>
        <w:adjustRightInd w:val="0"/>
        <w:snapToGrid w:val="0"/>
        <w:spacing w:line="360" w:lineRule="auto"/>
        <w:rPr>
          <w:rFonts w:ascii="宋体" w:eastAsia="宋体" w:hAnsi="宋体"/>
          <w:sz w:val="24"/>
          <w:szCs w:val="24"/>
        </w:rPr>
      </w:pPr>
      <w:r>
        <w:rPr>
          <w:rFonts w:ascii="宋体" w:eastAsia="宋体" w:hAnsi="宋体"/>
          <w:sz w:val="24"/>
          <w:szCs w:val="24"/>
        </w:rPr>
        <w:t>2.2.3 供应商在收到补充文件后，应按供应商须知前附表规定的时间和方式通知采购人，确认已收到该补充文件。</w:t>
      </w:r>
    </w:p>
    <w:p w14:paraId="13C0BA8A" w14:textId="77777777" w:rsidR="007323FF" w:rsidRDefault="0001063E">
      <w:pPr>
        <w:adjustRightInd w:val="0"/>
        <w:snapToGrid w:val="0"/>
        <w:spacing w:line="360" w:lineRule="auto"/>
        <w:rPr>
          <w:rFonts w:ascii="宋体" w:eastAsia="宋体" w:hAnsi="宋体"/>
          <w:sz w:val="24"/>
          <w:szCs w:val="24"/>
        </w:rPr>
      </w:pPr>
      <w:r>
        <w:rPr>
          <w:rFonts w:ascii="宋体" w:eastAsia="宋体" w:hAnsi="宋体"/>
          <w:sz w:val="24"/>
          <w:szCs w:val="24"/>
        </w:rPr>
        <w:t>2.2.4 除非确有必要，采购人有权拒绝回复供应商在本章第2.2.1项规定的时间后提出的任何澄清要求。</w:t>
      </w:r>
    </w:p>
    <w:p w14:paraId="63C0FD46" w14:textId="77777777" w:rsidR="007323FF" w:rsidRDefault="0001063E">
      <w:pPr>
        <w:pStyle w:val="3"/>
        <w:rPr>
          <w:rFonts w:ascii="宋体" w:eastAsia="宋体" w:hAnsi="宋体"/>
          <w:sz w:val="24"/>
          <w:szCs w:val="24"/>
        </w:rPr>
      </w:pPr>
      <w:bookmarkStart w:id="15" w:name="_Toc88647669"/>
      <w:r>
        <w:rPr>
          <w:rFonts w:ascii="宋体" w:eastAsia="宋体" w:hAnsi="宋体"/>
          <w:sz w:val="24"/>
          <w:szCs w:val="24"/>
        </w:rPr>
        <w:lastRenderedPageBreak/>
        <w:t>3 响应文件</w:t>
      </w:r>
      <w:bookmarkEnd w:id="15"/>
    </w:p>
    <w:p w14:paraId="7DC148A8" w14:textId="77777777" w:rsidR="007323FF" w:rsidRDefault="0001063E">
      <w:pPr>
        <w:pStyle w:val="4"/>
        <w:rPr>
          <w:rFonts w:ascii="宋体" w:eastAsia="宋体" w:hAnsi="宋体"/>
          <w:sz w:val="24"/>
          <w:szCs w:val="24"/>
        </w:rPr>
      </w:pPr>
      <w:r>
        <w:rPr>
          <w:rFonts w:ascii="宋体" w:eastAsia="宋体" w:hAnsi="宋体"/>
          <w:sz w:val="24"/>
          <w:szCs w:val="24"/>
        </w:rPr>
        <w:t>3.1 响应文件的组成</w:t>
      </w:r>
    </w:p>
    <w:p w14:paraId="7B0D5A40" w14:textId="77777777" w:rsidR="007323FF" w:rsidRDefault="0001063E">
      <w:pPr>
        <w:adjustRightInd w:val="0"/>
        <w:snapToGrid w:val="0"/>
        <w:spacing w:line="360" w:lineRule="auto"/>
        <w:rPr>
          <w:rFonts w:ascii="宋体" w:eastAsia="宋体" w:hAnsi="宋体"/>
          <w:sz w:val="24"/>
          <w:szCs w:val="24"/>
        </w:rPr>
      </w:pPr>
      <w:r>
        <w:rPr>
          <w:rFonts w:ascii="宋体" w:eastAsia="宋体" w:hAnsi="宋体"/>
          <w:sz w:val="24"/>
          <w:szCs w:val="24"/>
        </w:rPr>
        <w:t>3.1.1 响应文件应包括下列内容：</w:t>
      </w:r>
    </w:p>
    <w:p w14:paraId="4A4C47F4"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1)响应函；</w:t>
      </w:r>
    </w:p>
    <w:p w14:paraId="6B713B79"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（2)授权委托书（如有）；</w:t>
      </w:r>
    </w:p>
    <w:p w14:paraId="72037702"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（3)联合体协议书（如有）；</w:t>
      </w:r>
    </w:p>
    <w:p w14:paraId="09F970DB"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（4)响应保证金（如有）；</w:t>
      </w:r>
    </w:p>
    <w:p w14:paraId="416B2F0A"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（5)商务和技术偏差表；</w:t>
      </w:r>
    </w:p>
    <w:p w14:paraId="47F8764A"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（6)报价表；</w:t>
      </w:r>
    </w:p>
    <w:p w14:paraId="21DEBEB0"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（7)资格审查资料；</w:t>
      </w:r>
    </w:p>
    <w:p w14:paraId="79463C8D"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（8)响应方案；</w:t>
      </w:r>
    </w:p>
    <w:p w14:paraId="168DEC87"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（9)供应商须知前附表规定的其他资料。供应商在评审过程中作出的符合采购文件要求的澄清、说明和补正，构成响应文件的组成部分。</w:t>
      </w:r>
    </w:p>
    <w:p w14:paraId="5DB7C1E5" w14:textId="77777777" w:rsidR="007323FF" w:rsidRDefault="0001063E">
      <w:pPr>
        <w:adjustRightInd w:val="0"/>
        <w:snapToGrid w:val="0"/>
        <w:spacing w:line="360" w:lineRule="auto"/>
        <w:rPr>
          <w:rFonts w:ascii="宋体" w:eastAsia="宋体" w:hAnsi="宋体"/>
          <w:sz w:val="24"/>
          <w:szCs w:val="24"/>
        </w:rPr>
      </w:pPr>
      <w:r>
        <w:rPr>
          <w:rFonts w:ascii="宋体" w:eastAsia="宋体" w:hAnsi="宋体"/>
          <w:sz w:val="24"/>
          <w:szCs w:val="24"/>
        </w:rPr>
        <w:t>3.1.2 供应商的法定代表人（单位负责人）亲自签署响应文件、亲自参加询比的，响应文件不包括第3.1.1(2)目所指的授权委托书。第一章“询比采购公告</w:t>
      </w:r>
      <w:r>
        <w:rPr>
          <w:rFonts w:ascii="宋体" w:eastAsia="宋体" w:hAnsi="宋体" w:hint="eastAsia"/>
          <w:sz w:val="24"/>
          <w:szCs w:val="24"/>
        </w:rPr>
        <w:t>/</w:t>
      </w:r>
      <w:r>
        <w:rPr>
          <w:rFonts w:ascii="宋体" w:eastAsia="宋体" w:hAnsi="宋体"/>
          <w:sz w:val="24"/>
          <w:szCs w:val="24"/>
        </w:rPr>
        <w:t>询比采购邀请书”规定不接受联合体的，或供应商没有组成联合体的，</w:t>
      </w:r>
      <w:r>
        <w:rPr>
          <w:rFonts w:ascii="宋体" w:eastAsia="宋体" w:hAnsi="宋体" w:hint="eastAsia"/>
          <w:sz w:val="24"/>
          <w:szCs w:val="24"/>
        </w:rPr>
        <w:t>响应文件不包括第</w:t>
      </w:r>
      <w:r>
        <w:rPr>
          <w:rFonts w:ascii="宋体" w:eastAsia="宋体" w:hAnsi="宋体"/>
          <w:sz w:val="24"/>
          <w:szCs w:val="24"/>
        </w:rPr>
        <w:t>3.1.1(3)目所指的联合体协议书。供应商须知前附表未要求供应商递交响应保证金的，响应文件不包括第3.1.1(4)目所指的响应保证金。</w:t>
      </w:r>
    </w:p>
    <w:p w14:paraId="6D9659A3" w14:textId="77777777" w:rsidR="007323FF" w:rsidRDefault="0001063E">
      <w:pPr>
        <w:pStyle w:val="4"/>
        <w:rPr>
          <w:rFonts w:ascii="宋体" w:eastAsia="宋体" w:hAnsi="宋体"/>
          <w:sz w:val="24"/>
          <w:szCs w:val="24"/>
        </w:rPr>
      </w:pPr>
      <w:r>
        <w:rPr>
          <w:rFonts w:ascii="宋体" w:eastAsia="宋体" w:hAnsi="宋体"/>
          <w:sz w:val="24"/>
          <w:szCs w:val="24"/>
        </w:rPr>
        <w:t>3.2 报价</w:t>
      </w:r>
    </w:p>
    <w:p w14:paraId="3BF9AE30" w14:textId="77777777" w:rsidR="007323FF" w:rsidRDefault="0001063E">
      <w:pPr>
        <w:adjustRightInd w:val="0"/>
        <w:snapToGrid w:val="0"/>
        <w:spacing w:line="360" w:lineRule="auto"/>
        <w:rPr>
          <w:rFonts w:ascii="宋体" w:eastAsia="宋体" w:hAnsi="宋体"/>
          <w:sz w:val="24"/>
          <w:szCs w:val="24"/>
        </w:rPr>
      </w:pPr>
      <w:r>
        <w:rPr>
          <w:rFonts w:ascii="宋体" w:eastAsia="宋体" w:hAnsi="宋体"/>
          <w:sz w:val="24"/>
          <w:szCs w:val="24"/>
        </w:rPr>
        <w:t>3.2.1 供应商应按采购文件提供的格式（见第六章“响应文件格式”）在响应函和报价表中进行报价。响应函中报价应为包含国家规定的增值税在内的含税价格，同时应列明不含税价格和增值税税额，采购人将根据项目情况，在第三章“评审办法”第2.2.2项中选择按照含税价格或不含税价格对供应商进行价格评审。3.2.2 供应商应充分了解采购项目</w:t>
      </w:r>
      <w:r>
        <w:rPr>
          <w:rFonts w:ascii="宋体" w:eastAsia="宋体" w:hAnsi="宋体" w:hint="eastAsia"/>
          <w:sz w:val="24"/>
          <w:szCs w:val="24"/>
        </w:rPr>
        <w:t>的总体情况以及影响报价的其他要素。对于货物和服务采购项目，采购人在签署采购合同时及合同履行过程中，有权在供应商须知前附表规定的幅度内对采购标的的数量进行增加或减少。</w:t>
      </w:r>
    </w:p>
    <w:p w14:paraId="749C3788" w14:textId="77777777" w:rsidR="007323FF" w:rsidRDefault="0001063E">
      <w:pPr>
        <w:adjustRightInd w:val="0"/>
        <w:snapToGrid w:val="0"/>
        <w:spacing w:line="360" w:lineRule="auto"/>
        <w:rPr>
          <w:rFonts w:ascii="宋体" w:eastAsia="宋体" w:hAnsi="宋体"/>
          <w:sz w:val="24"/>
          <w:szCs w:val="24"/>
        </w:rPr>
      </w:pPr>
      <w:r>
        <w:rPr>
          <w:rFonts w:ascii="宋体" w:eastAsia="宋体" w:hAnsi="宋体"/>
          <w:sz w:val="24"/>
          <w:szCs w:val="24"/>
        </w:rPr>
        <w:t>3.2.3 采购人设有最高限价的，供应商的报价不得超过最高限价。最高限价或最</w:t>
      </w:r>
      <w:r>
        <w:rPr>
          <w:rFonts w:ascii="宋体" w:eastAsia="宋体" w:hAnsi="宋体"/>
          <w:sz w:val="24"/>
          <w:szCs w:val="24"/>
        </w:rPr>
        <w:lastRenderedPageBreak/>
        <w:t>高限价计算方法在供应商须知前附表中载明。</w:t>
      </w:r>
    </w:p>
    <w:p w14:paraId="280B6347" w14:textId="77777777" w:rsidR="007323FF" w:rsidRDefault="0001063E">
      <w:pPr>
        <w:adjustRightInd w:val="0"/>
        <w:snapToGrid w:val="0"/>
        <w:spacing w:line="360" w:lineRule="auto"/>
        <w:rPr>
          <w:rFonts w:ascii="宋体" w:eastAsia="宋体" w:hAnsi="宋体"/>
          <w:sz w:val="24"/>
          <w:szCs w:val="24"/>
        </w:rPr>
      </w:pPr>
      <w:r>
        <w:rPr>
          <w:rFonts w:ascii="宋体" w:eastAsia="宋体" w:hAnsi="宋体"/>
          <w:sz w:val="24"/>
          <w:szCs w:val="24"/>
        </w:rPr>
        <w:t>3.2.4 报价的其他要求见供应商须知前附表。</w:t>
      </w:r>
    </w:p>
    <w:p w14:paraId="57EC72D5" w14:textId="77777777" w:rsidR="007323FF" w:rsidRDefault="0001063E">
      <w:pPr>
        <w:pStyle w:val="4"/>
        <w:rPr>
          <w:rFonts w:ascii="宋体" w:eastAsia="宋体" w:hAnsi="宋体"/>
          <w:sz w:val="24"/>
          <w:szCs w:val="24"/>
        </w:rPr>
      </w:pPr>
      <w:r>
        <w:rPr>
          <w:rFonts w:ascii="宋体" w:eastAsia="宋体" w:hAnsi="宋体"/>
          <w:sz w:val="24"/>
          <w:szCs w:val="24"/>
        </w:rPr>
        <w:t>3.3 响应文件有效期</w:t>
      </w:r>
    </w:p>
    <w:p w14:paraId="24FE3FA1" w14:textId="52B22553" w:rsidR="007323FF" w:rsidRDefault="0001063E">
      <w:pPr>
        <w:adjustRightInd w:val="0"/>
        <w:snapToGrid w:val="0"/>
        <w:spacing w:line="360" w:lineRule="auto"/>
        <w:rPr>
          <w:rFonts w:ascii="宋体" w:eastAsia="宋体" w:hAnsi="宋体"/>
          <w:sz w:val="24"/>
          <w:szCs w:val="24"/>
        </w:rPr>
      </w:pPr>
      <w:r>
        <w:rPr>
          <w:rFonts w:ascii="宋体" w:eastAsia="宋体" w:hAnsi="宋体"/>
          <w:sz w:val="24"/>
          <w:szCs w:val="24"/>
        </w:rPr>
        <w:t>3.3.1 除供应商须知前附表另有规定外，响应文件有效期应为</w:t>
      </w:r>
      <w:r w:rsidR="00513D02">
        <w:rPr>
          <w:rFonts w:ascii="宋体" w:eastAsia="宋体" w:hAnsi="宋体"/>
          <w:sz w:val="24"/>
          <w:szCs w:val="24"/>
        </w:rPr>
        <w:t>90</w:t>
      </w:r>
      <w:r>
        <w:rPr>
          <w:rFonts w:ascii="宋体" w:eastAsia="宋体" w:hAnsi="宋体"/>
          <w:sz w:val="24"/>
          <w:szCs w:val="24"/>
        </w:rPr>
        <w:t>日，从采购文件规定的递交响应文件的截止时间开始计算。</w:t>
      </w:r>
    </w:p>
    <w:p w14:paraId="48DBCCB1" w14:textId="77777777" w:rsidR="007323FF" w:rsidRDefault="0001063E">
      <w:pPr>
        <w:adjustRightInd w:val="0"/>
        <w:snapToGrid w:val="0"/>
        <w:spacing w:line="360" w:lineRule="auto"/>
        <w:rPr>
          <w:rFonts w:ascii="宋体" w:eastAsia="宋体" w:hAnsi="宋体"/>
          <w:sz w:val="24"/>
          <w:szCs w:val="24"/>
        </w:rPr>
      </w:pPr>
      <w:r>
        <w:rPr>
          <w:rFonts w:ascii="宋体" w:eastAsia="宋体" w:hAnsi="宋体"/>
          <w:sz w:val="24"/>
          <w:szCs w:val="24"/>
        </w:rPr>
        <w:t>3.3.2 出现特殊情况需要延长响应文件有效期的，采购人以书面形式通知所有供应商延长响应文件有效期，供应商予以书面答复。同意延长的，应相应延长其响应保证金的有效期，但不得修改其响应文件；供应商拒绝延长的，其响应文件在原有效期届满后失效，但供应商有权收回其响应保证金。</w:t>
      </w:r>
    </w:p>
    <w:p w14:paraId="33488DE6" w14:textId="77777777" w:rsidR="007323FF" w:rsidRDefault="0001063E">
      <w:pPr>
        <w:pStyle w:val="4"/>
        <w:rPr>
          <w:rFonts w:ascii="宋体" w:eastAsia="宋体" w:hAnsi="宋体"/>
          <w:sz w:val="24"/>
          <w:szCs w:val="24"/>
        </w:rPr>
      </w:pPr>
      <w:r>
        <w:rPr>
          <w:rFonts w:ascii="宋体" w:eastAsia="宋体" w:hAnsi="宋体"/>
          <w:sz w:val="24"/>
          <w:szCs w:val="24"/>
        </w:rPr>
        <w:t>3.4 响应保证金</w:t>
      </w:r>
    </w:p>
    <w:p w14:paraId="0178841B" w14:textId="77777777" w:rsidR="007323FF" w:rsidRDefault="0001063E">
      <w:pPr>
        <w:adjustRightInd w:val="0"/>
        <w:snapToGrid w:val="0"/>
        <w:spacing w:line="360" w:lineRule="auto"/>
        <w:rPr>
          <w:rFonts w:ascii="宋体" w:eastAsia="宋体" w:hAnsi="宋体"/>
          <w:sz w:val="24"/>
          <w:szCs w:val="24"/>
        </w:rPr>
      </w:pPr>
      <w:r>
        <w:rPr>
          <w:rFonts w:ascii="宋体" w:eastAsia="宋体" w:hAnsi="宋体"/>
          <w:sz w:val="24"/>
          <w:szCs w:val="24"/>
        </w:rPr>
        <w:t>3.4.1 供应商须知前附表规定要求递交响应保证金的，供应商在递交响应文件的同时，应按供应商须知前附表规定的金额、形式和采购文件提供的格式（见第六章“响应文件格式”四、响应保证金）递交响应保证金，并作为其响应文件的组成</w:t>
      </w:r>
      <w:r>
        <w:rPr>
          <w:rFonts w:ascii="宋体" w:eastAsia="宋体" w:hAnsi="宋体" w:hint="eastAsia"/>
          <w:sz w:val="24"/>
          <w:szCs w:val="24"/>
        </w:rPr>
        <w:t>部分。供应商不按要求递交响应保证金的，其响应文件将被视为无效。</w:t>
      </w:r>
    </w:p>
    <w:p w14:paraId="0770A13B" w14:textId="77777777" w:rsidR="007323FF" w:rsidRDefault="0001063E">
      <w:pPr>
        <w:adjustRightInd w:val="0"/>
        <w:snapToGrid w:val="0"/>
        <w:spacing w:line="360" w:lineRule="auto"/>
        <w:rPr>
          <w:rFonts w:ascii="宋体" w:eastAsia="宋体" w:hAnsi="宋体"/>
          <w:sz w:val="24"/>
          <w:szCs w:val="24"/>
        </w:rPr>
      </w:pPr>
      <w:r>
        <w:rPr>
          <w:rFonts w:ascii="宋体" w:eastAsia="宋体" w:hAnsi="宋体"/>
          <w:sz w:val="24"/>
          <w:szCs w:val="24"/>
        </w:rPr>
        <w:t>3.4.2 除供应商须知前附表另有规定外，采购人将在发出成交通知书后5日内向除候选成交供应商外的其他供应商原额退还响应保证金，并在采购合同签订后5日内向成交供应商和未成交的其他候选成交供应商原额退还响应保证金。采用银行保函、担保机构担保函、保险机构保险单形式递交的响应保证金，经供应商同意后采购人可以不再退还。</w:t>
      </w:r>
    </w:p>
    <w:p w14:paraId="06E6085D" w14:textId="77777777" w:rsidR="007323FF" w:rsidRDefault="0001063E">
      <w:pPr>
        <w:adjustRightInd w:val="0"/>
        <w:snapToGrid w:val="0"/>
        <w:spacing w:line="360" w:lineRule="auto"/>
        <w:rPr>
          <w:rFonts w:ascii="宋体" w:eastAsia="宋体" w:hAnsi="宋体"/>
          <w:sz w:val="24"/>
          <w:szCs w:val="24"/>
        </w:rPr>
      </w:pPr>
      <w:r>
        <w:rPr>
          <w:rFonts w:ascii="宋体" w:eastAsia="宋体" w:hAnsi="宋体"/>
          <w:sz w:val="24"/>
          <w:szCs w:val="24"/>
        </w:rPr>
        <w:t>3.4.3 有下列情形之一的，响应保证金将不予退还：</w:t>
      </w:r>
    </w:p>
    <w:p w14:paraId="41DB920B"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1)供应商在响应文件有效期内撤销响应文件；</w:t>
      </w:r>
    </w:p>
    <w:p w14:paraId="1F7E7F4F"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（2)成交供应商在收到成交通知书后，无正当理由不与采购人订立合同，在签订合同时向采购人提出附加条件，或者不按照采购文件要求递交履约保证金；</w:t>
      </w:r>
    </w:p>
    <w:p w14:paraId="52E6CA9F"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（3)发生供应商须知前附表规定的其他不予退还响应保证金的情形。</w:t>
      </w:r>
    </w:p>
    <w:p w14:paraId="7AF81631" w14:textId="77777777" w:rsidR="007323FF" w:rsidRDefault="0001063E">
      <w:pPr>
        <w:pStyle w:val="4"/>
        <w:rPr>
          <w:rFonts w:ascii="宋体" w:eastAsia="宋体" w:hAnsi="宋体"/>
          <w:sz w:val="24"/>
          <w:szCs w:val="24"/>
        </w:rPr>
      </w:pPr>
      <w:r>
        <w:rPr>
          <w:rFonts w:ascii="宋体" w:eastAsia="宋体" w:hAnsi="宋体"/>
          <w:sz w:val="24"/>
          <w:szCs w:val="24"/>
        </w:rPr>
        <w:t>3.5 资格审查资料</w:t>
      </w:r>
    </w:p>
    <w:p w14:paraId="1A784D3D"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供应商应提供供应商须知前附表3.5(1)-3.5(9)中规定的资格审查资料，以</w:t>
      </w:r>
      <w:r>
        <w:rPr>
          <w:rFonts w:ascii="宋体" w:eastAsia="宋体" w:hAnsi="宋体"/>
          <w:sz w:val="24"/>
          <w:szCs w:val="24"/>
        </w:rPr>
        <w:lastRenderedPageBreak/>
        <w:t>证明其满足第一章“询比采购公告／询比采购邀请书”对供应商的各项资格要求。</w:t>
      </w:r>
    </w:p>
    <w:p w14:paraId="1437E552" w14:textId="77777777" w:rsidR="007323FF" w:rsidRDefault="0001063E">
      <w:pPr>
        <w:pStyle w:val="4"/>
        <w:rPr>
          <w:rFonts w:ascii="宋体" w:eastAsia="宋体" w:hAnsi="宋体"/>
          <w:sz w:val="24"/>
          <w:szCs w:val="24"/>
        </w:rPr>
      </w:pPr>
      <w:r>
        <w:rPr>
          <w:rFonts w:ascii="宋体" w:eastAsia="宋体" w:hAnsi="宋体"/>
          <w:sz w:val="24"/>
          <w:szCs w:val="24"/>
        </w:rPr>
        <w:t>3.6 响应方案</w:t>
      </w:r>
    </w:p>
    <w:p w14:paraId="3F652B31" w14:textId="77777777" w:rsidR="007323FF" w:rsidRDefault="0001063E">
      <w:pPr>
        <w:adjustRightInd w:val="0"/>
        <w:snapToGrid w:val="0"/>
        <w:spacing w:line="360" w:lineRule="auto"/>
        <w:rPr>
          <w:rFonts w:ascii="宋体" w:eastAsia="宋体" w:hAnsi="宋体"/>
          <w:sz w:val="24"/>
          <w:szCs w:val="24"/>
        </w:rPr>
      </w:pPr>
      <w:r>
        <w:rPr>
          <w:rFonts w:ascii="宋体" w:eastAsia="宋体" w:hAnsi="宋体"/>
          <w:sz w:val="24"/>
          <w:szCs w:val="24"/>
        </w:rPr>
        <w:t>3.6.1 响应文件应当对采购文件中的实质性内容作出响应。采购需求中明</w:t>
      </w:r>
      <w:r>
        <w:rPr>
          <w:rFonts w:ascii="宋体" w:eastAsia="宋体" w:hAnsi="宋体" w:hint="eastAsia"/>
          <w:sz w:val="24"/>
          <w:szCs w:val="24"/>
        </w:rPr>
        <w:t>确为关键条款（标记“＊”）的，供应商还应按照供应商须知前附表的规定提供有关证据或证明材料。</w:t>
      </w:r>
    </w:p>
    <w:p w14:paraId="2736DDAE" w14:textId="77777777" w:rsidR="007323FF" w:rsidRDefault="0001063E">
      <w:pPr>
        <w:adjustRightInd w:val="0"/>
        <w:snapToGrid w:val="0"/>
        <w:spacing w:line="360" w:lineRule="auto"/>
        <w:rPr>
          <w:rFonts w:ascii="宋体" w:eastAsia="宋体" w:hAnsi="宋体"/>
          <w:sz w:val="24"/>
          <w:szCs w:val="24"/>
        </w:rPr>
      </w:pPr>
      <w:r>
        <w:rPr>
          <w:rFonts w:ascii="宋体" w:eastAsia="宋体" w:hAnsi="宋体"/>
          <w:sz w:val="24"/>
          <w:szCs w:val="24"/>
        </w:rPr>
        <w:t>3.6.2 供应商只能提出唯一的响应方案。供应商在响应文件中提出多个响应方案的，其响应文件将被视为无效。</w:t>
      </w:r>
    </w:p>
    <w:p w14:paraId="7EE31EBE" w14:textId="77777777" w:rsidR="007323FF" w:rsidRDefault="0001063E">
      <w:pPr>
        <w:adjustRightInd w:val="0"/>
        <w:snapToGrid w:val="0"/>
        <w:spacing w:line="360" w:lineRule="auto"/>
        <w:rPr>
          <w:rFonts w:ascii="宋体" w:eastAsia="宋体" w:hAnsi="宋体"/>
          <w:sz w:val="24"/>
          <w:szCs w:val="24"/>
        </w:rPr>
      </w:pPr>
      <w:r>
        <w:rPr>
          <w:rFonts w:ascii="宋体" w:eastAsia="宋体" w:hAnsi="宋体"/>
          <w:sz w:val="24"/>
          <w:szCs w:val="24"/>
        </w:rPr>
        <w:t>3.6.3 响应文件对采购文件的全部偏差，均应在响应文件的商务和技术偏差表中列明。响应文件偏差表中未列明的内容，将视为供应商响应采购文件的要求；但如发现响应文件的其他部分与商务和技术偏差表的描述不一致或供应商的响应缺乏支持性文件，则评审小组有权要求供应商对相关问题进行澄清，并根据澄清结果对供应商的响应文件进行</w:t>
      </w:r>
      <w:r>
        <w:rPr>
          <w:rFonts w:ascii="宋体" w:eastAsia="宋体" w:hAnsi="宋体" w:hint="eastAsia"/>
          <w:sz w:val="24"/>
          <w:szCs w:val="24"/>
        </w:rPr>
        <w:t>评审。</w:t>
      </w:r>
    </w:p>
    <w:p w14:paraId="6A1F6A9D" w14:textId="77777777" w:rsidR="007323FF" w:rsidRDefault="0001063E">
      <w:pPr>
        <w:pStyle w:val="4"/>
        <w:rPr>
          <w:rFonts w:ascii="宋体" w:eastAsia="宋体" w:hAnsi="宋体"/>
          <w:sz w:val="24"/>
          <w:szCs w:val="24"/>
        </w:rPr>
      </w:pPr>
      <w:r>
        <w:rPr>
          <w:rFonts w:ascii="宋体" w:eastAsia="宋体" w:hAnsi="宋体"/>
          <w:sz w:val="24"/>
          <w:szCs w:val="24"/>
        </w:rPr>
        <w:t>3.7 响应文件的编制</w:t>
      </w:r>
    </w:p>
    <w:p w14:paraId="5249F229" w14:textId="77777777" w:rsidR="007323FF" w:rsidRDefault="0001063E">
      <w:pPr>
        <w:adjustRightInd w:val="0"/>
        <w:snapToGrid w:val="0"/>
        <w:spacing w:line="360" w:lineRule="auto"/>
        <w:rPr>
          <w:rFonts w:ascii="宋体" w:eastAsia="宋体" w:hAnsi="宋体"/>
          <w:sz w:val="24"/>
          <w:szCs w:val="24"/>
        </w:rPr>
      </w:pPr>
      <w:r>
        <w:rPr>
          <w:rFonts w:ascii="宋体" w:eastAsia="宋体" w:hAnsi="宋体"/>
          <w:sz w:val="24"/>
          <w:szCs w:val="24"/>
        </w:rPr>
        <w:t>3.7.1 响应文件应按第六章“响应文件格式”进行编写，如有必要，可以增加附页，作为响应文件的组成部分。</w:t>
      </w:r>
    </w:p>
    <w:p w14:paraId="79DBE2A9" w14:textId="77777777" w:rsidR="007323FF" w:rsidRDefault="0001063E">
      <w:pPr>
        <w:adjustRightInd w:val="0"/>
        <w:snapToGrid w:val="0"/>
        <w:spacing w:line="360" w:lineRule="auto"/>
        <w:rPr>
          <w:rFonts w:ascii="宋体" w:eastAsia="宋体" w:hAnsi="宋体"/>
          <w:sz w:val="24"/>
          <w:szCs w:val="24"/>
        </w:rPr>
      </w:pPr>
      <w:r>
        <w:rPr>
          <w:rFonts w:ascii="宋体" w:eastAsia="宋体" w:hAnsi="宋体"/>
          <w:sz w:val="24"/>
          <w:szCs w:val="24"/>
        </w:rPr>
        <w:t>3.7.2 响应文件应用不褪色的材料书写或打印。响应函应由供应商的法定代表人（单位负责人）或其授权的代理人签字并加盖单位章。联合体协议书（如有）应由联合体各方的法定代表人（单位负责人）或其授权的代理人签字并加盖单位章。响应函或联合体协议书（如有）由代理人签字的，应在响应文件中附授权委托书，授权委托书应由供应商或联合体各方的法定代表人（单位负责人）签字并加盖单位章。</w:t>
      </w:r>
    </w:p>
    <w:p w14:paraId="03937073" w14:textId="77777777" w:rsidR="007323FF" w:rsidRDefault="0001063E">
      <w:pPr>
        <w:adjustRightInd w:val="0"/>
        <w:snapToGrid w:val="0"/>
        <w:spacing w:line="360" w:lineRule="auto"/>
        <w:rPr>
          <w:rFonts w:ascii="宋体" w:eastAsia="宋体" w:hAnsi="宋体"/>
          <w:sz w:val="24"/>
          <w:szCs w:val="24"/>
        </w:rPr>
      </w:pPr>
      <w:r>
        <w:rPr>
          <w:rFonts w:ascii="宋体" w:eastAsia="宋体" w:hAnsi="宋体"/>
          <w:sz w:val="24"/>
          <w:szCs w:val="24"/>
        </w:rPr>
        <w:t>3.7.3 评审过程中供应商对响应文件的澄清、说明和补正应由供应商的法定代表人（单位负责人）或其授权的代理人签字或加盖单位章。</w:t>
      </w:r>
    </w:p>
    <w:p w14:paraId="4A4D936A" w14:textId="77777777" w:rsidR="007323FF" w:rsidRDefault="0001063E">
      <w:pPr>
        <w:adjustRightInd w:val="0"/>
        <w:snapToGrid w:val="0"/>
        <w:spacing w:line="360" w:lineRule="auto"/>
        <w:rPr>
          <w:rFonts w:ascii="宋体" w:eastAsia="宋体" w:hAnsi="宋体"/>
          <w:sz w:val="24"/>
          <w:szCs w:val="24"/>
        </w:rPr>
      </w:pPr>
      <w:r>
        <w:rPr>
          <w:rFonts w:ascii="宋体" w:eastAsia="宋体" w:hAnsi="宋体"/>
          <w:sz w:val="24"/>
          <w:szCs w:val="24"/>
        </w:rPr>
        <w:t>3.7.4 响应文件应尽量避免涂改、行间插字或删除。如果出现上述情况，改动之处应由供应商的法定代表人（单位负责人）或其授权的代理人签字或加盖单位章。3.7.5 响应文件正本一份，副本份数见供应商须知前附表。正本和副本的封面右</w:t>
      </w:r>
      <w:r>
        <w:rPr>
          <w:rFonts w:ascii="宋体" w:eastAsia="宋体" w:hAnsi="宋体"/>
          <w:sz w:val="24"/>
          <w:szCs w:val="24"/>
        </w:rPr>
        <w:lastRenderedPageBreak/>
        <w:t>上角应清楚地标记“正本”或“副本”的字样。供应商应根据供应商须知前附表要求提供电子版文件。当副本和正本不一致或电子版文件和纸质正本文件不一致时，以纸质正本文件为</w:t>
      </w:r>
      <w:r>
        <w:rPr>
          <w:rFonts w:ascii="宋体" w:eastAsia="宋体" w:hAnsi="宋体" w:hint="eastAsia"/>
          <w:sz w:val="24"/>
          <w:szCs w:val="24"/>
        </w:rPr>
        <w:t>准。</w:t>
      </w:r>
    </w:p>
    <w:p w14:paraId="1D1D26B9" w14:textId="77777777" w:rsidR="007323FF" w:rsidRDefault="0001063E">
      <w:pPr>
        <w:adjustRightInd w:val="0"/>
        <w:snapToGrid w:val="0"/>
        <w:spacing w:line="360" w:lineRule="auto"/>
        <w:rPr>
          <w:rFonts w:ascii="宋体" w:eastAsia="宋体" w:hAnsi="宋体"/>
          <w:sz w:val="24"/>
          <w:szCs w:val="24"/>
        </w:rPr>
      </w:pPr>
      <w:r>
        <w:rPr>
          <w:rFonts w:ascii="宋体" w:eastAsia="宋体" w:hAnsi="宋体"/>
          <w:sz w:val="24"/>
          <w:szCs w:val="24"/>
        </w:rPr>
        <w:t>3.7.6 响应文件的正本与副本应分别装订，并编制目录。响应文件需分册装订的，具体分册装订要求见供应商须知前附表规定。</w:t>
      </w:r>
    </w:p>
    <w:p w14:paraId="02633930" w14:textId="77777777" w:rsidR="007323FF" w:rsidRDefault="0001063E">
      <w:pPr>
        <w:pStyle w:val="3"/>
        <w:rPr>
          <w:rFonts w:ascii="宋体" w:eastAsia="宋体" w:hAnsi="宋体"/>
          <w:sz w:val="24"/>
          <w:szCs w:val="24"/>
        </w:rPr>
      </w:pPr>
      <w:bookmarkStart w:id="16" w:name="_Toc88647670"/>
      <w:r>
        <w:rPr>
          <w:rFonts w:ascii="宋体" w:eastAsia="宋体" w:hAnsi="宋体"/>
          <w:sz w:val="24"/>
          <w:szCs w:val="24"/>
        </w:rPr>
        <w:t>4 响应文件的递交</w:t>
      </w:r>
      <w:bookmarkEnd w:id="16"/>
    </w:p>
    <w:p w14:paraId="33959FD5" w14:textId="77777777" w:rsidR="007323FF" w:rsidRDefault="0001063E">
      <w:pPr>
        <w:pStyle w:val="4"/>
        <w:rPr>
          <w:rFonts w:ascii="宋体" w:eastAsia="宋体" w:hAnsi="宋体"/>
          <w:sz w:val="24"/>
          <w:szCs w:val="24"/>
        </w:rPr>
      </w:pPr>
      <w:r>
        <w:rPr>
          <w:rFonts w:ascii="宋体" w:eastAsia="宋体" w:hAnsi="宋体"/>
          <w:sz w:val="24"/>
          <w:szCs w:val="24"/>
        </w:rPr>
        <w:t>4.1 响应文件的包装与标记</w:t>
      </w:r>
    </w:p>
    <w:p w14:paraId="0E218D78" w14:textId="77777777" w:rsidR="007323FF" w:rsidRDefault="0001063E">
      <w:pPr>
        <w:adjustRightInd w:val="0"/>
        <w:snapToGrid w:val="0"/>
        <w:spacing w:line="360" w:lineRule="auto"/>
        <w:rPr>
          <w:rFonts w:ascii="宋体" w:eastAsia="宋体" w:hAnsi="宋体"/>
          <w:sz w:val="24"/>
          <w:szCs w:val="24"/>
        </w:rPr>
      </w:pPr>
      <w:r>
        <w:rPr>
          <w:rFonts w:ascii="宋体" w:eastAsia="宋体" w:hAnsi="宋体"/>
          <w:sz w:val="24"/>
          <w:szCs w:val="24"/>
        </w:rPr>
        <w:t>4.1.1 响应文件应密封包装，未密封的响应文件，采购人将拒绝接收。</w:t>
      </w:r>
    </w:p>
    <w:p w14:paraId="383CEBF7" w14:textId="77777777" w:rsidR="007323FF" w:rsidRDefault="0001063E">
      <w:pPr>
        <w:adjustRightInd w:val="0"/>
        <w:snapToGrid w:val="0"/>
        <w:spacing w:line="360" w:lineRule="auto"/>
        <w:rPr>
          <w:rFonts w:ascii="宋体" w:eastAsia="宋体" w:hAnsi="宋体"/>
          <w:sz w:val="24"/>
          <w:szCs w:val="24"/>
        </w:rPr>
      </w:pPr>
      <w:r>
        <w:rPr>
          <w:rFonts w:ascii="宋体" w:eastAsia="宋体" w:hAnsi="宋体"/>
          <w:sz w:val="24"/>
          <w:szCs w:val="24"/>
        </w:rPr>
        <w:t>4.1.2 响应文件封套上应载明的内容见供应商须知前附表。</w:t>
      </w:r>
    </w:p>
    <w:p w14:paraId="1435457D" w14:textId="77777777" w:rsidR="007323FF" w:rsidRDefault="0001063E">
      <w:pPr>
        <w:pStyle w:val="4"/>
        <w:rPr>
          <w:rFonts w:ascii="宋体" w:eastAsia="宋体" w:hAnsi="宋体"/>
          <w:sz w:val="24"/>
          <w:szCs w:val="24"/>
        </w:rPr>
      </w:pPr>
      <w:r>
        <w:rPr>
          <w:rFonts w:ascii="宋体" w:eastAsia="宋体" w:hAnsi="宋体"/>
          <w:sz w:val="24"/>
          <w:szCs w:val="24"/>
        </w:rPr>
        <w:t>4.2 响应文件的递交</w:t>
      </w:r>
    </w:p>
    <w:p w14:paraId="5AB78F52" w14:textId="77777777" w:rsidR="007323FF" w:rsidRDefault="0001063E">
      <w:pPr>
        <w:adjustRightInd w:val="0"/>
        <w:snapToGrid w:val="0"/>
        <w:spacing w:line="360" w:lineRule="auto"/>
        <w:rPr>
          <w:rFonts w:ascii="宋体" w:eastAsia="宋体" w:hAnsi="宋体"/>
          <w:sz w:val="24"/>
          <w:szCs w:val="24"/>
        </w:rPr>
      </w:pPr>
      <w:r>
        <w:rPr>
          <w:rFonts w:ascii="宋体" w:eastAsia="宋体" w:hAnsi="宋体"/>
          <w:sz w:val="24"/>
          <w:szCs w:val="24"/>
        </w:rPr>
        <w:t>4.2.1 供应商应在供应商须知前附表规定的递交响应文件的截止时间前，将响应文件递交到供应商须知前附表规定的地点。逾期送达的或者未送达指定地点的响应文件，采购人将拒绝接收。采购人收到响应文件后，向供应商出具接收凭证。4.2.2 除供应商须知前附表另有规定外，供应商所递交的响应文件不予退还。</w:t>
      </w:r>
    </w:p>
    <w:p w14:paraId="4F021E7F" w14:textId="77777777" w:rsidR="007323FF" w:rsidRDefault="0001063E">
      <w:pPr>
        <w:pStyle w:val="4"/>
        <w:rPr>
          <w:rFonts w:ascii="宋体" w:eastAsia="宋体" w:hAnsi="宋体"/>
          <w:sz w:val="24"/>
          <w:szCs w:val="24"/>
        </w:rPr>
      </w:pPr>
      <w:r>
        <w:rPr>
          <w:rFonts w:ascii="宋体" w:eastAsia="宋体" w:hAnsi="宋体"/>
          <w:sz w:val="24"/>
          <w:szCs w:val="24"/>
        </w:rPr>
        <w:t>4.3 响应文件的修改与</w:t>
      </w:r>
      <w:r>
        <w:rPr>
          <w:rFonts w:ascii="宋体" w:eastAsia="宋体" w:hAnsi="宋体" w:hint="eastAsia"/>
          <w:sz w:val="24"/>
          <w:szCs w:val="24"/>
        </w:rPr>
        <w:t>撤回</w:t>
      </w:r>
    </w:p>
    <w:p w14:paraId="1F58C295" w14:textId="77777777" w:rsidR="007323FF" w:rsidRDefault="0001063E">
      <w:pPr>
        <w:adjustRightInd w:val="0"/>
        <w:snapToGrid w:val="0"/>
        <w:spacing w:line="360" w:lineRule="auto"/>
        <w:rPr>
          <w:rFonts w:ascii="宋体" w:eastAsia="宋体" w:hAnsi="宋体"/>
          <w:sz w:val="24"/>
          <w:szCs w:val="24"/>
        </w:rPr>
      </w:pPr>
      <w:r>
        <w:rPr>
          <w:rFonts w:ascii="宋体" w:eastAsia="宋体" w:hAnsi="宋体"/>
          <w:sz w:val="24"/>
          <w:szCs w:val="24"/>
        </w:rPr>
        <w:t>4.3.1 在本章第4.2.1项规定的递交响应文件的截止时间前，供应商可以修改或撤回已递的响应文件，但应以书面形式通知采购人。</w:t>
      </w:r>
    </w:p>
    <w:p w14:paraId="2B2D9CCE" w14:textId="77777777" w:rsidR="007323FF" w:rsidRDefault="0001063E">
      <w:pPr>
        <w:adjustRightInd w:val="0"/>
        <w:snapToGrid w:val="0"/>
        <w:spacing w:line="360" w:lineRule="auto"/>
        <w:rPr>
          <w:rFonts w:ascii="宋体" w:eastAsia="宋体" w:hAnsi="宋体"/>
          <w:sz w:val="24"/>
          <w:szCs w:val="24"/>
        </w:rPr>
      </w:pPr>
      <w:r>
        <w:rPr>
          <w:rFonts w:ascii="宋体" w:eastAsia="宋体" w:hAnsi="宋体"/>
          <w:sz w:val="24"/>
          <w:szCs w:val="24"/>
        </w:rPr>
        <w:t>4.3.2 响应文件的修改文件或供应商撤回已递交响应文件的书面通知应由供应商的法</w:t>
      </w:r>
      <w:r>
        <w:rPr>
          <w:rFonts w:ascii="宋体" w:eastAsia="宋体" w:hAnsi="宋体" w:hint="eastAsia"/>
          <w:sz w:val="24"/>
          <w:szCs w:val="24"/>
        </w:rPr>
        <w:t>定代表人（单位负责人）或其授权的代理人签字并加盖单位章。采购人收到供应商修改响应文件的书面文件后，向供应商出具接收凭证；采购人收到供应商撤回响应文件的书面通知后，退回供应商的响应文件。</w:t>
      </w:r>
    </w:p>
    <w:p w14:paraId="0FE55A0A" w14:textId="77777777" w:rsidR="007323FF" w:rsidRDefault="0001063E">
      <w:pPr>
        <w:adjustRightInd w:val="0"/>
        <w:snapToGrid w:val="0"/>
        <w:spacing w:line="360" w:lineRule="auto"/>
        <w:rPr>
          <w:rFonts w:ascii="宋体" w:eastAsia="宋体" w:hAnsi="宋体"/>
          <w:sz w:val="24"/>
          <w:szCs w:val="24"/>
        </w:rPr>
      </w:pPr>
      <w:r>
        <w:rPr>
          <w:rFonts w:ascii="宋体" w:eastAsia="宋体" w:hAnsi="宋体"/>
          <w:sz w:val="24"/>
          <w:szCs w:val="24"/>
        </w:rPr>
        <w:t>4.3.3 除供应商须知前附表另有规定外，供应商撤回响应文件的，采购人应在5日内退还已收取的响应保证金。</w:t>
      </w:r>
    </w:p>
    <w:p w14:paraId="6CBBE4E2" w14:textId="77777777" w:rsidR="007323FF" w:rsidRDefault="0001063E">
      <w:pPr>
        <w:adjustRightInd w:val="0"/>
        <w:snapToGrid w:val="0"/>
        <w:spacing w:line="360" w:lineRule="auto"/>
        <w:rPr>
          <w:rFonts w:ascii="宋体" w:eastAsia="宋体" w:hAnsi="宋体"/>
          <w:sz w:val="24"/>
          <w:szCs w:val="24"/>
        </w:rPr>
      </w:pPr>
      <w:r>
        <w:rPr>
          <w:rFonts w:ascii="宋体" w:eastAsia="宋体" w:hAnsi="宋体"/>
          <w:sz w:val="24"/>
          <w:szCs w:val="24"/>
        </w:rPr>
        <w:t>4.3.4 修改的内容为响应文件的组成部分。响应文件的修改文件应按照本章第3条、第4条的规定进行编制、包装、标记和递交，并标明“修改”字样。</w:t>
      </w:r>
    </w:p>
    <w:p w14:paraId="7F48953A" w14:textId="77777777" w:rsidR="007323FF" w:rsidRDefault="0001063E">
      <w:pPr>
        <w:pStyle w:val="3"/>
        <w:rPr>
          <w:rFonts w:ascii="宋体" w:eastAsia="宋体" w:hAnsi="宋体"/>
          <w:sz w:val="24"/>
          <w:szCs w:val="24"/>
        </w:rPr>
      </w:pPr>
      <w:bookmarkStart w:id="17" w:name="_Toc88647671"/>
      <w:r>
        <w:rPr>
          <w:rFonts w:ascii="宋体" w:eastAsia="宋体" w:hAnsi="宋体"/>
          <w:sz w:val="24"/>
          <w:szCs w:val="24"/>
        </w:rPr>
        <w:lastRenderedPageBreak/>
        <w:t>5 开启响应文件</w:t>
      </w:r>
      <w:bookmarkEnd w:id="17"/>
    </w:p>
    <w:p w14:paraId="1E91DE43" w14:textId="77777777" w:rsidR="007323FF" w:rsidRDefault="0001063E">
      <w:pPr>
        <w:pStyle w:val="4"/>
        <w:rPr>
          <w:rFonts w:ascii="宋体" w:eastAsia="宋体" w:hAnsi="宋体"/>
          <w:sz w:val="24"/>
          <w:szCs w:val="24"/>
        </w:rPr>
      </w:pPr>
      <w:r>
        <w:rPr>
          <w:rFonts w:ascii="宋体" w:eastAsia="宋体" w:hAnsi="宋体"/>
          <w:sz w:val="24"/>
          <w:szCs w:val="24"/>
        </w:rPr>
        <w:t>5.1 开启响应文件的时间和地点</w:t>
      </w:r>
    </w:p>
    <w:p w14:paraId="5D08847C"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采购人在本章第</w:t>
      </w:r>
      <w:r>
        <w:rPr>
          <w:rFonts w:ascii="宋体" w:eastAsia="宋体" w:hAnsi="宋体"/>
          <w:sz w:val="24"/>
          <w:szCs w:val="24"/>
        </w:rPr>
        <w:t>4.2.1项规定的递交响应文件的截止时间和地点公开开启响应文件，并邀请所有供应商的法定代表人（单位负责人）或其授权的代理人参加开启会议，供应商未派代表参加的，视为默认开启结果。</w:t>
      </w:r>
    </w:p>
    <w:p w14:paraId="2ACF6237" w14:textId="77777777" w:rsidR="007323FF" w:rsidRDefault="0001063E">
      <w:pPr>
        <w:pStyle w:val="4"/>
        <w:rPr>
          <w:rFonts w:ascii="宋体" w:eastAsia="宋体" w:hAnsi="宋体"/>
          <w:sz w:val="24"/>
          <w:szCs w:val="24"/>
        </w:rPr>
      </w:pPr>
      <w:r>
        <w:rPr>
          <w:rFonts w:ascii="宋体" w:eastAsia="宋体" w:hAnsi="宋体"/>
          <w:sz w:val="24"/>
          <w:szCs w:val="24"/>
        </w:rPr>
        <w:t>5.2 开启程序</w:t>
      </w:r>
    </w:p>
    <w:p w14:paraId="70F7914C" w14:textId="77777777" w:rsidR="007323FF" w:rsidRDefault="0001063E">
      <w:pPr>
        <w:adjustRightInd w:val="0"/>
        <w:snapToGrid w:val="0"/>
        <w:spacing w:line="360" w:lineRule="auto"/>
        <w:rPr>
          <w:rFonts w:ascii="宋体" w:eastAsia="宋体" w:hAnsi="宋体"/>
          <w:sz w:val="24"/>
          <w:szCs w:val="24"/>
        </w:rPr>
      </w:pPr>
      <w:r>
        <w:rPr>
          <w:rFonts w:ascii="宋体" w:eastAsia="宋体" w:hAnsi="宋体" w:hint="eastAsia"/>
          <w:sz w:val="24"/>
          <w:szCs w:val="24"/>
        </w:rPr>
        <w:t>主持人按下列程序公开开启响应文件：</w:t>
      </w:r>
    </w:p>
    <w:p w14:paraId="648E0F16"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1)宣布开启会议纪律；</w:t>
      </w:r>
    </w:p>
    <w:p w14:paraId="38E5B036"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（2)宣布参加开启会议的工作人员姓名；</w:t>
      </w:r>
    </w:p>
    <w:p w14:paraId="5EA5CCB3"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（3)供应商代表检查确认响应文件的密封情况；</w:t>
      </w:r>
    </w:p>
    <w:p w14:paraId="19AADB00"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（4)按照供应商须知前附表规定的开启顺序开启响应文件，公布递交响应文件的供应商名称、响应报价及供应商须知前附表规定的其他应公布的信息，并记录在案；</w:t>
      </w:r>
    </w:p>
    <w:p w14:paraId="4AA05F06"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5)供应商代表及相关工作人员等在响应文件开启记录上签字确认；</w:t>
      </w:r>
    </w:p>
    <w:p w14:paraId="056A42B9"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（6)宣布有关注意事项；</w:t>
      </w:r>
    </w:p>
    <w:p w14:paraId="588E6901"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（7)开启会议结束。</w:t>
      </w:r>
    </w:p>
    <w:p w14:paraId="6A5F353C" w14:textId="77777777" w:rsidR="007323FF" w:rsidRDefault="0001063E">
      <w:pPr>
        <w:pStyle w:val="4"/>
        <w:rPr>
          <w:rFonts w:ascii="宋体" w:eastAsia="宋体" w:hAnsi="宋体"/>
          <w:sz w:val="24"/>
          <w:szCs w:val="24"/>
        </w:rPr>
      </w:pPr>
      <w:r>
        <w:rPr>
          <w:rFonts w:ascii="宋体" w:eastAsia="宋体" w:hAnsi="宋体"/>
          <w:sz w:val="24"/>
          <w:szCs w:val="24"/>
        </w:rPr>
        <w:t>5.3 递交响应文件的供应商不足的情形</w:t>
      </w:r>
    </w:p>
    <w:p w14:paraId="618A31E3"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采购项目选择一家成交供应商时，递交响应文件的供应商数量不足三家的，或采购项目选择多家成交供应商时，递交响应文件的供应商数量少于供应商须知前附表规定数量的，采购人可按照下述情形分别处理：</w:t>
      </w:r>
    </w:p>
    <w:p w14:paraId="0DA8AB4F"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终止询比并重新组织采购采购项目存在影响公平竞争情形的，采购人应当终止询比采购，并根据不同情形和原因，采取相应纠正措施，重新组织采购。采购项目不存在影响公平竞争情形的，采购人也可以选择终止询比采购，采取相应完善措施，重新组织采购。</w:t>
      </w:r>
    </w:p>
    <w:p w14:paraId="1AC0A103"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2)继续询比采购采购项目不存在应该终止询比情形，且采购人也没有自行选择终止询比采购的，</w:t>
      </w:r>
      <w:r>
        <w:rPr>
          <w:rFonts w:ascii="宋体" w:eastAsia="宋体" w:hAnsi="宋体" w:hint="eastAsia"/>
          <w:sz w:val="24"/>
          <w:szCs w:val="24"/>
        </w:rPr>
        <w:t>采购人应按照本章第</w:t>
      </w:r>
      <w:r>
        <w:rPr>
          <w:rFonts w:ascii="宋体" w:eastAsia="宋体" w:hAnsi="宋体"/>
          <w:sz w:val="24"/>
          <w:szCs w:val="24"/>
        </w:rPr>
        <w:t>5.2款规定的程序继续开启响应文</w:t>
      </w:r>
      <w:r>
        <w:rPr>
          <w:rFonts w:ascii="宋体" w:eastAsia="宋体" w:hAnsi="宋体"/>
          <w:sz w:val="24"/>
          <w:szCs w:val="24"/>
        </w:rPr>
        <w:lastRenderedPageBreak/>
        <w:t>件，并按第三章“评审办法”规定的规则组织响应文件评审，完成询比采购后续程序。</w:t>
      </w:r>
    </w:p>
    <w:p w14:paraId="6AEDA31D" w14:textId="77777777" w:rsidR="007323FF" w:rsidRDefault="0001063E">
      <w:pPr>
        <w:pStyle w:val="3"/>
        <w:rPr>
          <w:rFonts w:ascii="宋体" w:eastAsia="宋体" w:hAnsi="宋体"/>
          <w:sz w:val="24"/>
          <w:szCs w:val="24"/>
        </w:rPr>
      </w:pPr>
      <w:bookmarkStart w:id="18" w:name="_Toc88647672"/>
      <w:r>
        <w:rPr>
          <w:rFonts w:ascii="宋体" w:eastAsia="宋体" w:hAnsi="宋体"/>
          <w:sz w:val="24"/>
          <w:szCs w:val="24"/>
        </w:rPr>
        <w:t>6 评审</w:t>
      </w:r>
      <w:bookmarkEnd w:id="18"/>
    </w:p>
    <w:p w14:paraId="39978420" w14:textId="77777777" w:rsidR="007323FF" w:rsidRDefault="0001063E">
      <w:pPr>
        <w:pStyle w:val="4"/>
        <w:rPr>
          <w:rFonts w:ascii="宋体" w:eastAsia="宋体" w:hAnsi="宋体"/>
          <w:sz w:val="24"/>
          <w:szCs w:val="24"/>
        </w:rPr>
      </w:pPr>
      <w:r>
        <w:rPr>
          <w:rFonts w:ascii="宋体" w:eastAsia="宋体" w:hAnsi="宋体"/>
          <w:sz w:val="24"/>
          <w:szCs w:val="24"/>
        </w:rPr>
        <w:t>6.1 评审小组</w:t>
      </w:r>
    </w:p>
    <w:p w14:paraId="04B48B62" w14:textId="77777777" w:rsidR="007323FF" w:rsidRDefault="0001063E">
      <w:pPr>
        <w:adjustRightInd w:val="0"/>
        <w:snapToGrid w:val="0"/>
        <w:spacing w:line="360" w:lineRule="auto"/>
        <w:rPr>
          <w:rFonts w:ascii="宋体" w:eastAsia="宋体" w:hAnsi="宋体"/>
          <w:sz w:val="24"/>
          <w:szCs w:val="24"/>
        </w:rPr>
      </w:pPr>
      <w:r>
        <w:rPr>
          <w:rFonts w:ascii="宋体" w:eastAsia="宋体" w:hAnsi="宋体"/>
          <w:sz w:val="24"/>
          <w:szCs w:val="24"/>
        </w:rPr>
        <w:t>6.1.1 评审由采购人组建的评审小组负责。</w:t>
      </w:r>
    </w:p>
    <w:p w14:paraId="1D53D438" w14:textId="77777777" w:rsidR="007323FF" w:rsidRDefault="0001063E">
      <w:pPr>
        <w:adjustRightInd w:val="0"/>
        <w:snapToGrid w:val="0"/>
        <w:spacing w:line="360" w:lineRule="auto"/>
        <w:rPr>
          <w:rFonts w:ascii="宋体" w:eastAsia="宋体" w:hAnsi="宋体"/>
          <w:sz w:val="24"/>
          <w:szCs w:val="24"/>
        </w:rPr>
      </w:pPr>
      <w:r>
        <w:rPr>
          <w:rFonts w:ascii="宋体" w:eastAsia="宋体" w:hAnsi="宋体"/>
          <w:sz w:val="24"/>
          <w:szCs w:val="24"/>
        </w:rPr>
        <w:t>6.1.2 评审小组成员有下列情形之一的，应当回避：</w:t>
      </w:r>
    </w:p>
    <w:p w14:paraId="340122DD"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（1)供应商主要负责人或供应商主要负责人的近亲属；</w:t>
      </w:r>
    </w:p>
    <w:p w14:paraId="2AA34CCE"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（2)与供应商有经济利益关系或其他利害关系，可能影响公正评审的。</w:t>
      </w:r>
    </w:p>
    <w:p w14:paraId="55C6507A" w14:textId="77777777" w:rsidR="007323FF" w:rsidRDefault="0001063E">
      <w:pPr>
        <w:adjustRightInd w:val="0"/>
        <w:snapToGrid w:val="0"/>
        <w:spacing w:line="360" w:lineRule="auto"/>
        <w:rPr>
          <w:rFonts w:ascii="宋体" w:eastAsia="宋体" w:hAnsi="宋体"/>
          <w:sz w:val="24"/>
          <w:szCs w:val="24"/>
        </w:rPr>
      </w:pPr>
      <w:r>
        <w:rPr>
          <w:rFonts w:ascii="宋体" w:eastAsia="宋体" w:hAnsi="宋体"/>
          <w:sz w:val="24"/>
          <w:szCs w:val="24"/>
        </w:rPr>
        <w:t>6.1.3 评审小组组建后，评审小组成员共同推选或由采购人指定评审小组组长，评审小组组长负责组织评审工作。</w:t>
      </w:r>
    </w:p>
    <w:p w14:paraId="340A49C3" w14:textId="77777777" w:rsidR="007323FF" w:rsidRDefault="0001063E">
      <w:pPr>
        <w:adjustRightInd w:val="0"/>
        <w:snapToGrid w:val="0"/>
        <w:spacing w:line="360" w:lineRule="auto"/>
        <w:rPr>
          <w:rFonts w:ascii="宋体" w:eastAsia="宋体" w:hAnsi="宋体"/>
          <w:sz w:val="24"/>
          <w:szCs w:val="24"/>
        </w:rPr>
      </w:pPr>
      <w:r>
        <w:rPr>
          <w:rFonts w:ascii="宋体" w:eastAsia="宋体" w:hAnsi="宋体"/>
          <w:sz w:val="24"/>
          <w:szCs w:val="24"/>
        </w:rPr>
        <w:t>6.1.4 在评审过程中，评审小组成员对需要共同认定的事项存在争议的，将按照少数服从多数的原则作出结论。持不同意见的评审小组成员应当在评审报告上签署不同意见及理由</w:t>
      </w:r>
      <w:r>
        <w:rPr>
          <w:rFonts w:ascii="宋体" w:eastAsia="宋体" w:hAnsi="宋体" w:hint="eastAsia"/>
          <w:sz w:val="24"/>
          <w:szCs w:val="24"/>
        </w:rPr>
        <w:t>，否则视为同意评审报告。</w:t>
      </w:r>
    </w:p>
    <w:p w14:paraId="09BC97D5" w14:textId="77777777" w:rsidR="007323FF" w:rsidRDefault="0001063E">
      <w:pPr>
        <w:pStyle w:val="4"/>
        <w:rPr>
          <w:rFonts w:ascii="宋体" w:eastAsia="宋体" w:hAnsi="宋体"/>
          <w:sz w:val="24"/>
          <w:szCs w:val="24"/>
        </w:rPr>
      </w:pPr>
      <w:r>
        <w:rPr>
          <w:rFonts w:ascii="宋体" w:eastAsia="宋体" w:hAnsi="宋体"/>
          <w:sz w:val="24"/>
          <w:szCs w:val="24"/>
        </w:rPr>
        <w:t>6.2 评审</w:t>
      </w:r>
    </w:p>
    <w:p w14:paraId="23197FA0" w14:textId="77777777" w:rsidR="007323FF" w:rsidRDefault="0001063E">
      <w:pPr>
        <w:adjustRightInd w:val="0"/>
        <w:snapToGrid w:val="0"/>
        <w:spacing w:line="360" w:lineRule="auto"/>
        <w:rPr>
          <w:rFonts w:ascii="宋体" w:eastAsia="宋体" w:hAnsi="宋体"/>
          <w:sz w:val="24"/>
          <w:szCs w:val="24"/>
        </w:rPr>
      </w:pPr>
      <w:r>
        <w:rPr>
          <w:rFonts w:ascii="宋体" w:eastAsia="宋体" w:hAnsi="宋体"/>
          <w:sz w:val="24"/>
          <w:szCs w:val="24"/>
        </w:rPr>
        <w:t>6.2.1 评审小组按照第三章“评审办法”规定的评审标准和程序对响应文件进行评审和比较。</w:t>
      </w:r>
    </w:p>
    <w:p w14:paraId="2441EE46" w14:textId="77777777" w:rsidR="007323FF" w:rsidRDefault="0001063E">
      <w:pPr>
        <w:adjustRightInd w:val="0"/>
        <w:snapToGrid w:val="0"/>
        <w:spacing w:line="360" w:lineRule="auto"/>
        <w:rPr>
          <w:rFonts w:ascii="宋体" w:eastAsia="宋体" w:hAnsi="宋体"/>
          <w:sz w:val="24"/>
          <w:szCs w:val="24"/>
        </w:rPr>
      </w:pPr>
      <w:r>
        <w:rPr>
          <w:rFonts w:ascii="宋体" w:eastAsia="宋体" w:hAnsi="宋体"/>
          <w:sz w:val="24"/>
          <w:szCs w:val="24"/>
        </w:rPr>
        <w:t>6.2.2 评审完成后，评审小组应当向采购人提交书面评审报告和候选成交供应商名单。评审小组推荐候选成交供应商的排序要求及数量见供应商须知前附表。</w:t>
      </w:r>
    </w:p>
    <w:p w14:paraId="105EC268" w14:textId="77777777" w:rsidR="007323FF" w:rsidRDefault="0001063E">
      <w:pPr>
        <w:pStyle w:val="3"/>
        <w:rPr>
          <w:rFonts w:ascii="宋体" w:eastAsia="宋体" w:hAnsi="宋体"/>
          <w:sz w:val="24"/>
          <w:szCs w:val="24"/>
        </w:rPr>
      </w:pPr>
      <w:bookmarkStart w:id="19" w:name="_Toc88647673"/>
      <w:r>
        <w:rPr>
          <w:rFonts w:ascii="宋体" w:eastAsia="宋体" w:hAnsi="宋体"/>
          <w:sz w:val="24"/>
          <w:szCs w:val="24"/>
        </w:rPr>
        <w:t>7 合同授予</w:t>
      </w:r>
      <w:bookmarkEnd w:id="19"/>
    </w:p>
    <w:p w14:paraId="1E54D47E" w14:textId="77777777" w:rsidR="007323FF" w:rsidRDefault="0001063E">
      <w:pPr>
        <w:pStyle w:val="4"/>
        <w:rPr>
          <w:rFonts w:ascii="宋体" w:eastAsia="宋体" w:hAnsi="宋体"/>
          <w:sz w:val="24"/>
          <w:szCs w:val="24"/>
        </w:rPr>
      </w:pPr>
      <w:r>
        <w:rPr>
          <w:rFonts w:ascii="宋体" w:eastAsia="宋体" w:hAnsi="宋体"/>
          <w:sz w:val="24"/>
          <w:szCs w:val="24"/>
        </w:rPr>
        <w:t>7.1 候选成交供应商履约能力核查</w:t>
      </w:r>
    </w:p>
    <w:p w14:paraId="3768AEE8"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采购人可对候选成交供应商的相关证明材料原件进行核验或组织现场考察，以确认候选成交供应商的生产经营、财务等实际状况与响应文件是否一致及是否存在其他可能影响供应商履约能力的情况。核查结果将作为采购人选择确定预成交供应商的依据之一。</w:t>
      </w:r>
    </w:p>
    <w:p w14:paraId="460AB88C" w14:textId="77777777" w:rsidR="007323FF" w:rsidRDefault="0001063E">
      <w:pPr>
        <w:pStyle w:val="4"/>
        <w:rPr>
          <w:rFonts w:ascii="宋体" w:eastAsia="宋体" w:hAnsi="宋体"/>
          <w:sz w:val="24"/>
          <w:szCs w:val="24"/>
        </w:rPr>
      </w:pPr>
      <w:r>
        <w:rPr>
          <w:rFonts w:ascii="宋体" w:eastAsia="宋体" w:hAnsi="宋体"/>
          <w:sz w:val="24"/>
          <w:szCs w:val="24"/>
        </w:rPr>
        <w:lastRenderedPageBreak/>
        <w:t>7.2 确定预成交供应商</w:t>
      </w:r>
    </w:p>
    <w:p w14:paraId="2456AA87"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采购人将根据评审报告及核查结果（如有），对候选成交供应商综合评估后从中选择确定预成交供应商。</w:t>
      </w:r>
    </w:p>
    <w:p w14:paraId="2BD8C474" w14:textId="77777777" w:rsidR="007323FF" w:rsidRDefault="0001063E">
      <w:pPr>
        <w:pStyle w:val="4"/>
        <w:rPr>
          <w:rFonts w:ascii="宋体" w:eastAsia="宋体" w:hAnsi="宋体"/>
          <w:sz w:val="24"/>
          <w:szCs w:val="24"/>
        </w:rPr>
      </w:pPr>
      <w:r>
        <w:rPr>
          <w:rFonts w:ascii="宋体" w:eastAsia="宋体" w:hAnsi="宋体"/>
          <w:sz w:val="24"/>
          <w:szCs w:val="24"/>
        </w:rPr>
        <w:t>7.3 预成交结果公示</w:t>
      </w:r>
    </w:p>
    <w:p w14:paraId="35F54D97"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预成交供应商选定后，采购人将按照供应商须知前附表规定的公示媒介和公示期限进行公示，公示信息包括如下内容：</w:t>
      </w:r>
    </w:p>
    <w:p w14:paraId="1EAE5D38"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1)所有候选成交供应商名称、响应价格及工期/交货期</w:t>
      </w:r>
      <w:r>
        <w:rPr>
          <w:rFonts w:ascii="宋体" w:eastAsia="宋体" w:hAnsi="宋体" w:hint="eastAsia"/>
          <w:sz w:val="24"/>
          <w:szCs w:val="24"/>
        </w:rPr>
        <w:t>/</w:t>
      </w:r>
      <w:r>
        <w:rPr>
          <w:rFonts w:ascii="宋体" w:eastAsia="宋体" w:hAnsi="宋体"/>
          <w:sz w:val="24"/>
          <w:szCs w:val="24"/>
        </w:rPr>
        <w:t>服务期限；</w:t>
      </w:r>
    </w:p>
    <w:p w14:paraId="223AEC23"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（2)预成交供应商名称、预成交份额（如有）及选择原因；</w:t>
      </w:r>
    </w:p>
    <w:p w14:paraId="4981B66F"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3)供应商须知前附表规定的其他内容。</w:t>
      </w:r>
    </w:p>
    <w:p w14:paraId="10409140" w14:textId="77777777" w:rsidR="007323FF" w:rsidRDefault="0001063E">
      <w:pPr>
        <w:pStyle w:val="4"/>
        <w:rPr>
          <w:rFonts w:ascii="宋体" w:eastAsia="宋体" w:hAnsi="宋体"/>
          <w:sz w:val="24"/>
          <w:szCs w:val="24"/>
        </w:rPr>
      </w:pPr>
      <w:r>
        <w:rPr>
          <w:rFonts w:ascii="宋体" w:eastAsia="宋体" w:hAnsi="宋体"/>
          <w:sz w:val="24"/>
          <w:szCs w:val="24"/>
        </w:rPr>
        <w:t>7.4 发出成交通书</w:t>
      </w:r>
    </w:p>
    <w:p w14:paraId="1810FE52"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公示期结束后，在本章第</w:t>
      </w:r>
      <w:r>
        <w:rPr>
          <w:rFonts w:ascii="宋体" w:eastAsia="宋体" w:hAnsi="宋体"/>
          <w:sz w:val="24"/>
          <w:szCs w:val="24"/>
        </w:rPr>
        <w:t>3.3款规定的响应文件有效期内，采购人以书面形式向预成交供应商发出成交通知书。</w:t>
      </w:r>
    </w:p>
    <w:p w14:paraId="5EF960DC" w14:textId="77777777" w:rsidR="007323FF" w:rsidRDefault="0001063E">
      <w:pPr>
        <w:pStyle w:val="4"/>
        <w:rPr>
          <w:rFonts w:ascii="宋体" w:eastAsia="宋体" w:hAnsi="宋体"/>
          <w:sz w:val="24"/>
          <w:szCs w:val="24"/>
        </w:rPr>
      </w:pPr>
      <w:r>
        <w:rPr>
          <w:rFonts w:ascii="宋体" w:eastAsia="宋体" w:hAnsi="宋体"/>
          <w:sz w:val="24"/>
          <w:szCs w:val="24"/>
        </w:rPr>
        <w:t>7.5 发布成交公告</w:t>
      </w:r>
    </w:p>
    <w:p w14:paraId="2005C64B"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在发出成交通知书的同时，采购人将在供应商须知前附表规定的公告媒介发布成交公告，公告信息包括成交供应商名称、响应价格及工期/交货期/服务期限、成交份额（如有）及供应商须知前附表规定的其他内容。</w:t>
      </w:r>
    </w:p>
    <w:p w14:paraId="1894F414" w14:textId="77777777" w:rsidR="007323FF" w:rsidRDefault="0001063E">
      <w:pPr>
        <w:pStyle w:val="4"/>
        <w:rPr>
          <w:rFonts w:ascii="宋体" w:eastAsia="宋体" w:hAnsi="宋体"/>
          <w:sz w:val="24"/>
          <w:szCs w:val="24"/>
        </w:rPr>
      </w:pPr>
      <w:r>
        <w:rPr>
          <w:rFonts w:ascii="宋体" w:eastAsia="宋体" w:hAnsi="宋体"/>
          <w:sz w:val="24"/>
          <w:szCs w:val="24"/>
        </w:rPr>
        <w:t>7. 6 履约保证金</w:t>
      </w:r>
    </w:p>
    <w:p w14:paraId="25646C06"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供应商须知前附表规定递交履约保证金的，成交供应商应按供应商须知前附表规定的形式、有效期限和递交时间向采购人递交履约保证金。除供应商须知前附表另有规定外，履约保证金为采购合同金额的</w:t>
      </w:r>
      <w:r>
        <w:rPr>
          <w:rFonts w:ascii="宋体" w:eastAsia="宋体" w:hAnsi="宋体"/>
          <w:sz w:val="24"/>
          <w:szCs w:val="24"/>
        </w:rPr>
        <w:t>5%</w:t>
      </w:r>
      <w:r>
        <w:rPr>
          <w:rFonts w:ascii="宋体" w:eastAsia="宋体" w:hAnsi="宋体" w:hint="eastAsia"/>
          <w:sz w:val="24"/>
          <w:szCs w:val="24"/>
        </w:rPr>
        <w:t>。</w:t>
      </w:r>
    </w:p>
    <w:p w14:paraId="1890E3F8" w14:textId="77777777" w:rsidR="007323FF" w:rsidRDefault="0001063E">
      <w:pPr>
        <w:pStyle w:val="4"/>
        <w:rPr>
          <w:rFonts w:ascii="宋体" w:eastAsia="宋体" w:hAnsi="宋体"/>
          <w:sz w:val="24"/>
          <w:szCs w:val="24"/>
        </w:rPr>
      </w:pPr>
      <w:r>
        <w:rPr>
          <w:rFonts w:ascii="宋体" w:eastAsia="宋体" w:hAnsi="宋体"/>
          <w:sz w:val="24"/>
          <w:szCs w:val="24"/>
        </w:rPr>
        <w:t>7.7 签订合同</w:t>
      </w:r>
    </w:p>
    <w:p w14:paraId="09866701" w14:textId="77777777" w:rsidR="007323FF" w:rsidRDefault="0001063E">
      <w:pPr>
        <w:adjustRightInd w:val="0"/>
        <w:snapToGrid w:val="0"/>
        <w:spacing w:line="360" w:lineRule="auto"/>
        <w:rPr>
          <w:rFonts w:ascii="宋体" w:eastAsia="宋体" w:hAnsi="宋体"/>
          <w:sz w:val="24"/>
          <w:szCs w:val="24"/>
        </w:rPr>
      </w:pPr>
      <w:r>
        <w:rPr>
          <w:rFonts w:ascii="宋体" w:eastAsia="宋体" w:hAnsi="宋体"/>
          <w:sz w:val="24"/>
          <w:szCs w:val="24"/>
        </w:rPr>
        <w:t>7.7.1 采购人和成交供应商应当在成交通知书规定的期限内，根据采购文件和成交供应商的响应文件订立书面合同。成交供应商无正当理由拒绝签订合同，在签</w:t>
      </w:r>
      <w:r>
        <w:rPr>
          <w:rFonts w:ascii="宋体" w:eastAsia="宋体" w:hAnsi="宋体"/>
          <w:sz w:val="24"/>
          <w:szCs w:val="24"/>
        </w:rPr>
        <w:lastRenderedPageBreak/>
        <w:t>订合同时向采购人提出附加条件，或者不按照采购文件要求递交履约保证金的，采购人取消其成交资格，其响应保证金不予退还；给采购人造成的损失超过响应保证金数额的，成交供</w:t>
      </w:r>
      <w:r>
        <w:rPr>
          <w:rFonts w:ascii="宋体" w:eastAsia="宋体" w:hAnsi="宋体" w:hint="eastAsia"/>
          <w:sz w:val="24"/>
          <w:szCs w:val="24"/>
        </w:rPr>
        <w:t>应商还应当对超过部分予以赔偿。</w:t>
      </w:r>
    </w:p>
    <w:p w14:paraId="042A56E7" w14:textId="77777777" w:rsidR="007323FF" w:rsidRDefault="0001063E">
      <w:pPr>
        <w:adjustRightInd w:val="0"/>
        <w:snapToGrid w:val="0"/>
        <w:spacing w:line="360" w:lineRule="auto"/>
        <w:rPr>
          <w:rFonts w:ascii="宋体" w:eastAsia="宋体" w:hAnsi="宋体"/>
          <w:sz w:val="24"/>
          <w:szCs w:val="24"/>
        </w:rPr>
      </w:pPr>
      <w:r>
        <w:rPr>
          <w:rFonts w:ascii="宋体" w:eastAsia="宋体" w:hAnsi="宋体"/>
          <w:sz w:val="24"/>
          <w:szCs w:val="24"/>
        </w:rPr>
        <w:t>7.7.2 发出成交通知书后，采购人无正当理由拒绝签订合同，或者在签订合同时向成交供应商提出附加条件的，采购人向成交供应商退还响应保证金；给成交供应商造成损失的，还应当赔偿损失。</w:t>
      </w:r>
    </w:p>
    <w:p w14:paraId="67547E9C" w14:textId="77777777" w:rsidR="007323FF" w:rsidRDefault="0001063E">
      <w:pPr>
        <w:adjustRightInd w:val="0"/>
        <w:snapToGrid w:val="0"/>
        <w:spacing w:line="360" w:lineRule="auto"/>
        <w:rPr>
          <w:rFonts w:ascii="宋体" w:eastAsia="宋体" w:hAnsi="宋体"/>
          <w:sz w:val="24"/>
          <w:szCs w:val="24"/>
        </w:rPr>
      </w:pPr>
      <w:r>
        <w:rPr>
          <w:rFonts w:ascii="宋体" w:eastAsia="宋体" w:hAnsi="宋体"/>
          <w:sz w:val="24"/>
          <w:szCs w:val="24"/>
        </w:rPr>
        <w:t>7.7.3 联合体成交的，联合体各方应当共同与采购人签订合同，就成交项目向采购人承担连带责任。</w:t>
      </w:r>
    </w:p>
    <w:p w14:paraId="2F8A0455" w14:textId="77777777" w:rsidR="007323FF" w:rsidRDefault="0001063E">
      <w:pPr>
        <w:adjustRightInd w:val="0"/>
        <w:snapToGrid w:val="0"/>
        <w:spacing w:line="360" w:lineRule="auto"/>
        <w:rPr>
          <w:rFonts w:ascii="宋体" w:eastAsia="宋体" w:hAnsi="宋体"/>
          <w:sz w:val="24"/>
          <w:szCs w:val="24"/>
        </w:rPr>
      </w:pPr>
      <w:r>
        <w:rPr>
          <w:rFonts w:ascii="宋体" w:eastAsia="宋体" w:hAnsi="宋体"/>
          <w:sz w:val="24"/>
          <w:szCs w:val="24"/>
        </w:rPr>
        <w:t>7.7.4 除供应商须知前附表另有规定外，按照第三章“评审办法”第2.2.3项规定对响应报价进行修正后，若修正后的响应报价小于按照第三章“评审办法”第2.2.2项规定确定的评审价格，则签订合</w:t>
      </w:r>
      <w:r>
        <w:rPr>
          <w:rFonts w:ascii="宋体" w:eastAsia="宋体" w:hAnsi="宋体" w:hint="eastAsia"/>
          <w:sz w:val="24"/>
          <w:szCs w:val="24"/>
        </w:rPr>
        <w:t>同时以修正后的响应报价为准；若修正后的响应报价大于评审价格，则签订合同时以评审价格为准，同时按比例修正相应子目的单价或合价（采购文件不允许调整的费率和金额除外）。</w:t>
      </w:r>
    </w:p>
    <w:p w14:paraId="5CD50CAA" w14:textId="77777777" w:rsidR="007323FF" w:rsidRDefault="0001063E">
      <w:pPr>
        <w:pStyle w:val="4"/>
        <w:rPr>
          <w:rFonts w:ascii="宋体" w:eastAsia="宋体" w:hAnsi="宋体"/>
          <w:sz w:val="24"/>
          <w:szCs w:val="24"/>
        </w:rPr>
      </w:pPr>
      <w:r>
        <w:rPr>
          <w:rFonts w:ascii="宋体" w:eastAsia="宋体" w:hAnsi="宋体"/>
          <w:sz w:val="24"/>
          <w:szCs w:val="24"/>
        </w:rPr>
        <w:t>7.8 特殊情形处理</w:t>
      </w:r>
    </w:p>
    <w:p w14:paraId="7453C326"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因供应商对预成交结果提出异议、成交供应商无正当理由拒绝签订合同、成交供应商在签订合同时向采购人提出附加条件或者不按照采购文件要求递交履约保证金等导致采购人变更成交结果的，采购人应按照本条规定的程序重新选择确定预成交供应商、进行公示并公告。</w:t>
      </w:r>
    </w:p>
    <w:p w14:paraId="4C729080" w14:textId="77777777" w:rsidR="007323FF" w:rsidRDefault="0001063E">
      <w:pPr>
        <w:pStyle w:val="3"/>
        <w:rPr>
          <w:rFonts w:ascii="宋体" w:eastAsia="宋体" w:hAnsi="宋体"/>
          <w:sz w:val="24"/>
          <w:szCs w:val="24"/>
        </w:rPr>
      </w:pPr>
      <w:bookmarkStart w:id="20" w:name="_Toc88647674"/>
      <w:r>
        <w:rPr>
          <w:rFonts w:ascii="宋体" w:eastAsia="宋体" w:hAnsi="宋体"/>
          <w:sz w:val="24"/>
          <w:szCs w:val="24"/>
        </w:rPr>
        <w:t>8 异议</w:t>
      </w:r>
      <w:bookmarkEnd w:id="20"/>
    </w:p>
    <w:p w14:paraId="621E568A" w14:textId="77777777" w:rsidR="007323FF" w:rsidRDefault="0001063E">
      <w:pPr>
        <w:pStyle w:val="4"/>
        <w:rPr>
          <w:rFonts w:ascii="宋体" w:eastAsia="宋体" w:hAnsi="宋体"/>
          <w:sz w:val="24"/>
          <w:szCs w:val="24"/>
        </w:rPr>
      </w:pPr>
      <w:r>
        <w:rPr>
          <w:rFonts w:ascii="宋体" w:eastAsia="宋体" w:hAnsi="宋体"/>
          <w:sz w:val="24"/>
          <w:szCs w:val="24"/>
        </w:rPr>
        <w:t>8.1 提出异议</w:t>
      </w:r>
    </w:p>
    <w:p w14:paraId="40EAD662"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供应商或者其他利害关系人可以对预成交结果提出异议。异议应在预成交结果公示期间通过供应商须知前附表规定的异议渠道提出，并递交异议函和必要的证明材料。异议函包括但不限于下列内容：</w:t>
      </w:r>
    </w:p>
    <w:p w14:paraId="0C2F36CF"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1)异议人名称、地址、邮政编码、联系人及联系电话；</w:t>
      </w:r>
    </w:p>
    <w:p w14:paraId="0A566870"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（2)具体、明确的异议事项、事实依据及与异议事项相关的请求。异议函应由异议人的法定代表人（单位负责人）或其授权的代理人签字并加盖单位章。</w:t>
      </w:r>
    </w:p>
    <w:p w14:paraId="2FF13DDF" w14:textId="77777777" w:rsidR="007323FF" w:rsidRDefault="0001063E">
      <w:pPr>
        <w:pStyle w:val="4"/>
        <w:rPr>
          <w:rFonts w:ascii="宋体" w:eastAsia="宋体" w:hAnsi="宋体"/>
          <w:sz w:val="24"/>
          <w:szCs w:val="24"/>
        </w:rPr>
      </w:pPr>
      <w:r>
        <w:rPr>
          <w:rFonts w:ascii="宋体" w:eastAsia="宋体" w:hAnsi="宋体"/>
          <w:sz w:val="24"/>
          <w:szCs w:val="24"/>
        </w:rPr>
        <w:lastRenderedPageBreak/>
        <w:t>8.2 异议处理</w:t>
      </w:r>
    </w:p>
    <w:p w14:paraId="54DF5BCB"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采购人将针对异议事项进行核查，经过核查，发现异议人对相关问题理解有误的，应作出解释；发现采购活动中确实存在错误或不当行为的，应及时予以改正或补救。</w:t>
      </w:r>
    </w:p>
    <w:p w14:paraId="17D1550A"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异议人与采购人对异议事项无法达成一致的，异议人可向供应商须知前附表规定的行业组织或专业咨询机构申请调解或进行反映。</w:t>
      </w:r>
    </w:p>
    <w:p w14:paraId="54B80F63"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采购人认为异议不成立或不影响采购结果的，可以继续进行采购活动。</w:t>
      </w:r>
    </w:p>
    <w:p w14:paraId="34332FFE" w14:textId="77777777" w:rsidR="007323FF" w:rsidRDefault="0001063E">
      <w:pPr>
        <w:pStyle w:val="3"/>
        <w:rPr>
          <w:rFonts w:ascii="宋体" w:eastAsia="宋体" w:hAnsi="宋体"/>
          <w:sz w:val="24"/>
          <w:szCs w:val="24"/>
        </w:rPr>
      </w:pPr>
      <w:bookmarkStart w:id="21" w:name="_Toc88647675"/>
      <w:r>
        <w:rPr>
          <w:rFonts w:ascii="宋体" w:eastAsia="宋体" w:hAnsi="宋体"/>
          <w:sz w:val="24"/>
          <w:szCs w:val="24"/>
        </w:rPr>
        <w:t>9 纪律要求</w:t>
      </w:r>
      <w:bookmarkEnd w:id="21"/>
    </w:p>
    <w:p w14:paraId="2AC4F3BF" w14:textId="77777777" w:rsidR="007323FF" w:rsidRDefault="0001063E">
      <w:pPr>
        <w:pStyle w:val="4"/>
        <w:rPr>
          <w:rFonts w:ascii="宋体" w:eastAsia="宋体" w:hAnsi="宋体"/>
          <w:sz w:val="24"/>
          <w:szCs w:val="24"/>
        </w:rPr>
      </w:pPr>
      <w:r>
        <w:rPr>
          <w:rFonts w:ascii="宋体" w:eastAsia="宋体" w:hAnsi="宋体"/>
          <w:sz w:val="24"/>
          <w:szCs w:val="24"/>
        </w:rPr>
        <w:t>9.1 对采购人的纪律要求</w:t>
      </w:r>
    </w:p>
    <w:p w14:paraId="60C7C35F"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采购人不得泄露询比采购活动中应当保密的情况和资料，不得与供应商串通损害国家利益、社会公共利益或者他人合法权益。</w:t>
      </w:r>
    </w:p>
    <w:p w14:paraId="6A9EFD4F" w14:textId="77777777" w:rsidR="007323FF" w:rsidRDefault="0001063E">
      <w:pPr>
        <w:pStyle w:val="4"/>
        <w:rPr>
          <w:rFonts w:ascii="宋体" w:eastAsia="宋体" w:hAnsi="宋体"/>
          <w:sz w:val="24"/>
          <w:szCs w:val="24"/>
        </w:rPr>
      </w:pPr>
      <w:r>
        <w:rPr>
          <w:rFonts w:ascii="宋体" w:eastAsia="宋体" w:hAnsi="宋体"/>
          <w:sz w:val="24"/>
          <w:szCs w:val="24"/>
        </w:rPr>
        <w:t>9.2 对供应商的纪律要求</w:t>
      </w:r>
    </w:p>
    <w:p w14:paraId="7068ABD1"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供应商不得相互串通或者与采购人串通，不得向采购人或者评审小组成员行贿谋取成交，不得以他人名义参加询比采购活动或者以其他方式弄虚作假骗取成交；供应商不得以任何方式干扰、影响评审工作。</w:t>
      </w:r>
    </w:p>
    <w:p w14:paraId="7A94753F" w14:textId="77777777" w:rsidR="007323FF" w:rsidRDefault="0001063E">
      <w:pPr>
        <w:pStyle w:val="4"/>
        <w:rPr>
          <w:rFonts w:ascii="宋体" w:eastAsia="宋体" w:hAnsi="宋体"/>
          <w:sz w:val="24"/>
          <w:szCs w:val="24"/>
        </w:rPr>
      </w:pPr>
      <w:r>
        <w:rPr>
          <w:rFonts w:ascii="宋体" w:eastAsia="宋体" w:hAnsi="宋体"/>
          <w:sz w:val="24"/>
          <w:szCs w:val="24"/>
        </w:rPr>
        <w:t>9.3 对评审小组成员的纪律要求</w:t>
      </w:r>
    </w:p>
    <w:p w14:paraId="2C62E9B3"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评审小组成员不得收受他人的财物或者其他好处，不得向他人透露对响应文件的评审和比较、候选成交供应商的推荐情况以及评审有关的其他情况。在评审活动中，评审小组成员应当客观、公正地履行职责，遵守职业道德，不得擅离职守，影响评审工作正常进行，不得使用第三章“评审办法”没有规定的评审因素和标准进行评审。</w:t>
      </w:r>
    </w:p>
    <w:p w14:paraId="69AC3C96" w14:textId="77777777" w:rsidR="007323FF" w:rsidRDefault="0001063E">
      <w:pPr>
        <w:pStyle w:val="4"/>
        <w:rPr>
          <w:rFonts w:ascii="宋体" w:eastAsia="宋体" w:hAnsi="宋体"/>
          <w:sz w:val="24"/>
          <w:szCs w:val="24"/>
        </w:rPr>
      </w:pPr>
      <w:r>
        <w:rPr>
          <w:rFonts w:ascii="宋体" w:eastAsia="宋体" w:hAnsi="宋体"/>
          <w:sz w:val="24"/>
          <w:szCs w:val="24"/>
        </w:rPr>
        <w:t>9.4 对与询比活动有关的工作人员的纪律要求</w:t>
      </w:r>
    </w:p>
    <w:p w14:paraId="0F9D280D"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与询比活动有关的工作人员不得收受他人的财物或者其他好处，不得向他人</w:t>
      </w:r>
      <w:r>
        <w:rPr>
          <w:rFonts w:ascii="宋体" w:eastAsia="宋体" w:hAnsi="宋体" w:hint="eastAsia"/>
          <w:sz w:val="24"/>
          <w:szCs w:val="24"/>
        </w:rPr>
        <w:lastRenderedPageBreak/>
        <w:t>透露对响应文件的评审和比较、候选成交供应商的推荐情况以及询比有关的其他情况。在询比活动中，与询比活动有关的工作人员不得擅离职守，影响评审工作正常进行。</w:t>
      </w:r>
    </w:p>
    <w:p w14:paraId="1B16413C" w14:textId="77777777" w:rsidR="007323FF" w:rsidRDefault="0001063E">
      <w:pPr>
        <w:pStyle w:val="3"/>
        <w:rPr>
          <w:rFonts w:ascii="宋体" w:eastAsia="宋体" w:hAnsi="宋体"/>
          <w:sz w:val="24"/>
          <w:szCs w:val="24"/>
        </w:rPr>
      </w:pPr>
      <w:bookmarkStart w:id="22" w:name="_Toc88647676"/>
      <w:r>
        <w:rPr>
          <w:rFonts w:ascii="宋体" w:eastAsia="宋体" w:hAnsi="宋体"/>
          <w:sz w:val="24"/>
          <w:szCs w:val="24"/>
        </w:rPr>
        <w:t xml:space="preserve">10 </w:t>
      </w:r>
      <w:r>
        <w:rPr>
          <w:rFonts w:ascii="宋体" w:eastAsia="宋体" w:hAnsi="宋体" w:hint="eastAsia"/>
          <w:sz w:val="24"/>
          <w:szCs w:val="24"/>
        </w:rPr>
        <w:t>需要补充的其他内容</w:t>
      </w:r>
      <w:bookmarkEnd w:id="22"/>
    </w:p>
    <w:p w14:paraId="3FD14B5A" w14:textId="77777777" w:rsidR="007323FF" w:rsidRDefault="0001063E">
      <w:pPr>
        <w:pStyle w:val="4"/>
        <w:rPr>
          <w:rFonts w:ascii="宋体" w:eastAsia="宋体" w:hAnsi="宋体"/>
          <w:sz w:val="24"/>
          <w:szCs w:val="24"/>
        </w:rPr>
      </w:pPr>
      <w:r>
        <w:rPr>
          <w:rFonts w:ascii="宋体" w:eastAsia="宋体" w:hAnsi="宋体"/>
          <w:sz w:val="24"/>
          <w:szCs w:val="24"/>
        </w:rPr>
        <w:t>10.1采购代理服务费</w:t>
      </w:r>
    </w:p>
    <w:p w14:paraId="5B448A25"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供应商须知前附表规定由供应商承担采购代理服务费的，供应商应按照供应商须知前附表规定的费用标准或金额、交费时间和方式向采购代理机构支付代理服务费。</w:t>
      </w:r>
    </w:p>
    <w:p w14:paraId="6F748E19" w14:textId="77777777" w:rsidR="007323FF" w:rsidRDefault="0001063E">
      <w:pPr>
        <w:pStyle w:val="4"/>
        <w:rPr>
          <w:rFonts w:ascii="宋体" w:eastAsia="宋体" w:hAnsi="宋体"/>
          <w:sz w:val="24"/>
          <w:szCs w:val="24"/>
        </w:rPr>
      </w:pPr>
      <w:r>
        <w:rPr>
          <w:rFonts w:ascii="宋体" w:eastAsia="宋体" w:hAnsi="宋体"/>
          <w:sz w:val="24"/>
          <w:szCs w:val="24"/>
        </w:rPr>
        <w:t>10.2 其他</w:t>
      </w:r>
    </w:p>
    <w:p w14:paraId="657C3B0F"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需要补充的其他内容：见供应商须知前附表。</w:t>
      </w:r>
    </w:p>
    <w:p w14:paraId="69F29087" w14:textId="77777777" w:rsidR="007323FF" w:rsidRDefault="007323FF">
      <w:pPr>
        <w:adjustRightInd w:val="0"/>
        <w:snapToGrid w:val="0"/>
        <w:spacing w:line="360" w:lineRule="auto"/>
        <w:rPr>
          <w:rFonts w:ascii="宋体" w:eastAsia="宋体" w:hAnsi="宋体"/>
          <w:sz w:val="24"/>
          <w:szCs w:val="24"/>
        </w:rPr>
      </w:pPr>
    </w:p>
    <w:p w14:paraId="199F8255" w14:textId="77777777" w:rsidR="007323FF" w:rsidRDefault="007323FF">
      <w:pPr>
        <w:adjustRightInd w:val="0"/>
        <w:snapToGrid w:val="0"/>
        <w:spacing w:line="360" w:lineRule="auto"/>
        <w:rPr>
          <w:rFonts w:ascii="宋体" w:eastAsia="宋体" w:hAnsi="宋体"/>
          <w:sz w:val="24"/>
          <w:szCs w:val="24"/>
        </w:rPr>
      </w:pPr>
    </w:p>
    <w:p w14:paraId="1757B0F3" w14:textId="77777777" w:rsidR="007323FF" w:rsidRDefault="007323FF">
      <w:pPr>
        <w:adjustRightInd w:val="0"/>
        <w:snapToGrid w:val="0"/>
        <w:spacing w:line="360" w:lineRule="auto"/>
        <w:rPr>
          <w:rFonts w:ascii="宋体" w:eastAsia="宋体" w:hAnsi="宋体"/>
          <w:sz w:val="24"/>
          <w:szCs w:val="24"/>
        </w:rPr>
      </w:pPr>
    </w:p>
    <w:p w14:paraId="1A2C2B5A" w14:textId="550E38A3" w:rsidR="007323FF" w:rsidRDefault="007323FF">
      <w:pPr>
        <w:adjustRightInd w:val="0"/>
        <w:snapToGrid w:val="0"/>
        <w:spacing w:line="360" w:lineRule="auto"/>
        <w:rPr>
          <w:rFonts w:ascii="宋体" w:eastAsia="宋体" w:hAnsi="宋体"/>
          <w:sz w:val="24"/>
          <w:szCs w:val="24"/>
        </w:rPr>
      </w:pPr>
    </w:p>
    <w:p w14:paraId="1D9F97F0" w14:textId="0E949A0C" w:rsidR="00482696" w:rsidRDefault="00482696">
      <w:pPr>
        <w:adjustRightInd w:val="0"/>
        <w:snapToGrid w:val="0"/>
        <w:spacing w:line="360" w:lineRule="auto"/>
        <w:rPr>
          <w:rFonts w:ascii="宋体" w:eastAsia="宋体" w:hAnsi="宋体"/>
          <w:sz w:val="24"/>
          <w:szCs w:val="24"/>
        </w:rPr>
      </w:pPr>
    </w:p>
    <w:p w14:paraId="75E67940" w14:textId="25C6839D" w:rsidR="00482696" w:rsidRDefault="00482696">
      <w:pPr>
        <w:adjustRightInd w:val="0"/>
        <w:snapToGrid w:val="0"/>
        <w:spacing w:line="360" w:lineRule="auto"/>
        <w:rPr>
          <w:rFonts w:ascii="宋体" w:eastAsia="宋体" w:hAnsi="宋体"/>
          <w:sz w:val="24"/>
          <w:szCs w:val="24"/>
        </w:rPr>
      </w:pPr>
    </w:p>
    <w:p w14:paraId="4BB3DF26" w14:textId="4E8488B9" w:rsidR="00482696" w:rsidRDefault="00482696">
      <w:pPr>
        <w:adjustRightInd w:val="0"/>
        <w:snapToGrid w:val="0"/>
        <w:spacing w:line="360" w:lineRule="auto"/>
        <w:rPr>
          <w:rFonts w:ascii="宋体" w:eastAsia="宋体" w:hAnsi="宋体"/>
          <w:sz w:val="24"/>
          <w:szCs w:val="24"/>
        </w:rPr>
      </w:pPr>
    </w:p>
    <w:p w14:paraId="4D7E0BD4" w14:textId="7798B00F" w:rsidR="00482696" w:rsidRDefault="00482696">
      <w:pPr>
        <w:adjustRightInd w:val="0"/>
        <w:snapToGrid w:val="0"/>
        <w:spacing w:line="360" w:lineRule="auto"/>
        <w:rPr>
          <w:rFonts w:ascii="宋体" w:eastAsia="宋体" w:hAnsi="宋体"/>
          <w:sz w:val="24"/>
          <w:szCs w:val="24"/>
        </w:rPr>
      </w:pPr>
    </w:p>
    <w:p w14:paraId="37A72CCE" w14:textId="236EB055" w:rsidR="00482696" w:rsidRDefault="00482696">
      <w:pPr>
        <w:adjustRightInd w:val="0"/>
        <w:snapToGrid w:val="0"/>
        <w:spacing w:line="360" w:lineRule="auto"/>
        <w:rPr>
          <w:rFonts w:ascii="宋体" w:eastAsia="宋体" w:hAnsi="宋体"/>
          <w:sz w:val="24"/>
          <w:szCs w:val="24"/>
        </w:rPr>
      </w:pPr>
    </w:p>
    <w:p w14:paraId="686F6A05" w14:textId="1543240D" w:rsidR="00482696" w:rsidRDefault="00482696">
      <w:pPr>
        <w:adjustRightInd w:val="0"/>
        <w:snapToGrid w:val="0"/>
        <w:spacing w:line="360" w:lineRule="auto"/>
        <w:rPr>
          <w:rFonts w:ascii="宋体" w:eastAsia="宋体" w:hAnsi="宋体"/>
          <w:sz w:val="24"/>
          <w:szCs w:val="24"/>
        </w:rPr>
      </w:pPr>
    </w:p>
    <w:p w14:paraId="4BCABF38" w14:textId="77777777" w:rsidR="00482696" w:rsidRDefault="00482696">
      <w:pPr>
        <w:adjustRightInd w:val="0"/>
        <w:snapToGrid w:val="0"/>
        <w:spacing w:line="360" w:lineRule="auto"/>
        <w:rPr>
          <w:rFonts w:ascii="宋体" w:eastAsia="宋体" w:hAnsi="宋体"/>
          <w:sz w:val="24"/>
          <w:szCs w:val="24"/>
        </w:rPr>
      </w:pPr>
    </w:p>
    <w:p w14:paraId="2B87E3B4" w14:textId="77777777" w:rsidR="007323FF" w:rsidRDefault="007323FF">
      <w:pPr>
        <w:adjustRightInd w:val="0"/>
        <w:snapToGrid w:val="0"/>
        <w:spacing w:line="360" w:lineRule="auto"/>
        <w:rPr>
          <w:rFonts w:ascii="宋体" w:eastAsia="宋体" w:hAnsi="宋体"/>
          <w:sz w:val="24"/>
          <w:szCs w:val="24"/>
        </w:rPr>
      </w:pPr>
    </w:p>
    <w:p w14:paraId="17373939" w14:textId="77777777" w:rsidR="007323FF" w:rsidRDefault="007323FF">
      <w:pPr>
        <w:adjustRightInd w:val="0"/>
        <w:snapToGrid w:val="0"/>
        <w:spacing w:line="360" w:lineRule="auto"/>
        <w:rPr>
          <w:rFonts w:ascii="宋体" w:eastAsia="宋体" w:hAnsi="宋体"/>
          <w:sz w:val="24"/>
          <w:szCs w:val="24"/>
        </w:rPr>
      </w:pPr>
    </w:p>
    <w:p w14:paraId="24C19DAE" w14:textId="77777777" w:rsidR="007323FF" w:rsidRDefault="0001063E">
      <w:pPr>
        <w:pStyle w:val="3"/>
        <w:rPr>
          <w:rFonts w:ascii="宋体" w:eastAsia="宋体" w:hAnsi="宋体"/>
          <w:sz w:val="24"/>
          <w:szCs w:val="24"/>
        </w:rPr>
      </w:pPr>
      <w:bookmarkStart w:id="23" w:name="_Toc88647677"/>
      <w:r>
        <w:rPr>
          <w:rFonts w:ascii="宋体" w:eastAsia="宋体" w:hAnsi="宋体" w:hint="eastAsia"/>
          <w:sz w:val="24"/>
          <w:szCs w:val="24"/>
        </w:rPr>
        <w:lastRenderedPageBreak/>
        <w:t>附件</w:t>
      </w:r>
      <w:r>
        <w:rPr>
          <w:rFonts w:ascii="宋体" w:eastAsia="宋体" w:hAnsi="宋体"/>
          <w:sz w:val="24"/>
          <w:szCs w:val="24"/>
        </w:rPr>
        <w:t xml:space="preserve">1  </w:t>
      </w:r>
      <w:r>
        <w:rPr>
          <w:rFonts w:ascii="宋体" w:eastAsia="宋体" w:hAnsi="宋体" w:hint="eastAsia"/>
          <w:sz w:val="24"/>
          <w:szCs w:val="24"/>
        </w:rPr>
        <w:t>开启记录表</w:t>
      </w:r>
      <w:bookmarkEnd w:id="23"/>
    </w:p>
    <w:p w14:paraId="32CAD96E" w14:textId="77777777" w:rsidR="007323FF" w:rsidRDefault="0001063E">
      <w:pPr>
        <w:pStyle w:val="4"/>
        <w:jc w:val="center"/>
        <w:rPr>
          <w:rFonts w:ascii="宋体" w:eastAsia="宋体" w:hAnsi="宋体"/>
          <w:sz w:val="24"/>
          <w:szCs w:val="24"/>
        </w:rPr>
      </w:pPr>
      <w:r>
        <w:rPr>
          <w:rFonts w:ascii="宋体" w:eastAsia="宋体" w:hAnsi="宋体" w:hint="eastAsia"/>
          <w:sz w:val="24"/>
          <w:szCs w:val="24"/>
        </w:rPr>
        <w:t>开启记录表</w:t>
      </w:r>
    </w:p>
    <w:p w14:paraId="2B0413CC" w14:textId="77777777" w:rsidR="007323FF" w:rsidRDefault="0001063E">
      <w:pPr>
        <w:adjustRightInd w:val="0"/>
        <w:snapToGrid w:val="0"/>
        <w:spacing w:line="360" w:lineRule="auto"/>
        <w:jc w:val="center"/>
        <w:rPr>
          <w:rFonts w:ascii="宋体" w:eastAsia="宋体" w:hAnsi="宋体"/>
          <w:sz w:val="24"/>
          <w:szCs w:val="24"/>
        </w:rPr>
      </w:pPr>
      <w:r>
        <w:rPr>
          <w:rFonts w:ascii="宋体" w:eastAsia="宋体" w:hAnsi="宋体" w:hint="eastAsia"/>
          <w:sz w:val="24"/>
          <w:szCs w:val="24"/>
        </w:rPr>
        <w:t>开启时间：</w:t>
      </w:r>
      <w:r>
        <w:rPr>
          <w:rFonts w:ascii="宋体" w:eastAsia="宋体" w:hAnsi="宋体"/>
          <w:sz w:val="24"/>
          <w:szCs w:val="24"/>
          <w:u w:val="single"/>
        </w:rPr>
        <w:t xml:space="preserve">      </w:t>
      </w:r>
      <w:r>
        <w:rPr>
          <w:rFonts w:ascii="宋体" w:eastAsia="宋体" w:hAnsi="宋体" w:hint="eastAsia"/>
          <w:sz w:val="24"/>
          <w:szCs w:val="24"/>
        </w:rPr>
        <w:t>年</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rPr>
        <w:t>月</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rPr>
        <w:t>日</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rPr>
        <w:t>时</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rPr>
        <w:t>分</w:t>
      </w:r>
    </w:p>
    <w:tbl>
      <w:tblPr>
        <w:tblStyle w:val="ab"/>
        <w:tblW w:w="9634" w:type="dxa"/>
        <w:jc w:val="center"/>
        <w:tblLook w:val="04A0" w:firstRow="1" w:lastRow="0" w:firstColumn="1" w:lastColumn="0" w:noHBand="0" w:noVBand="1"/>
      </w:tblPr>
      <w:tblGrid>
        <w:gridCol w:w="704"/>
        <w:gridCol w:w="2126"/>
        <w:gridCol w:w="1560"/>
        <w:gridCol w:w="2835"/>
        <w:gridCol w:w="992"/>
        <w:gridCol w:w="1417"/>
      </w:tblGrid>
      <w:tr w:rsidR="007323FF" w14:paraId="623373B3" w14:textId="77777777">
        <w:trPr>
          <w:jc w:val="center"/>
        </w:trPr>
        <w:tc>
          <w:tcPr>
            <w:tcW w:w="704" w:type="dxa"/>
            <w:vAlign w:val="center"/>
          </w:tcPr>
          <w:p w14:paraId="567853D9" w14:textId="77777777" w:rsidR="007323FF" w:rsidRDefault="0001063E">
            <w:pPr>
              <w:adjustRightInd w:val="0"/>
              <w:snapToGrid w:val="0"/>
              <w:spacing w:line="360" w:lineRule="auto"/>
              <w:jc w:val="center"/>
              <w:rPr>
                <w:rFonts w:ascii="宋体" w:eastAsia="宋体" w:hAnsi="宋体"/>
                <w:sz w:val="24"/>
                <w:szCs w:val="24"/>
              </w:rPr>
            </w:pPr>
            <w:r>
              <w:rPr>
                <w:rFonts w:ascii="宋体" w:eastAsia="宋体" w:hAnsi="宋体" w:hint="eastAsia"/>
                <w:sz w:val="24"/>
                <w:szCs w:val="24"/>
              </w:rPr>
              <w:t>序号</w:t>
            </w:r>
          </w:p>
        </w:tc>
        <w:tc>
          <w:tcPr>
            <w:tcW w:w="2126" w:type="dxa"/>
            <w:vAlign w:val="center"/>
          </w:tcPr>
          <w:p w14:paraId="61358465" w14:textId="77777777" w:rsidR="007323FF" w:rsidRDefault="0001063E">
            <w:pPr>
              <w:adjustRightInd w:val="0"/>
              <w:snapToGrid w:val="0"/>
              <w:spacing w:line="360" w:lineRule="auto"/>
              <w:jc w:val="center"/>
              <w:rPr>
                <w:rFonts w:ascii="宋体" w:eastAsia="宋体" w:hAnsi="宋体"/>
                <w:sz w:val="24"/>
                <w:szCs w:val="24"/>
              </w:rPr>
            </w:pPr>
            <w:r>
              <w:rPr>
                <w:rFonts w:ascii="宋体" w:eastAsia="宋体" w:hAnsi="宋体" w:hint="eastAsia"/>
                <w:sz w:val="24"/>
                <w:szCs w:val="24"/>
              </w:rPr>
              <w:t>供应商</w:t>
            </w:r>
          </w:p>
        </w:tc>
        <w:tc>
          <w:tcPr>
            <w:tcW w:w="1560" w:type="dxa"/>
            <w:vAlign w:val="center"/>
          </w:tcPr>
          <w:p w14:paraId="5D250B5A" w14:textId="77777777" w:rsidR="007323FF" w:rsidRDefault="0001063E">
            <w:pPr>
              <w:adjustRightInd w:val="0"/>
              <w:snapToGrid w:val="0"/>
              <w:spacing w:line="360" w:lineRule="auto"/>
              <w:jc w:val="center"/>
              <w:rPr>
                <w:rFonts w:ascii="宋体" w:eastAsia="宋体" w:hAnsi="宋体"/>
                <w:sz w:val="24"/>
                <w:szCs w:val="24"/>
              </w:rPr>
            </w:pPr>
            <w:r>
              <w:rPr>
                <w:rFonts w:ascii="宋体" w:eastAsia="宋体" w:hAnsi="宋体" w:hint="eastAsia"/>
                <w:sz w:val="24"/>
                <w:szCs w:val="24"/>
              </w:rPr>
              <w:t>响应报价</w:t>
            </w:r>
          </w:p>
        </w:tc>
        <w:tc>
          <w:tcPr>
            <w:tcW w:w="2835" w:type="dxa"/>
            <w:vAlign w:val="center"/>
          </w:tcPr>
          <w:p w14:paraId="713174C7" w14:textId="77777777" w:rsidR="007323FF" w:rsidRDefault="0001063E">
            <w:pPr>
              <w:adjustRightInd w:val="0"/>
              <w:snapToGrid w:val="0"/>
              <w:spacing w:line="360" w:lineRule="auto"/>
              <w:jc w:val="center"/>
              <w:rPr>
                <w:rFonts w:ascii="宋体" w:eastAsia="宋体" w:hAnsi="宋体"/>
                <w:sz w:val="24"/>
                <w:szCs w:val="24"/>
              </w:rPr>
            </w:pPr>
            <w:r>
              <w:rPr>
                <w:rFonts w:ascii="宋体" w:eastAsia="宋体" w:hAnsi="宋体" w:hint="eastAsia"/>
                <w:sz w:val="24"/>
                <w:szCs w:val="24"/>
              </w:rPr>
              <w:t>（供应商须知前附表规定的其他应公布的信息</w:t>
            </w:r>
          </w:p>
        </w:tc>
        <w:tc>
          <w:tcPr>
            <w:tcW w:w="992" w:type="dxa"/>
            <w:vAlign w:val="center"/>
          </w:tcPr>
          <w:p w14:paraId="1159E484" w14:textId="77777777" w:rsidR="007323FF" w:rsidRDefault="0001063E">
            <w:pPr>
              <w:adjustRightInd w:val="0"/>
              <w:snapToGrid w:val="0"/>
              <w:spacing w:line="360" w:lineRule="auto"/>
              <w:jc w:val="center"/>
              <w:rPr>
                <w:rFonts w:ascii="宋体" w:eastAsia="宋体" w:hAnsi="宋体"/>
                <w:sz w:val="24"/>
                <w:szCs w:val="24"/>
              </w:rPr>
            </w:pPr>
            <w:r>
              <w:rPr>
                <w:rFonts w:ascii="宋体" w:eastAsia="宋体" w:hAnsi="宋体" w:hint="eastAsia"/>
                <w:sz w:val="24"/>
                <w:szCs w:val="24"/>
              </w:rPr>
              <w:t>备注</w:t>
            </w:r>
          </w:p>
        </w:tc>
        <w:tc>
          <w:tcPr>
            <w:tcW w:w="1417" w:type="dxa"/>
            <w:vAlign w:val="center"/>
          </w:tcPr>
          <w:p w14:paraId="40A056EC" w14:textId="77777777" w:rsidR="007323FF" w:rsidRDefault="0001063E">
            <w:pPr>
              <w:adjustRightInd w:val="0"/>
              <w:snapToGrid w:val="0"/>
              <w:spacing w:line="360" w:lineRule="auto"/>
              <w:jc w:val="center"/>
              <w:rPr>
                <w:rFonts w:ascii="宋体" w:eastAsia="宋体" w:hAnsi="宋体"/>
                <w:sz w:val="24"/>
                <w:szCs w:val="24"/>
              </w:rPr>
            </w:pPr>
            <w:r>
              <w:rPr>
                <w:rFonts w:ascii="宋体" w:eastAsia="宋体" w:hAnsi="宋体" w:hint="eastAsia"/>
                <w:sz w:val="24"/>
                <w:szCs w:val="24"/>
              </w:rPr>
              <w:t>供应商代表签名</w:t>
            </w:r>
          </w:p>
        </w:tc>
      </w:tr>
      <w:tr w:rsidR="007323FF" w14:paraId="25F6202C" w14:textId="77777777">
        <w:trPr>
          <w:jc w:val="center"/>
        </w:trPr>
        <w:tc>
          <w:tcPr>
            <w:tcW w:w="704" w:type="dxa"/>
            <w:vAlign w:val="center"/>
          </w:tcPr>
          <w:p w14:paraId="6AEA7D4E" w14:textId="77777777" w:rsidR="007323FF" w:rsidRDefault="007323FF">
            <w:pPr>
              <w:adjustRightInd w:val="0"/>
              <w:snapToGrid w:val="0"/>
              <w:spacing w:line="360" w:lineRule="auto"/>
              <w:jc w:val="center"/>
              <w:rPr>
                <w:rFonts w:ascii="宋体" w:eastAsia="宋体" w:hAnsi="宋体"/>
                <w:sz w:val="24"/>
                <w:szCs w:val="24"/>
              </w:rPr>
            </w:pPr>
          </w:p>
        </w:tc>
        <w:tc>
          <w:tcPr>
            <w:tcW w:w="2126" w:type="dxa"/>
            <w:vAlign w:val="center"/>
          </w:tcPr>
          <w:p w14:paraId="40D60D07" w14:textId="77777777" w:rsidR="007323FF" w:rsidRDefault="007323FF">
            <w:pPr>
              <w:adjustRightInd w:val="0"/>
              <w:snapToGrid w:val="0"/>
              <w:spacing w:line="360" w:lineRule="auto"/>
              <w:jc w:val="center"/>
              <w:rPr>
                <w:rFonts w:ascii="宋体" w:eastAsia="宋体" w:hAnsi="宋体"/>
                <w:sz w:val="24"/>
                <w:szCs w:val="24"/>
              </w:rPr>
            </w:pPr>
          </w:p>
        </w:tc>
        <w:tc>
          <w:tcPr>
            <w:tcW w:w="1560" w:type="dxa"/>
            <w:vAlign w:val="center"/>
          </w:tcPr>
          <w:p w14:paraId="6EBE8A66" w14:textId="77777777" w:rsidR="007323FF" w:rsidRDefault="007323FF">
            <w:pPr>
              <w:adjustRightInd w:val="0"/>
              <w:snapToGrid w:val="0"/>
              <w:spacing w:line="360" w:lineRule="auto"/>
              <w:jc w:val="center"/>
              <w:rPr>
                <w:rFonts w:ascii="宋体" w:eastAsia="宋体" w:hAnsi="宋体"/>
                <w:sz w:val="24"/>
                <w:szCs w:val="24"/>
              </w:rPr>
            </w:pPr>
          </w:p>
        </w:tc>
        <w:tc>
          <w:tcPr>
            <w:tcW w:w="2835" w:type="dxa"/>
            <w:vAlign w:val="center"/>
          </w:tcPr>
          <w:p w14:paraId="1ED0687D" w14:textId="77777777" w:rsidR="007323FF" w:rsidRDefault="007323FF">
            <w:pPr>
              <w:adjustRightInd w:val="0"/>
              <w:snapToGrid w:val="0"/>
              <w:spacing w:line="360" w:lineRule="auto"/>
              <w:jc w:val="center"/>
              <w:rPr>
                <w:rFonts w:ascii="宋体" w:eastAsia="宋体" w:hAnsi="宋体"/>
                <w:sz w:val="24"/>
                <w:szCs w:val="24"/>
              </w:rPr>
            </w:pPr>
          </w:p>
        </w:tc>
        <w:tc>
          <w:tcPr>
            <w:tcW w:w="992" w:type="dxa"/>
            <w:vAlign w:val="center"/>
          </w:tcPr>
          <w:p w14:paraId="3C453995" w14:textId="77777777" w:rsidR="007323FF" w:rsidRDefault="007323FF">
            <w:pPr>
              <w:adjustRightInd w:val="0"/>
              <w:snapToGrid w:val="0"/>
              <w:spacing w:line="360" w:lineRule="auto"/>
              <w:jc w:val="center"/>
              <w:rPr>
                <w:rFonts w:ascii="宋体" w:eastAsia="宋体" w:hAnsi="宋体"/>
                <w:sz w:val="24"/>
                <w:szCs w:val="24"/>
              </w:rPr>
            </w:pPr>
          </w:p>
        </w:tc>
        <w:tc>
          <w:tcPr>
            <w:tcW w:w="1417" w:type="dxa"/>
            <w:vAlign w:val="center"/>
          </w:tcPr>
          <w:p w14:paraId="46BEEF7B" w14:textId="77777777" w:rsidR="007323FF" w:rsidRDefault="007323FF">
            <w:pPr>
              <w:adjustRightInd w:val="0"/>
              <w:snapToGrid w:val="0"/>
              <w:spacing w:line="360" w:lineRule="auto"/>
              <w:jc w:val="center"/>
              <w:rPr>
                <w:rFonts w:ascii="宋体" w:eastAsia="宋体" w:hAnsi="宋体"/>
                <w:sz w:val="24"/>
                <w:szCs w:val="24"/>
              </w:rPr>
            </w:pPr>
          </w:p>
        </w:tc>
      </w:tr>
      <w:tr w:rsidR="007323FF" w14:paraId="570B9914" w14:textId="77777777">
        <w:trPr>
          <w:jc w:val="center"/>
        </w:trPr>
        <w:tc>
          <w:tcPr>
            <w:tcW w:w="704" w:type="dxa"/>
            <w:vAlign w:val="center"/>
          </w:tcPr>
          <w:p w14:paraId="6E3CED55" w14:textId="77777777" w:rsidR="007323FF" w:rsidRDefault="007323FF">
            <w:pPr>
              <w:adjustRightInd w:val="0"/>
              <w:snapToGrid w:val="0"/>
              <w:spacing w:line="360" w:lineRule="auto"/>
              <w:jc w:val="center"/>
              <w:rPr>
                <w:rFonts w:ascii="宋体" w:eastAsia="宋体" w:hAnsi="宋体"/>
                <w:sz w:val="24"/>
                <w:szCs w:val="24"/>
              </w:rPr>
            </w:pPr>
          </w:p>
        </w:tc>
        <w:tc>
          <w:tcPr>
            <w:tcW w:w="2126" w:type="dxa"/>
            <w:vAlign w:val="center"/>
          </w:tcPr>
          <w:p w14:paraId="3269BC4F" w14:textId="77777777" w:rsidR="007323FF" w:rsidRDefault="007323FF">
            <w:pPr>
              <w:adjustRightInd w:val="0"/>
              <w:snapToGrid w:val="0"/>
              <w:spacing w:line="360" w:lineRule="auto"/>
              <w:jc w:val="center"/>
              <w:rPr>
                <w:rFonts w:ascii="宋体" w:eastAsia="宋体" w:hAnsi="宋体"/>
                <w:sz w:val="24"/>
                <w:szCs w:val="24"/>
              </w:rPr>
            </w:pPr>
          </w:p>
        </w:tc>
        <w:tc>
          <w:tcPr>
            <w:tcW w:w="1560" w:type="dxa"/>
            <w:vAlign w:val="center"/>
          </w:tcPr>
          <w:p w14:paraId="1D69E1DE" w14:textId="77777777" w:rsidR="007323FF" w:rsidRDefault="007323FF">
            <w:pPr>
              <w:adjustRightInd w:val="0"/>
              <w:snapToGrid w:val="0"/>
              <w:spacing w:line="360" w:lineRule="auto"/>
              <w:jc w:val="center"/>
              <w:rPr>
                <w:rFonts w:ascii="宋体" w:eastAsia="宋体" w:hAnsi="宋体"/>
                <w:sz w:val="24"/>
                <w:szCs w:val="24"/>
              </w:rPr>
            </w:pPr>
          </w:p>
        </w:tc>
        <w:tc>
          <w:tcPr>
            <w:tcW w:w="2835" w:type="dxa"/>
            <w:vAlign w:val="center"/>
          </w:tcPr>
          <w:p w14:paraId="020AB9D9" w14:textId="77777777" w:rsidR="007323FF" w:rsidRDefault="007323FF">
            <w:pPr>
              <w:adjustRightInd w:val="0"/>
              <w:snapToGrid w:val="0"/>
              <w:spacing w:line="360" w:lineRule="auto"/>
              <w:jc w:val="center"/>
              <w:rPr>
                <w:rFonts w:ascii="宋体" w:eastAsia="宋体" w:hAnsi="宋体"/>
                <w:sz w:val="24"/>
                <w:szCs w:val="24"/>
              </w:rPr>
            </w:pPr>
          </w:p>
        </w:tc>
        <w:tc>
          <w:tcPr>
            <w:tcW w:w="992" w:type="dxa"/>
            <w:vAlign w:val="center"/>
          </w:tcPr>
          <w:p w14:paraId="70887626" w14:textId="77777777" w:rsidR="007323FF" w:rsidRDefault="007323FF">
            <w:pPr>
              <w:adjustRightInd w:val="0"/>
              <w:snapToGrid w:val="0"/>
              <w:spacing w:line="360" w:lineRule="auto"/>
              <w:jc w:val="center"/>
              <w:rPr>
                <w:rFonts w:ascii="宋体" w:eastAsia="宋体" w:hAnsi="宋体"/>
                <w:sz w:val="24"/>
                <w:szCs w:val="24"/>
              </w:rPr>
            </w:pPr>
          </w:p>
        </w:tc>
        <w:tc>
          <w:tcPr>
            <w:tcW w:w="1417" w:type="dxa"/>
            <w:vAlign w:val="center"/>
          </w:tcPr>
          <w:p w14:paraId="3E29721D" w14:textId="77777777" w:rsidR="007323FF" w:rsidRDefault="007323FF">
            <w:pPr>
              <w:adjustRightInd w:val="0"/>
              <w:snapToGrid w:val="0"/>
              <w:spacing w:line="360" w:lineRule="auto"/>
              <w:jc w:val="center"/>
              <w:rPr>
                <w:rFonts w:ascii="宋体" w:eastAsia="宋体" w:hAnsi="宋体"/>
                <w:sz w:val="24"/>
                <w:szCs w:val="24"/>
              </w:rPr>
            </w:pPr>
          </w:p>
        </w:tc>
      </w:tr>
      <w:tr w:rsidR="007323FF" w14:paraId="43179FE7" w14:textId="77777777">
        <w:trPr>
          <w:jc w:val="center"/>
        </w:trPr>
        <w:tc>
          <w:tcPr>
            <w:tcW w:w="704" w:type="dxa"/>
            <w:vAlign w:val="center"/>
          </w:tcPr>
          <w:p w14:paraId="72FC663C" w14:textId="77777777" w:rsidR="007323FF" w:rsidRDefault="007323FF">
            <w:pPr>
              <w:adjustRightInd w:val="0"/>
              <w:snapToGrid w:val="0"/>
              <w:spacing w:line="360" w:lineRule="auto"/>
              <w:jc w:val="center"/>
              <w:rPr>
                <w:rFonts w:ascii="宋体" w:eastAsia="宋体" w:hAnsi="宋体"/>
                <w:sz w:val="24"/>
                <w:szCs w:val="24"/>
              </w:rPr>
            </w:pPr>
          </w:p>
        </w:tc>
        <w:tc>
          <w:tcPr>
            <w:tcW w:w="2126" w:type="dxa"/>
            <w:vAlign w:val="center"/>
          </w:tcPr>
          <w:p w14:paraId="57EB010F" w14:textId="77777777" w:rsidR="007323FF" w:rsidRDefault="007323FF">
            <w:pPr>
              <w:adjustRightInd w:val="0"/>
              <w:snapToGrid w:val="0"/>
              <w:spacing w:line="360" w:lineRule="auto"/>
              <w:jc w:val="center"/>
              <w:rPr>
                <w:rFonts w:ascii="宋体" w:eastAsia="宋体" w:hAnsi="宋体"/>
                <w:sz w:val="24"/>
                <w:szCs w:val="24"/>
              </w:rPr>
            </w:pPr>
          </w:p>
        </w:tc>
        <w:tc>
          <w:tcPr>
            <w:tcW w:w="1560" w:type="dxa"/>
            <w:vAlign w:val="center"/>
          </w:tcPr>
          <w:p w14:paraId="6D9480A0" w14:textId="77777777" w:rsidR="007323FF" w:rsidRDefault="007323FF">
            <w:pPr>
              <w:adjustRightInd w:val="0"/>
              <w:snapToGrid w:val="0"/>
              <w:spacing w:line="360" w:lineRule="auto"/>
              <w:jc w:val="center"/>
              <w:rPr>
                <w:rFonts w:ascii="宋体" w:eastAsia="宋体" w:hAnsi="宋体"/>
                <w:sz w:val="24"/>
                <w:szCs w:val="24"/>
              </w:rPr>
            </w:pPr>
          </w:p>
        </w:tc>
        <w:tc>
          <w:tcPr>
            <w:tcW w:w="2835" w:type="dxa"/>
            <w:vAlign w:val="center"/>
          </w:tcPr>
          <w:p w14:paraId="751774B4" w14:textId="77777777" w:rsidR="007323FF" w:rsidRDefault="007323FF">
            <w:pPr>
              <w:adjustRightInd w:val="0"/>
              <w:snapToGrid w:val="0"/>
              <w:spacing w:line="360" w:lineRule="auto"/>
              <w:jc w:val="center"/>
              <w:rPr>
                <w:rFonts w:ascii="宋体" w:eastAsia="宋体" w:hAnsi="宋体"/>
                <w:sz w:val="24"/>
                <w:szCs w:val="24"/>
              </w:rPr>
            </w:pPr>
          </w:p>
        </w:tc>
        <w:tc>
          <w:tcPr>
            <w:tcW w:w="992" w:type="dxa"/>
            <w:vAlign w:val="center"/>
          </w:tcPr>
          <w:p w14:paraId="1FE523E4" w14:textId="77777777" w:rsidR="007323FF" w:rsidRDefault="007323FF">
            <w:pPr>
              <w:adjustRightInd w:val="0"/>
              <w:snapToGrid w:val="0"/>
              <w:spacing w:line="360" w:lineRule="auto"/>
              <w:jc w:val="center"/>
              <w:rPr>
                <w:rFonts w:ascii="宋体" w:eastAsia="宋体" w:hAnsi="宋体"/>
                <w:sz w:val="24"/>
                <w:szCs w:val="24"/>
              </w:rPr>
            </w:pPr>
          </w:p>
        </w:tc>
        <w:tc>
          <w:tcPr>
            <w:tcW w:w="1417" w:type="dxa"/>
            <w:vAlign w:val="center"/>
          </w:tcPr>
          <w:p w14:paraId="349E971A" w14:textId="77777777" w:rsidR="007323FF" w:rsidRDefault="007323FF">
            <w:pPr>
              <w:adjustRightInd w:val="0"/>
              <w:snapToGrid w:val="0"/>
              <w:spacing w:line="360" w:lineRule="auto"/>
              <w:jc w:val="center"/>
              <w:rPr>
                <w:rFonts w:ascii="宋体" w:eastAsia="宋体" w:hAnsi="宋体"/>
                <w:sz w:val="24"/>
                <w:szCs w:val="24"/>
              </w:rPr>
            </w:pPr>
          </w:p>
        </w:tc>
      </w:tr>
      <w:tr w:rsidR="007323FF" w14:paraId="769405A0" w14:textId="77777777">
        <w:trPr>
          <w:jc w:val="center"/>
        </w:trPr>
        <w:tc>
          <w:tcPr>
            <w:tcW w:w="704" w:type="dxa"/>
            <w:vAlign w:val="center"/>
          </w:tcPr>
          <w:p w14:paraId="7C5E4A7D" w14:textId="77777777" w:rsidR="007323FF" w:rsidRDefault="007323FF">
            <w:pPr>
              <w:adjustRightInd w:val="0"/>
              <w:snapToGrid w:val="0"/>
              <w:spacing w:line="360" w:lineRule="auto"/>
              <w:jc w:val="center"/>
              <w:rPr>
                <w:rFonts w:ascii="宋体" w:eastAsia="宋体" w:hAnsi="宋体"/>
                <w:sz w:val="24"/>
                <w:szCs w:val="24"/>
              </w:rPr>
            </w:pPr>
          </w:p>
        </w:tc>
        <w:tc>
          <w:tcPr>
            <w:tcW w:w="2126" w:type="dxa"/>
            <w:vAlign w:val="center"/>
          </w:tcPr>
          <w:p w14:paraId="485C9AFD" w14:textId="77777777" w:rsidR="007323FF" w:rsidRDefault="007323FF">
            <w:pPr>
              <w:adjustRightInd w:val="0"/>
              <w:snapToGrid w:val="0"/>
              <w:spacing w:line="360" w:lineRule="auto"/>
              <w:jc w:val="center"/>
              <w:rPr>
                <w:rFonts w:ascii="宋体" w:eastAsia="宋体" w:hAnsi="宋体"/>
                <w:sz w:val="24"/>
                <w:szCs w:val="24"/>
              </w:rPr>
            </w:pPr>
          </w:p>
        </w:tc>
        <w:tc>
          <w:tcPr>
            <w:tcW w:w="1560" w:type="dxa"/>
            <w:vAlign w:val="center"/>
          </w:tcPr>
          <w:p w14:paraId="23B2C63C" w14:textId="77777777" w:rsidR="007323FF" w:rsidRDefault="007323FF">
            <w:pPr>
              <w:adjustRightInd w:val="0"/>
              <w:snapToGrid w:val="0"/>
              <w:spacing w:line="360" w:lineRule="auto"/>
              <w:jc w:val="center"/>
              <w:rPr>
                <w:rFonts w:ascii="宋体" w:eastAsia="宋体" w:hAnsi="宋体"/>
                <w:sz w:val="24"/>
                <w:szCs w:val="24"/>
              </w:rPr>
            </w:pPr>
          </w:p>
        </w:tc>
        <w:tc>
          <w:tcPr>
            <w:tcW w:w="2835" w:type="dxa"/>
            <w:vAlign w:val="center"/>
          </w:tcPr>
          <w:p w14:paraId="1C6BBBF9" w14:textId="77777777" w:rsidR="007323FF" w:rsidRDefault="007323FF">
            <w:pPr>
              <w:adjustRightInd w:val="0"/>
              <w:snapToGrid w:val="0"/>
              <w:spacing w:line="360" w:lineRule="auto"/>
              <w:jc w:val="center"/>
              <w:rPr>
                <w:rFonts w:ascii="宋体" w:eastAsia="宋体" w:hAnsi="宋体"/>
                <w:sz w:val="24"/>
                <w:szCs w:val="24"/>
              </w:rPr>
            </w:pPr>
          </w:p>
        </w:tc>
        <w:tc>
          <w:tcPr>
            <w:tcW w:w="992" w:type="dxa"/>
            <w:vAlign w:val="center"/>
          </w:tcPr>
          <w:p w14:paraId="6C170091" w14:textId="77777777" w:rsidR="007323FF" w:rsidRDefault="007323FF">
            <w:pPr>
              <w:adjustRightInd w:val="0"/>
              <w:snapToGrid w:val="0"/>
              <w:spacing w:line="360" w:lineRule="auto"/>
              <w:jc w:val="center"/>
              <w:rPr>
                <w:rFonts w:ascii="宋体" w:eastAsia="宋体" w:hAnsi="宋体"/>
                <w:sz w:val="24"/>
                <w:szCs w:val="24"/>
              </w:rPr>
            </w:pPr>
          </w:p>
        </w:tc>
        <w:tc>
          <w:tcPr>
            <w:tcW w:w="1417" w:type="dxa"/>
            <w:vAlign w:val="center"/>
          </w:tcPr>
          <w:p w14:paraId="497DB4F5" w14:textId="77777777" w:rsidR="007323FF" w:rsidRDefault="007323FF">
            <w:pPr>
              <w:adjustRightInd w:val="0"/>
              <w:snapToGrid w:val="0"/>
              <w:spacing w:line="360" w:lineRule="auto"/>
              <w:jc w:val="center"/>
              <w:rPr>
                <w:rFonts w:ascii="宋体" w:eastAsia="宋体" w:hAnsi="宋体"/>
                <w:sz w:val="24"/>
                <w:szCs w:val="24"/>
              </w:rPr>
            </w:pPr>
          </w:p>
        </w:tc>
      </w:tr>
      <w:tr w:rsidR="007323FF" w14:paraId="7F25BFC9" w14:textId="77777777">
        <w:trPr>
          <w:jc w:val="center"/>
        </w:trPr>
        <w:tc>
          <w:tcPr>
            <w:tcW w:w="704" w:type="dxa"/>
            <w:vAlign w:val="center"/>
          </w:tcPr>
          <w:p w14:paraId="27A8B72C" w14:textId="77777777" w:rsidR="007323FF" w:rsidRDefault="007323FF">
            <w:pPr>
              <w:adjustRightInd w:val="0"/>
              <w:snapToGrid w:val="0"/>
              <w:spacing w:line="360" w:lineRule="auto"/>
              <w:jc w:val="center"/>
              <w:rPr>
                <w:rFonts w:ascii="宋体" w:eastAsia="宋体" w:hAnsi="宋体"/>
                <w:sz w:val="24"/>
                <w:szCs w:val="24"/>
              </w:rPr>
            </w:pPr>
          </w:p>
        </w:tc>
        <w:tc>
          <w:tcPr>
            <w:tcW w:w="2126" w:type="dxa"/>
            <w:vAlign w:val="center"/>
          </w:tcPr>
          <w:p w14:paraId="0E87EA21" w14:textId="77777777" w:rsidR="007323FF" w:rsidRDefault="007323FF">
            <w:pPr>
              <w:adjustRightInd w:val="0"/>
              <w:snapToGrid w:val="0"/>
              <w:spacing w:line="360" w:lineRule="auto"/>
              <w:jc w:val="center"/>
              <w:rPr>
                <w:rFonts w:ascii="宋体" w:eastAsia="宋体" w:hAnsi="宋体"/>
                <w:sz w:val="24"/>
                <w:szCs w:val="24"/>
              </w:rPr>
            </w:pPr>
          </w:p>
        </w:tc>
        <w:tc>
          <w:tcPr>
            <w:tcW w:w="1560" w:type="dxa"/>
            <w:vAlign w:val="center"/>
          </w:tcPr>
          <w:p w14:paraId="0F2DB0FC" w14:textId="77777777" w:rsidR="007323FF" w:rsidRDefault="007323FF">
            <w:pPr>
              <w:adjustRightInd w:val="0"/>
              <w:snapToGrid w:val="0"/>
              <w:spacing w:line="360" w:lineRule="auto"/>
              <w:jc w:val="center"/>
              <w:rPr>
                <w:rFonts w:ascii="宋体" w:eastAsia="宋体" w:hAnsi="宋体"/>
                <w:sz w:val="24"/>
                <w:szCs w:val="24"/>
              </w:rPr>
            </w:pPr>
          </w:p>
        </w:tc>
        <w:tc>
          <w:tcPr>
            <w:tcW w:w="2835" w:type="dxa"/>
            <w:vAlign w:val="center"/>
          </w:tcPr>
          <w:p w14:paraId="66EB617A" w14:textId="77777777" w:rsidR="007323FF" w:rsidRDefault="007323FF">
            <w:pPr>
              <w:adjustRightInd w:val="0"/>
              <w:snapToGrid w:val="0"/>
              <w:spacing w:line="360" w:lineRule="auto"/>
              <w:jc w:val="center"/>
              <w:rPr>
                <w:rFonts w:ascii="宋体" w:eastAsia="宋体" w:hAnsi="宋体"/>
                <w:sz w:val="24"/>
                <w:szCs w:val="24"/>
              </w:rPr>
            </w:pPr>
          </w:p>
        </w:tc>
        <w:tc>
          <w:tcPr>
            <w:tcW w:w="992" w:type="dxa"/>
            <w:vAlign w:val="center"/>
          </w:tcPr>
          <w:p w14:paraId="6F076C6B" w14:textId="77777777" w:rsidR="007323FF" w:rsidRDefault="007323FF">
            <w:pPr>
              <w:adjustRightInd w:val="0"/>
              <w:snapToGrid w:val="0"/>
              <w:spacing w:line="360" w:lineRule="auto"/>
              <w:jc w:val="center"/>
              <w:rPr>
                <w:rFonts w:ascii="宋体" w:eastAsia="宋体" w:hAnsi="宋体"/>
                <w:sz w:val="24"/>
                <w:szCs w:val="24"/>
              </w:rPr>
            </w:pPr>
          </w:p>
        </w:tc>
        <w:tc>
          <w:tcPr>
            <w:tcW w:w="1417" w:type="dxa"/>
            <w:vAlign w:val="center"/>
          </w:tcPr>
          <w:p w14:paraId="0AD742AE" w14:textId="77777777" w:rsidR="007323FF" w:rsidRDefault="007323FF">
            <w:pPr>
              <w:adjustRightInd w:val="0"/>
              <w:snapToGrid w:val="0"/>
              <w:spacing w:line="360" w:lineRule="auto"/>
              <w:jc w:val="center"/>
              <w:rPr>
                <w:rFonts w:ascii="宋体" w:eastAsia="宋体" w:hAnsi="宋体"/>
                <w:sz w:val="24"/>
                <w:szCs w:val="24"/>
              </w:rPr>
            </w:pPr>
          </w:p>
        </w:tc>
      </w:tr>
      <w:tr w:rsidR="007323FF" w14:paraId="028FB695" w14:textId="77777777">
        <w:trPr>
          <w:jc w:val="center"/>
        </w:trPr>
        <w:tc>
          <w:tcPr>
            <w:tcW w:w="704" w:type="dxa"/>
            <w:vAlign w:val="center"/>
          </w:tcPr>
          <w:p w14:paraId="663B7329" w14:textId="77777777" w:rsidR="007323FF" w:rsidRDefault="007323FF">
            <w:pPr>
              <w:adjustRightInd w:val="0"/>
              <w:snapToGrid w:val="0"/>
              <w:spacing w:line="360" w:lineRule="auto"/>
              <w:jc w:val="center"/>
              <w:rPr>
                <w:rFonts w:ascii="宋体" w:eastAsia="宋体" w:hAnsi="宋体"/>
                <w:sz w:val="24"/>
                <w:szCs w:val="24"/>
              </w:rPr>
            </w:pPr>
          </w:p>
        </w:tc>
        <w:tc>
          <w:tcPr>
            <w:tcW w:w="2126" w:type="dxa"/>
            <w:vAlign w:val="center"/>
          </w:tcPr>
          <w:p w14:paraId="11BDD087" w14:textId="77777777" w:rsidR="007323FF" w:rsidRDefault="007323FF">
            <w:pPr>
              <w:adjustRightInd w:val="0"/>
              <w:snapToGrid w:val="0"/>
              <w:spacing w:line="360" w:lineRule="auto"/>
              <w:jc w:val="center"/>
              <w:rPr>
                <w:rFonts w:ascii="宋体" w:eastAsia="宋体" w:hAnsi="宋体"/>
                <w:sz w:val="24"/>
                <w:szCs w:val="24"/>
              </w:rPr>
            </w:pPr>
          </w:p>
        </w:tc>
        <w:tc>
          <w:tcPr>
            <w:tcW w:w="1560" w:type="dxa"/>
            <w:vAlign w:val="center"/>
          </w:tcPr>
          <w:p w14:paraId="39F57C59" w14:textId="77777777" w:rsidR="007323FF" w:rsidRDefault="007323FF">
            <w:pPr>
              <w:adjustRightInd w:val="0"/>
              <w:snapToGrid w:val="0"/>
              <w:spacing w:line="360" w:lineRule="auto"/>
              <w:jc w:val="center"/>
              <w:rPr>
                <w:rFonts w:ascii="宋体" w:eastAsia="宋体" w:hAnsi="宋体"/>
                <w:sz w:val="24"/>
                <w:szCs w:val="24"/>
              </w:rPr>
            </w:pPr>
          </w:p>
        </w:tc>
        <w:tc>
          <w:tcPr>
            <w:tcW w:w="2835" w:type="dxa"/>
            <w:vAlign w:val="center"/>
          </w:tcPr>
          <w:p w14:paraId="19B029BE" w14:textId="77777777" w:rsidR="007323FF" w:rsidRDefault="007323FF">
            <w:pPr>
              <w:adjustRightInd w:val="0"/>
              <w:snapToGrid w:val="0"/>
              <w:spacing w:line="360" w:lineRule="auto"/>
              <w:jc w:val="center"/>
              <w:rPr>
                <w:rFonts w:ascii="宋体" w:eastAsia="宋体" w:hAnsi="宋体"/>
                <w:sz w:val="24"/>
                <w:szCs w:val="24"/>
              </w:rPr>
            </w:pPr>
          </w:p>
        </w:tc>
        <w:tc>
          <w:tcPr>
            <w:tcW w:w="992" w:type="dxa"/>
            <w:vAlign w:val="center"/>
          </w:tcPr>
          <w:p w14:paraId="163E1579" w14:textId="77777777" w:rsidR="007323FF" w:rsidRDefault="007323FF">
            <w:pPr>
              <w:adjustRightInd w:val="0"/>
              <w:snapToGrid w:val="0"/>
              <w:spacing w:line="360" w:lineRule="auto"/>
              <w:jc w:val="center"/>
              <w:rPr>
                <w:rFonts w:ascii="宋体" w:eastAsia="宋体" w:hAnsi="宋体"/>
                <w:sz w:val="24"/>
                <w:szCs w:val="24"/>
              </w:rPr>
            </w:pPr>
          </w:p>
        </w:tc>
        <w:tc>
          <w:tcPr>
            <w:tcW w:w="1417" w:type="dxa"/>
            <w:vAlign w:val="center"/>
          </w:tcPr>
          <w:p w14:paraId="66CA8651" w14:textId="77777777" w:rsidR="007323FF" w:rsidRDefault="007323FF">
            <w:pPr>
              <w:adjustRightInd w:val="0"/>
              <w:snapToGrid w:val="0"/>
              <w:spacing w:line="360" w:lineRule="auto"/>
              <w:jc w:val="center"/>
              <w:rPr>
                <w:rFonts w:ascii="宋体" w:eastAsia="宋体" w:hAnsi="宋体"/>
                <w:sz w:val="24"/>
                <w:szCs w:val="24"/>
              </w:rPr>
            </w:pPr>
          </w:p>
        </w:tc>
      </w:tr>
      <w:tr w:rsidR="007323FF" w14:paraId="12FAE58C" w14:textId="77777777">
        <w:trPr>
          <w:jc w:val="center"/>
        </w:trPr>
        <w:tc>
          <w:tcPr>
            <w:tcW w:w="704" w:type="dxa"/>
            <w:vAlign w:val="center"/>
          </w:tcPr>
          <w:p w14:paraId="5E5C2DD8" w14:textId="77777777" w:rsidR="007323FF" w:rsidRDefault="007323FF">
            <w:pPr>
              <w:adjustRightInd w:val="0"/>
              <w:snapToGrid w:val="0"/>
              <w:spacing w:line="360" w:lineRule="auto"/>
              <w:jc w:val="center"/>
              <w:rPr>
                <w:rFonts w:ascii="宋体" w:eastAsia="宋体" w:hAnsi="宋体"/>
                <w:sz w:val="24"/>
                <w:szCs w:val="24"/>
              </w:rPr>
            </w:pPr>
          </w:p>
        </w:tc>
        <w:tc>
          <w:tcPr>
            <w:tcW w:w="2126" w:type="dxa"/>
            <w:vAlign w:val="center"/>
          </w:tcPr>
          <w:p w14:paraId="1157AEC3" w14:textId="77777777" w:rsidR="007323FF" w:rsidRDefault="007323FF">
            <w:pPr>
              <w:adjustRightInd w:val="0"/>
              <w:snapToGrid w:val="0"/>
              <w:spacing w:line="360" w:lineRule="auto"/>
              <w:jc w:val="center"/>
              <w:rPr>
                <w:rFonts w:ascii="宋体" w:eastAsia="宋体" w:hAnsi="宋体"/>
                <w:sz w:val="24"/>
                <w:szCs w:val="24"/>
              </w:rPr>
            </w:pPr>
          </w:p>
        </w:tc>
        <w:tc>
          <w:tcPr>
            <w:tcW w:w="1560" w:type="dxa"/>
            <w:vAlign w:val="center"/>
          </w:tcPr>
          <w:p w14:paraId="6BD8198C" w14:textId="77777777" w:rsidR="007323FF" w:rsidRDefault="007323FF">
            <w:pPr>
              <w:adjustRightInd w:val="0"/>
              <w:snapToGrid w:val="0"/>
              <w:spacing w:line="360" w:lineRule="auto"/>
              <w:jc w:val="center"/>
              <w:rPr>
                <w:rFonts w:ascii="宋体" w:eastAsia="宋体" w:hAnsi="宋体"/>
                <w:sz w:val="24"/>
                <w:szCs w:val="24"/>
              </w:rPr>
            </w:pPr>
          </w:p>
        </w:tc>
        <w:tc>
          <w:tcPr>
            <w:tcW w:w="2835" w:type="dxa"/>
            <w:vAlign w:val="center"/>
          </w:tcPr>
          <w:p w14:paraId="5C58FE3A" w14:textId="77777777" w:rsidR="007323FF" w:rsidRDefault="007323FF">
            <w:pPr>
              <w:adjustRightInd w:val="0"/>
              <w:snapToGrid w:val="0"/>
              <w:spacing w:line="360" w:lineRule="auto"/>
              <w:jc w:val="center"/>
              <w:rPr>
                <w:rFonts w:ascii="宋体" w:eastAsia="宋体" w:hAnsi="宋体"/>
                <w:sz w:val="24"/>
                <w:szCs w:val="24"/>
              </w:rPr>
            </w:pPr>
          </w:p>
        </w:tc>
        <w:tc>
          <w:tcPr>
            <w:tcW w:w="992" w:type="dxa"/>
            <w:vAlign w:val="center"/>
          </w:tcPr>
          <w:p w14:paraId="5D1DE656" w14:textId="77777777" w:rsidR="007323FF" w:rsidRDefault="007323FF">
            <w:pPr>
              <w:adjustRightInd w:val="0"/>
              <w:snapToGrid w:val="0"/>
              <w:spacing w:line="360" w:lineRule="auto"/>
              <w:jc w:val="center"/>
              <w:rPr>
                <w:rFonts w:ascii="宋体" w:eastAsia="宋体" w:hAnsi="宋体"/>
                <w:sz w:val="24"/>
                <w:szCs w:val="24"/>
              </w:rPr>
            </w:pPr>
          </w:p>
        </w:tc>
        <w:tc>
          <w:tcPr>
            <w:tcW w:w="1417" w:type="dxa"/>
            <w:vAlign w:val="center"/>
          </w:tcPr>
          <w:p w14:paraId="5F1A6754" w14:textId="77777777" w:rsidR="007323FF" w:rsidRDefault="007323FF">
            <w:pPr>
              <w:adjustRightInd w:val="0"/>
              <w:snapToGrid w:val="0"/>
              <w:spacing w:line="360" w:lineRule="auto"/>
              <w:jc w:val="center"/>
              <w:rPr>
                <w:rFonts w:ascii="宋体" w:eastAsia="宋体" w:hAnsi="宋体"/>
                <w:sz w:val="24"/>
                <w:szCs w:val="24"/>
              </w:rPr>
            </w:pPr>
          </w:p>
        </w:tc>
      </w:tr>
      <w:tr w:rsidR="007323FF" w14:paraId="74C25A99" w14:textId="77777777">
        <w:trPr>
          <w:jc w:val="center"/>
        </w:trPr>
        <w:tc>
          <w:tcPr>
            <w:tcW w:w="704" w:type="dxa"/>
            <w:vAlign w:val="center"/>
          </w:tcPr>
          <w:p w14:paraId="3E44F224" w14:textId="77777777" w:rsidR="007323FF" w:rsidRDefault="007323FF">
            <w:pPr>
              <w:adjustRightInd w:val="0"/>
              <w:snapToGrid w:val="0"/>
              <w:spacing w:line="360" w:lineRule="auto"/>
              <w:jc w:val="center"/>
              <w:rPr>
                <w:rFonts w:ascii="宋体" w:eastAsia="宋体" w:hAnsi="宋体"/>
                <w:sz w:val="24"/>
                <w:szCs w:val="24"/>
              </w:rPr>
            </w:pPr>
          </w:p>
        </w:tc>
        <w:tc>
          <w:tcPr>
            <w:tcW w:w="2126" w:type="dxa"/>
            <w:vAlign w:val="center"/>
          </w:tcPr>
          <w:p w14:paraId="760A3773" w14:textId="77777777" w:rsidR="007323FF" w:rsidRDefault="007323FF">
            <w:pPr>
              <w:adjustRightInd w:val="0"/>
              <w:snapToGrid w:val="0"/>
              <w:spacing w:line="360" w:lineRule="auto"/>
              <w:jc w:val="center"/>
              <w:rPr>
                <w:rFonts w:ascii="宋体" w:eastAsia="宋体" w:hAnsi="宋体"/>
                <w:sz w:val="24"/>
                <w:szCs w:val="24"/>
              </w:rPr>
            </w:pPr>
          </w:p>
        </w:tc>
        <w:tc>
          <w:tcPr>
            <w:tcW w:w="1560" w:type="dxa"/>
            <w:vAlign w:val="center"/>
          </w:tcPr>
          <w:p w14:paraId="00FE37F5" w14:textId="77777777" w:rsidR="007323FF" w:rsidRDefault="007323FF">
            <w:pPr>
              <w:adjustRightInd w:val="0"/>
              <w:snapToGrid w:val="0"/>
              <w:spacing w:line="360" w:lineRule="auto"/>
              <w:jc w:val="center"/>
              <w:rPr>
                <w:rFonts w:ascii="宋体" w:eastAsia="宋体" w:hAnsi="宋体"/>
                <w:sz w:val="24"/>
                <w:szCs w:val="24"/>
              </w:rPr>
            </w:pPr>
          </w:p>
        </w:tc>
        <w:tc>
          <w:tcPr>
            <w:tcW w:w="2835" w:type="dxa"/>
            <w:vAlign w:val="center"/>
          </w:tcPr>
          <w:p w14:paraId="33B56B2D" w14:textId="77777777" w:rsidR="007323FF" w:rsidRDefault="007323FF">
            <w:pPr>
              <w:adjustRightInd w:val="0"/>
              <w:snapToGrid w:val="0"/>
              <w:spacing w:line="360" w:lineRule="auto"/>
              <w:jc w:val="center"/>
              <w:rPr>
                <w:rFonts w:ascii="宋体" w:eastAsia="宋体" w:hAnsi="宋体"/>
                <w:sz w:val="24"/>
                <w:szCs w:val="24"/>
              </w:rPr>
            </w:pPr>
          </w:p>
        </w:tc>
        <w:tc>
          <w:tcPr>
            <w:tcW w:w="992" w:type="dxa"/>
            <w:vAlign w:val="center"/>
          </w:tcPr>
          <w:p w14:paraId="51DD6787" w14:textId="77777777" w:rsidR="007323FF" w:rsidRDefault="007323FF">
            <w:pPr>
              <w:adjustRightInd w:val="0"/>
              <w:snapToGrid w:val="0"/>
              <w:spacing w:line="360" w:lineRule="auto"/>
              <w:jc w:val="center"/>
              <w:rPr>
                <w:rFonts w:ascii="宋体" w:eastAsia="宋体" w:hAnsi="宋体"/>
                <w:sz w:val="24"/>
                <w:szCs w:val="24"/>
              </w:rPr>
            </w:pPr>
          </w:p>
        </w:tc>
        <w:tc>
          <w:tcPr>
            <w:tcW w:w="1417" w:type="dxa"/>
            <w:vAlign w:val="center"/>
          </w:tcPr>
          <w:p w14:paraId="35D984A4" w14:textId="77777777" w:rsidR="007323FF" w:rsidRDefault="007323FF">
            <w:pPr>
              <w:adjustRightInd w:val="0"/>
              <w:snapToGrid w:val="0"/>
              <w:spacing w:line="360" w:lineRule="auto"/>
              <w:jc w:val="center"/>
              <w:rPr>
                <w:rFonts w:ascii="宋体" w:eastAsia="宋体" w:hAnsi="宋体"/>
                <w:sz w:val="24"/>
                <w:szCs w:val="24"/>
              </w:rPr>
            </w:pPr>
          </w:p>
        </w:tc>
      </w:tr>
    </w:tbl>
    <w:p w14:paraId="5F1A834F" w14:textId="77777777" w:rsidR="007323FF" w:rsidRDefault="007323FF">
      <w:pPr>
        <w:adjustRightInd w:val="0"/>
        <w:snapToGrid w:val="0"/>
        <w:spacing w:line="360" w:lineRule="auto"/>
        <w:jc w:val="left"/>
        <w:rPr>
          <w:rFonts w:ascii="宋体" w:eastAsia="宋体" w:hAnsi="宋体"/>
          <w:sz w:val="24"/>
          <w:szCs w:val="24"/>
          <w:u w:val="single"/>
        </w:rPr>
      </w:pPr>
    </w:p>
    <w:p w14:paraId="172C64EA" w14:textId="77777777" w:rsidR="007323FF" w:rsidRDefault="0001063E">
      <w:pPr>
        <w:adjustRightInd w:val="0"/>
        <w:snapToGrid w:val="0"/>
        <w:spacing w:line="360" w:lineRule="auto"/>
        <w:jc w:val="left"/>
        <w:rPr>
          <w:rFonts w:ascii="宋体" w:eastAsia="宋体" w:hAnsi="宋体"/>
          <w:sz w:val="24"/>
          <w:szCs w:val="24"/>
          <w:u w:val="single"/>
        </w:rPr>
      </w:pPr>
      <w:r>
        <w:rPr>
          <w:rFonts w:ascii="宋体" w:eastAsia="宋体" w:hAnsi="宋体" w:hint="eastAsia"/>
          <w:sz w:val="24"/>
          <w:szCs w:val="24"/>
        </w:rPr>
        <w:t>采购人代表：</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rPr>
        <w:t>记录人：</w:t>
      </w:r>
      <w:r>
        <w:rPr>
          <w:rFonts w:ascii="宋体" w:eastAsia="宋体" w:hAnsi="宋体" w:hint="eastAsia"/>
          <w:sz w:val="24"/>
          <w:szCs w:val="24"/>
          <w:u w:val="single"/>
        </w:rPr>
        <w:t xml:space="preserve"> </w:t>
      </w:r>
      <w:r>
        <w:rPr>
          <w:rFonts w:ascii="宋体" w:eastAsia="宋体" w:hAnsi="宋体"/>
          <w:sz w:val="24"/>
          <w:szCs w:val="24"/>
          <w:u w:val="single"/>
        </w:rPr>
        <w:t xml:space="preserve">           </w:t>
      </w:r>
    </w:p>
    <w:p w14:paraId="1D28181D" w14:textId="77777777" w:rsidR="007323FF" w:rsidRDefault="0001063E">
      <w:pPr>
        <w:adjustRightInd w:val="0"/>
        <w:snapToGrid w:val="0"/>
        <w:spacing w:line="360" w:lineRule="auto"/>
        <w:jc w:val="right"/>
        <w:rPr>
          <w:rFonts w:ascii="宋体" w:eastAsia="宋体" w:hAnsi="宋体"/>
          <w:sz w:val="24"/>
          <w:szCs w:val="24"/>
          <w:u w:val="single"/>
        </w:rPr>
      </w:pPr>
      <w:r>
        <w:rPr>
          <w:rFonts w:ascii="宋体" w:eastAsia="宋体" w:hAnsi="宋体"/>
          <w:sz w:val="24"/>
          <w:szCs w:val="24"/>
          <w:u w:val="single"/>
        </w:rPr>
        <w:t xml:space="preserve">      </w:t>
      </w:r>
      <w:r>
        <w:rPr>
          <w:rFonts w:ascii="宋体" w:eastAsia="宋体" w:hAnsi="宋体" w:hint="eastAsia"/>
          <w:sz w:val="24"/>
          <w:szCs w:val="24"/>
        </w:rPr>
        <w:t>年</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rPr>
        <w:t>月</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rPr>
        <w:t>日</w:t>
      </w:r>
    </w:p>
    <w:p w14:paraId="2631BF5E" w14:textId="77777777" w:rsidR="007323FF" w:rsidRDefault="0001063E">
      <w:pPr>
        <w:widowControl/>
        <w:jc w:val="left"/>
        <w:rPr>
          <w:rFonts w:ascii="宋体" w:eastAsia="宋体" w:hAnsi="宋体"/>
          <w:sz w:val="24"/>
          <w:szCs w:val="24"/>
        </w:rPr>
      </w:pPr>
      <w:r>
        <w:rPr>
          <w:rFonts w:ascii="宋体" w:eastAsia="宋体" w:hAnsi="宋体"/>
          <w:sz w:val="24"/>
          <w:szCs w:val="24"/>
        </w:rPr>
        <w:br w:type="page"/>
      </w:r>
    </w:p>
    <w:p w14:paraId="5D8740C7" w14:textId="77777777" w:rsidR="007323FF" w:rsidRDefault="0001063E">
      <w:pPr>
        <w:pStyle w:val="3"/>
        <w:rPr>
          <w:rFonts w:ascii="宋体" w:eastAsia="宋体" w:hAnsi="宋体"/>
          <w:sz w:val="24"/>
          <w:szCs w:val="24"/>
        </w:rPr>
      </w:pPr>
      <w:bookmarkStart w:id="24" w:name="_Toc88647678"/>
      <w:r>
        <w:rPr>
          <w:rFonts w:ascii="宋体" w:eastAsia="宋体" w:hAnsi="宋体" w:hint="eastAsia"/>
          <w:sz w:val="24"/>
          <w:szCs w:val="24"/>
        </w:rPr>
        <w:lastRenderedPageBreak/>
        <w:t>附件</w:t>
      </w:r>
      <w:r>
        <w:rPr>
          <w:rFonts w:ascii="宋体" w:eastAsia="宋体" w:hAnsi="宋体"/>
          <w:sz w:val="24"/>
          <w:szCs w:val="24"/>
        </w:rPr>
        <w:t xml:space="preserve">2 </w:t>
      </w:r>
      <w:bookmarkStart w:id="25" w:name="_Hlk78800559"/>
      <w:r>
        <w:rPr>
          <w:rFonts w:ascii="宋体" w:eastAsia="宋体" w:hAnsi="宋体"/>
          <w:sz w:val="24"/>
          <w:szCs w:val="24"/>
        </w:rPr>
        <w:t xml:space="preserve"> </w:t>
      </w:r>
      <w:r>
        <w:rPr>
          <w:rFonts w:ascii="宋体" w:eastAsia="宋体" w:hAnsi="宋体" w:hint="eastAsia"/>
          <w:sz w:val="24"/>
          <w:szCs w:val="24"/>
        </w:rPr>
        <w:t>问题澄清通知</w:t>
      </w:r>
      <w:bookmarkEnd w:id="24"/>
      <w:bookmarkEnd w:id="25"/>
    </w:p>
    <w:p w14:paraId="28CD0503" w14:textId="77777777" w:rsidR="007323FF" w:rsidRDefault="0001063E">
      <w:pPr>
        <w:pStyle w:val="4"/>
        <w:jc w:val="center"/>
        <w:rPr>
          <w:rFonts w:ascii="宋体" w:eastAsia="宋体" w:hAnsi="宋体"/>
          <w:sz w:val="24"/>
          <w:szCs w:val="24"/>
        </w:rPr>
      </w:pPr>
      <w:r>
        <w:rPr>
          <w:rFonts w:ascii="宋体" w:eastAsia="宋体" w:hAnsi="宋体" w:hint="eastAsia"/>
          <w:sz w:val="24"/>
          <w:szCs w:val="24"/>
        </w:rPr>
        <w:t>问题澄清通知</w:t>
      </w:r>
    </w:p>
    <w:p w14:paraId="5C45FB16" w14:textId="77777777" w:rsidR="007323FF" w:rsidRDefault="0001063E">
      <w:pPr>
        <w:adjustRightInd w:val="0"/>
        <w:snapToGrid w:val="0"/>
        <w:spacing w:line="360" w:lineRule="auto"/>
        <w:jc w:val="center"/>
        <w:rPr>
          <w:rFonts w:ascii="宋体" w:eastAsia="宋体" w:hAnsi="宋体"/>
          <w:sz w:val="24"/>
          <w:szCs w:val="24"/>
        </w:rPr>
      </w:pPr>
      <w:r>
        <w:rPr>
          <w:rFonts w:ascii="宋体" w:eastAsia="宋体" w:hAnsi="宋体" w:hint="eastAsia"/>
          <w:sz w:val="24"/>
          <w:szCs w:val="24"/>
        </w:rPr>
        <w:t>（编号：</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rPr>
        <w:t>）</w:t>
      </w:r>
    </w:p>
    <w:p w14:paraId="03BE6146" w14:textId="77777777" w:rsidR="007323FF" w:rsidRDefault="0001063E">
      <w:pPr>
        <w:adjustRightInd w:val="0"/>
        <w:snapToGrid w:val="0"/>
        <w:spacing w:line="360" w:lineRule="auto"/>
        <w:ind w:firstLineChars="100" w:firstLine="240"/>
        <w:rPr>
          <w:rFonts w:ascii="宋体" w:eastAsia="宋体" w:hAnsi="宋体"/>
          <w:sz w:val="24"/>
          <w:szCs w:val="24"/>
          <w:u w:val="single"/>
        </w:rPr>
      </w:pP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u w:val="single"/>
        </w:rPr>
        <w:t>（供应商名称）：</w:t>
      </w:r>
    </w:p>
    <w:p w14:paraId="39A66B95"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评审小组对你方的响应文件进行了仔细的审查，现需你方对下列问题以书面形式予以澄清、说明和补正：</w:t>
      </w:r>
    </w:p>
    <w:p w14:paraId="407A12F6" w14:textId="77777777" w:rsidR="007323FF" w:rsidRDefault="0001063E">
      <w:pPr>
        <w:adjustRightInd w:val="0"/>
        <w:snapToGrid w:val="0"/>
        <w:spacing w:line="360" w:lineRule="auto"/>
        <w:rPr>
          <w:rFonts w:ascii="宋体" w:eastAsia="宋体" w:hAnsi="宋体"/>
          <w:sz w:val="24"/>
          <w:szCs w:val="24"/>
        </w:rPr>
      </w:pPr>
      <w:r>
        <w:rPr>
          <w:rFonts w:ascii="宋体" w:eastAsia="宋体" w:hAnsi="宋体"/>
          <w:sz w:val="24"/>
          <w:szCs w:val="24"/>
        </w:rPr>
        <w:t>1.</w:t>
      </w:r>
    </w:p>
    <w:p w14:paraId="26364D6C" w14:textId="77777777" w:rsidR="007323FF" w:rsidRDefault="0001063E">
      <w:pPr>
        <w:adjustRightInd w:val="0"/>
        <w:snapToGrid w:val="0"/>
        <w:spacing w:line="360" w:lineRule="auto"/>
        <w:rPr>
          <w:rFonts w:ascii="宋体" w:eastAsia="宋体" w:hAnsi="宋体"/>
          <w:sz w:val="24"/>
          <w:szCs w:val="24"/>
        </w:rPr>
      </w:pPr>
      <w:r>
        <w:rPr>
          <w:rFonts w:ascii="宋体" w:eastAsia="宋体" w:hAnsi="宋体"/>
          <w:sz w:val="24"/>
          <w:szCs w:val="24"/>
        </w:rPr>
        <w:t>2.</w:t>
      </w:r>
    </w:p>
    <w:p w14:paraId="0C44EAD9" w14:textId="77777777" w:rsidR="007323FF" w:rsidRDefault="0001063E">
      <w:pPr>
        <w:adjustRightInd w:val="0"/>
        <w:snapToGrid w:val="0"/>
        <w:spacing w:line="360" w:lineRule="auto"/>
        <w:ind w:firstLineChars="200" w:firstLine="480"/>
        <w:rPr>
          <w:rFonts w:ascii="宋体" w:eastAsia="宋体" w:hAnsi="宋体"/>
          <w:sz w:val="24"/>
          <w:szCs w:val="24"/>
          <w:u w:val="single"/>
        </w:rPr>
      </w:pPr>
      <w:r>
        <w:rPr>
          <w:rFonts w:ascii="宋体" w:eastAsia="宋体" w:hAnsi="宋体" w:hint="eastAsia"/>
          <w:sz w:val="24"/>
          <w:szCs w:val="24"/>
        </w:rPr>
        <w:t>请将上述问题的澄清、说明和补正于</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rPr>
        <w:t>年</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rPr>
        <w:t>月</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rPr>
        <w:t>日</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sz w:val="24"/>
          <w:szCs w:val="24"/>
        </w:rPr>
        <w:t xml:space="preserve"> </w:t>
      </w:r>
      <w:r>
        <w:rPr>
          <w:rFonts w:ascii="宋体" w:eastAsia="宋体" w:hAnsi="宋体" w:hint="eastAsia"/>
          <w:sz w:val="24"/>
          <w:szCs w:val="24"/>
        </w:rPr>
        <w:t>时前递交至</w:t>
      </w:r>
      <w:r>
        <w:rPr>
          <w:rFonts w:ascii="宋体" w:eastAsia="宋体" w:hAnsi="宋体"/>
          <w:sz w:val="24"/>
          <w:szCs w:val="24"/>
          <w:u w:val="single"/>
        </w:rPr>
        <w:t xml:space="preserve">          </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u w:val="single"/>
        </w:rPr>
        <w:t>（详细地址）</w:t>
      </w:r>
      <w:r>
        <w:rPr>
          <w:rFonts w:ascii="宋体" w:eastAsia="宋体" w:hAnsi="宋体" w:hint="eastAsia"/>
          <w:sz w:val="24"/>
          <w:szCs w:val="24"/>
        </w:rPr>
        <w:t>或发电子邮件至</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u w:val="single"/>
        </w:rPr>
        <w:t>（电子邮箱地址）</w:t>
      </w:r>
      <w:r>
        <w:rPr>
          <w:rFonts w:ascii="宋体" w:eastAsia="宋体" w:hAnsi="宋体" w:hint="eastAsia"/>
          <w:sz w:val="24"/>
          <w:szCs w:val="24"/>
        </w:rPr>
        <w:t>。采用电子邮件方式的，应在</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rPr>
        <w:t>年</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rPr>
        <w:t>月</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rPr>
        <w:t>日</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sz w:val="24"/>
          <w:szCs w:val="24"/>
        </w:rPr>
        <w:t xml:space="preserve"> </w:t>
      </w:r>
      <w:r>
        <w:rPr>
          <w:rFonts w:ascii="宋体" w:eastAsia="宋体" w:hAnsi="宋体" w:hint="eastAsia"/>
          <w:sz w:val="24"/>
          <w:szCs w:val="24"/>
        </w:rPr>
        <w:t>时将原件递交至</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u w:val="single"/>
        </w:rPr>
        <w:t>（详细地址）。</w:t>
      </w:r>
    </w:p>
    <w:p w14:paraId="4AF24CAA" w14:textId="77777777" w:rsidR="007323FF" w:rsidRDefault="007323FF">
      <w:pPr>
        <w:adjustRightInd w:val="0"/>
        <w:snapToGrid w:val="0"/>
        <w:spacing w:line="360" w:lineRule="auto"/>
        <w:ind w:firstLineChars="200" w:firstLine="480"/>
        <w:rPr>
          <w:rFonts w:ascii="宋体" w:eastAsia="宋体" w:hAnsi="宋体"/>
          <w:sz w:val="24"/>
          <w:szCs w:val="24"/>
          <w:u w:val="single"/>
        </w:rPr>
      </w:pPr>
    </w:p>
    <w:p w14:paraId="4C73FAB0" w14:textId="77777777" w:rsidR="007323FF" w:rsidRDefault="007323FF">
      <w:pPr>
        <w:adjustRightInd w:val="0"/>
        <w:snapToGrid w:val="0"/>
        <w:spacing w:line="360" w:lineRule="auto"/>
        <w:ind w:firstLineChars="200" w:firstLine="480"/>
        <w:rPr>
          <w:rFonts w:ascii="宋体" w:eastAsia="宋体" w:hAnsi="宋体"/>
          <w:sz w:val="24"/>
          <w:szCs w:val="24"/>
          <w:u w:val="single"/>
        </w:rPr>
      </w:pPr>
    </w:p>
    <w:p w14:paraId="1864FF1E" w14:textId="77777777" w:rsidR="007323FF" w:rsidRDefault="0001063E">
      <w:pPr>
        <w:adjustRightInd w:val="0"/>
        <w:snapToGrid w:val="0"/>
        <w:spacing w:line="360" w:lineRule="auto"/>
        <w:rPr>
          <w:rFonts w:ascii="宋体" w:eastAsia="宋体" w:hAnsi="宋体"/>
          <w:sz w:val="24"/>
          <w:szCs w:val="24"/>
          <w:u w:val="single"/>
        </w:rPr>
      </w:pPr>
      <w:r>
        <w:rPr>
          <w:rFonts w:ascii="宋体" w:eastAsia="宋体" w:hAnsi="宋体" w:hint="eastAsia"/>
          <w:sz w:val="24"/>
          <w:szCs w:val="24"/>
        </w:rPr>
        <w:t>采购人（或采购代理机构）：</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u w:val="single"/>
        </w:rPr>
        <w:t>（签字或盖单位章）</w:t>
      </w:r>
    </w:p>
    <w:p w14:paraId="759BD8D1" w14:textId="77777777" w:rsidR="007323FF" w:rsidRDefault="007323FF">
      <w:pPr>
        <w:adjustRightInd w:val="0"/>
        <w:snapToGrid w:val="0"/>
        <w:spacing w:line="360" w:lineRule="auto"/>
        <w:rPr>
          <w:rFonts w:ascii="宋体" w:eastAsia="宋体" w:hAnsi="宋体"/>
          <w:sz w:val="24"/>
          <w:szCs w:val="24"/>
        </w:rPr>
      </w:pPr>
    </w:p>
    <w:p w14:paraId="76D9CF98" w14:textId="77777777" w:rsidR="007323FF" w:rsidRDefault="0001063E">
      <w:pPr>
        <w:adjustRightInd w:val="0"/>
        <w:snapToGrid w:val="0"/>
        <w:spacing w:line="360" w:lineRule="auto"/>
        <w:jc w:val="right"/>
        <w:rPr>
          <w:rFonts w:ascii="宋体" w:eastAsia="宋体" w:hAnsi="宋体"/>
          <w:sz w:val="24"/>
          <w:szCs w:val="24"/>
        </w:rPr>
      </w:pP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rPr>
        <w:t>年</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rPr>
        <w:t>月</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rPr>
        <w:t>日</w:t>
      </w:r>
      <w:r>
        <w:rPr>
          <w:rFonts w:ascii="宋体" w:eastAsia="宋体" w:hAnsi="宋体"/>
          <w:sz w:val="24"/>
          <w:szCs w:val="24"/>
        </w:rPr>
        <w:cr/>
      </w:r>
    </w:p>
    <w:p w14:paraId="1CFDFC39" w14:textId="77777777" w:rsidR="007323FF" w:rsidRDefault="0001063E">
      <w:pPr>
        <w:widowControl/>
        <w:jc w:val="left"/>
        <w:rPr>
          <w:rFonts w:ascii="宋体" w:eastAsia="宋体" w:hAnsi="宋体"/>
          <w:sz w:val="24"/>
          <w:szCs w:val="24"/>
        </w:rPr>
      </w:pPr>
      <w:r>
        <w:rPr>
          <w:rFonts w:ascii="宋体" w:eastAsia="宋体" w:hAnsi="宋体"/>
          <w:sz w:val="24"/>
          <w:szCs w:val="24"/>
        </w:rPr>
        <w:br w:type="page"/>
      </w:r>
    </w:p>
    <w:p w14:paraId="56C1CFE0" w14:textId="77777777" w:rsidR="007323FF" w:rsidRDefault="0001063E">
      <w:pPr>
        <w:pStyle w:val="3"/>
        <w:rPr>
          <w:rFonts w:ascii="宋体" w:eastAsia="宋体" w:hAnsi="宋体"/>
          <w:sz w:val="24"/>
          <w:szCs w:val="24"/>
        </w:rPr>
      </w:pPr>
      <w:bookmarkStart w:id="26" w:name="_Toc88647679"/>
      <w:r>
        <w:rPr>
          <w:rFonts w:ascii="宋体" w:eastAsia="宋体" w:hAnsi="宋体" w:hint="eastAsia"/>
          <w:sz w:val="24"/>
          <w:szCs w:val="24"/>
        </w:rPr>
        <w:lastRenderedPageBreak/>
        <w:t>附件</w:t>
      </w:r>
      <w:r>
        <w:rPr>
          <w:rFonts w:ascii="宋体" w:eastAsia="宋体" w:hAnsi="宋体"/>
          <w:sz w:val="24"/>
          <w:szCs w:val="24"/>
        </w:rPr>
        <w:t xml:space="preserve">3  </w:t>
      </w:r>
      <w:r>
        <w:rPr>
          <w:rFonts w:ascii="宋体" w:eastAsia="宋体" w:hAnsi="宋体" w:hint="eastAsia"/>
          <w:sz w:val="24"/>
          <w:szCs w:val="24"/>
        </w:rPr>
        <w:t>问题的澄清</w:t>
      </w:r>
      <w:bookmarkEnd w:id="26"/>
    </w:p>
    <w:p w14:paraId="6450B4EA" w14:textId="77777777" w:rsidR="007323FF" w:rsidRDefault="0001063E">
      <w:pPr>
        <w:pStyle w:val="4"/>
        <w:jc w:val="center"/>
        <w:rPr>
          <w:rFonts w:ascii="宋体" w:eastAsia="宋体" w:hAnsi="宋体"/>
          <w:sz w:val="24"/>
          <w:szCs w:val="24"/>
        </w:rPr>
      </w:pPr>
      <w:r>
        <w:rPr>
          <w:rFonts w:ascii="宋体" w:eastAsia="宋体" w:hAnsi="宋体" w:hint="eastAsia"/>
          <w:sz w:val="24"/>
          <w:szCs w:val="24"/>
        </w:rPr>
        <w:t>问题的澄清</w:t>
      </w:r>
    </w:p>
    <w:p w14:paraId="07396E78" w14:textId="77777777" w:rsidR="007323FF" w:rsidRDefault="0001063E">
      <w:pPr>
        <w:adjustRightInd w:val="0"/>
        <w:snapToGrid w:val="0"/>
        <w:spacing w:line="360" w:lineRule="auto"/>
        <w:jc w:val="center"/>
        <w:rPr>
          <w:rFonts w:ascii="宋体" w:eastAsia="宋体" w:hAnsi="宋体"/>
          <w:sz w:val="24"/>
          <w:szCs w:val="24"/>
        </w:rPr>
      </w:pPr>
      <w:r>
        <w:rPr>
          <w:rFonts w:ascii="宋体" w:eastAsia="宋体" w:hAnsi="宋体" w:hint="eastAsia"/>
          <w:sz w:val="24"/>
          <w:szCs w:val="24"/>
        </w:rPr>
        <w:t>（编号：</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rPr>
        <w:t>）</w:t>
      </w:r>
    </w:p>
    <w:p w14:paraId="414FB5EE" w14:textId="77777777" w:rsidR="007323FF" w:rsidRDefault="0001063E">
      <w:pPr>
        <w:adjustRightInd w:val="0"/>
        <w:snapToGrid w:val="0"/>
        <w:spacing w:line="360" w:lineRule="auto"/>
        <w:rPr>
          <w:rFonts w:ascii="宋体" w:eastAsia="宋体" w:hAnsi="宋体"/>
          <w:sz w:val="24"/>
          <w:szCs w:val="24"/>
        </w:rPr>
      </w:pPr>
      <w:r>
        <w:rPr>
          <w:rFonts w:ascii="宋体" w:eastAsia="宋体" w:hAnsi="宋体" w:hint="eastAsia"/>
          <w:sz w:val="24"/>
          <w:szCs w:val="24"/>
        </w:rPr>
        <w:t>评审小组：</w:t>
      </w:r>
    </w:p>
    <w:p w14:paraId="2A03381D" w14:textId="77777777" w:rsidR="007323FF" w:rsidRDefault="0001063E">
      <w:pPr>
        <w:adjustRightInd w:val="0"/>
        <w:snapToGrid w:val="0"/>
        <w:spacing w:line="360" w:lineRule="auto"/>
        <w:ind w:firstLineChars="200" w:firstLine="480"/>
        <w:jc w:val="left"/>
        <w:rPr>
          <w:rFonts w:ascii="宋体" w:eastAsia="宋体" w:hAnsi="宋体"/>
          <w:sz w:val="24"/>
          <w:szCs w:val="24"/>
        </w:rPr>
      </w:pPr>
      <w:r>
        <w:rPr>
          <w:rFonts w:ascii="宋体" w:eastAsia="宋体" w:hAnsi="宋体" w:hint="eastAsia"/>
          <w:sz w:val="24"/>
          <w:szCs w:val="24"/>
        </w:rPr>
        <w:t>问题澄清通知（编号：</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rPr>
        <w:t>）已收悉，现澄清、说明和补正如下：</w:t>
      </w:r>
    </w:p>
    <w:p w14:paraId="588C8368"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1.</w:t>
      </w:r>
    </w:p>
    <w:p w14:paraId="219A0294"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2.</w:t>
      </w:r>
    </w:p>
    <w:p w14:paraId="2C619A6B"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上述问题澄清、说明和补正，不改变我方响应文件的实质性内容，构成我方响应文件的组成部分。</w:t>
      </w:r>
    </w:p>
    <w:p w14:paraId="376DCC9E" w14:textId="77777777" w:rsidR="007323FF" w:rsidRDefault="007323FF">
      <w:pPr>
        <w:adjustRightInd w:val="0"/>
        <w:snapToGrid w:val="0"/>
        <w:spacing w:line="360" w:lineRule="auto"/>
        <w:ind w:firstLineChars="200" w:firstLine="480"/>
        <w:rPr>
          <w:rFonts w:ascii="宋体" w:eastAsia="宋体" w:hAnsi="宋体"/>
          <w:sz w:val="24"/>
          <w:szCs w:val="24"/>
        </w:rPr>
      </w:pPr>
    </w:p>
    <w:p w14:paraId="0A4FA9C3" w14:textId="77777777" w:rsidR="007323FF" w:rsidRDefault="007323FF">
      <w:pPr>
        <w:adjustRightInd w:val="0"/>
        <w:snapToGrid w:val="0"/>
        <w:spacing w:line="360" w:lineRule="auto"/>
        <w:ind w:firstLineChars="200" w:firstLine="480"/>
        <w:rPr>
          <w:rFonts w:ascii="宋体" w:eastAsia="宋体" w:hAnsi="宋体"/>
          <w:sz w:val="24"/>
          <w:szCs w:val="24"/>
        </w:rPr>
      </w:pPr>
    </w:p>
    <w:p w14:paraId="2D304195" w14:textId="77777777" w:rsidR="007323FF" w:rsidRDefault="0001063E">
      <w:pPr>
        <w:adjustRightInd w:val="0"/>
        <w:snapToGrid w:val="0"/>
        <w:spacing w:line="360" w:lineRule="auto"/>
        <w:rPr>
          <w:rFonts w:ascii="宋体" w:eastAsia="宋体" w:hAnsi="宋体"/>
          <w:sz w:val="24"/>
          <w:szCs w:val="24"/>
          <w:u w:val="single"/>
        </w:rPr>
      </w:pPr>
      <w:r>
        <w:rPr>
          <w:rFonts w:ascii="宋体" w:eastAsia="宋体" w:hAnsi="宋体" w:hint="eastAsia"/>
          <w:sz w:val="24"/>
          <w:szCs w:val="24"/>
        </w:rPr>
        <w:t>供应商：</w:t>
      </w:r>
      <w:r>
        <w:rPr>
          <w:rFonts w:ascii="宋体" w:eastAsia="宋体" w:hAnsi="宋体"/>
          <w:sz w:val="24"/>
          <w:szCs w:val="24"/>
          <w:u w:val="single"/>
        </w:rPr>
        <w:t xml:space="preserve">                                              </w:t>
      </w:r>
      <w:r>
        <w:rPr>
          <w:rFonts w:ascii="宋体" w:eastAsia="宋体" w:hAnsi="宋体" w:hint="eastAsia"/>
          <w:sz w:val="24"/>
          <w:szCs w:val="24"/>
          <w:u w:val="single"/>
        </w:rPr>
        <w:t>（盖单位章）</w:t>
      </w:r>
      <w:r>
        <w:rPr>
          <w:rFonts w:ascii="宋体" w:eastAsia="宋体" w:hAnsi="宋体"/>
          <w:sz w:val="24"/>
          <w:szCs w:val="24"/>
          <w:u w:val="single"/>
        </w:rPr>
        <w:t xml:space="preserve"> </w:t>
      </w:r>
    </w:p>
    <w:p w14:paraId="2F50BD42" w14:textId="77777777" w:rsidR="007323FF" w:rsidRDefault="0001063E">
      <w:pPr>
        <w:adjustRightInd w:val="0"/>
        <w:snapToGrid w:val="0"/>
        <w:spacing w:line="360" w:lineRule="auto"/>
        <w:rPr>
          <w:rFonts w:ascii="宋体" w:eastAsia="宋体" w:hAnsi="宋体"/>
          <w:sz w:val="24"/>
          <w:szCs w:val="24"/>
        </w:rPr>
      </w:pPr>
      <w:r>
        <w:rPr>
          <w:rFonts w:ascii="宋体" w:eastAsia="宋体" w:hAnsi="宋体" w:hint="eastAsia"/>
          <w:sz w:val="24"/>
          <w:szCs w:val="24"/>
        </w:rPr>
        <w:t>或</w:t>
      </w:r>
    </w:p>
    <w:p w14:paraId="4779556F" w14:textId="77777777" w:rsidR="007323FF" w:rsidRDefault="0001063E">
      <w:pPr>
        <w:adjustRightInd w:val="0"/>
        <w:snapToGrid w:val="0"/>
        <w:spacing w:line="360" w:lineRule="auto"/>
        <w:jc w:val="right"/>
        <w:rPr>
          <w:rFonts w:ascii="宋体" w:eastAsia="宋体" w:hAnsi="宋体"/>
          <w:sz w:val="24"/>
          <w:szCs w:val="24"/>
        </w:rPr>
      </w:pPr>
      <w:r>
        <w:rPr>
          <w:rFonts w:ascii="宋体" w:eastAsia="宋体" w:hAnsi="宋体"/>
          <w:sz w:val="24"/>
          <w:szCs w:val="24"/>
        </w:rPr>
        <w:t>法定代表人（单位负责人）或其授权的代理人：</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u w:val="single"/>
        </w:rPr>
        <w:t>（签字）</w:t>
      </w:r>
      <w:r>
        <w:rPr>
          <w:rFonts w:ascii="宋体" w:eastAsia="宋体" w:hAnsi="宋体"/>
          <w:sz w:val="24"/>
          <w:szCs w:val="24"/>
          <w:u w:val="single"/>
        </w:rPr>
        <w:cr/>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rPr>
        <w:t>年</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rPr>
        <w:t>月</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rPr>
        <w:t>日</w:t>
      </w:r>
      <w:r>
        <w:rPr>
          <w:rFonts w:ascii="宋体" w:eastAsia="宋体" w:hAnsi="宋体"/>
          <w:sz w:val="24"/>
          <w:szCs w:val="24"/>
        </w:rPr>
        <w:cr/>
      </w:r>
    </w:p>
    <w:p w14:paraId="14CF4F9B" w14:textId="77777777" w:rsidR="007323FF" w:rsidRDefault="007323FF">
      <w:pPr>
        <w:widowControl/>
        <w:jc w:val="left"/>
        <w:rPr>
          <w:rFonts w:ascii="宋体" w:eastAsia="宋体" w:hAnsi="宋体"/>
          <w:sz w:val="24"/>
          <w:szCs w:val="24"/>
        </w:rPr>
      </w:pPr>
    </w:p>
    <w:p w14:paraId="702D9D56" w14:textId="77777777" w:rsidR="007323FF" w:rsidRDefault="007323FF">
      <w:pPr>
        <w:widowControl/>
        <w:jc w:val="left"/>
        <w:rPr>
          <w:rFonts w:ascii="宋体" w:eastAsia="宋体" w:hAnsi="宋体"/>
          <w:sz w:val="24"/>
          <w:szCs w:val="24"/>
        </w:rPr>
      </w:pPr>
    </w:p>
    <w:p w14:paraId="20F9D6A5" w14:textId="77777777" w:rsidR="007323FF" w:rsidRDefault="007323FF">
      <w:pPr>
        <w:widowControl/>
        <w:jc w:val="left"/>
        <w:rPr>
          <w:rFonts w:ascii="宋体" w:eastAsia="宋体" w:hAnsi="宋体"/>
          <w:sz w:val="24"/>
          <w:szCs w:val="24"/>
        </w:rPr>
      </w:pPr>
    </w:p>
    <w:p w14:paraId="2BAC28B9" w14:textId="77777777" w:rsidR="007323FF" w:rsidRDefault="007323FF">
      <w:pPr>
        <w:widowControl/>
        <w:jc w:val="left"/>
        <w:rPr>
          <w:rFonts w:ascii="宋体" w:eastAsia="宋体" w:hAnsi="宋体"/>
          <w:sz w:val="24"/>
          <w:szCs w:val="24"/>
        </w:rPr>
      </w:pPr>
    </w:p>
    <w:p w14:paraId="06A2FE34" w14:textId="77777777" w:rsidR="007323FF" w:rsidRDefault="007323FF">
      <w:pPr>
        <w:widowControl/>
        <w:jc w:val="left"/>
        <w:rPr>
          <w:rFonts w:ascii="宋体" w:eastAsia="宋体" w:hAnsi="宋体"/>
          <w:sz w:val="24"/>
          <w:szCs w:val="24"/>
        </w:rPr>
      </w:pPr>
    </w:p>
    <w:p w14:paraId="35FEBED3" w14:textId="77777777" w:rsidR="007323FF" w:rsidRDefault="007323FF">
      <w:pPr>
        <w:widowControl/>
        <w:jc w:val="left"/>
        <w:rPr>
          <w:rFonts w:ascii="宋体" w:eastAsia="宋体" w:hAnsi="宋体"/>
          <w:sz w:val="24"/>
          <w:szCs w:val="24"/>
        </w:rPr>
      </w:pPr>
    </w:p>
    <w:p w14:paraId="08EB6565" w14:textId="77777777" w:rsidR="007323FF" w:rsidRDefault="007323FF">
      <w:pPr>
        <w:widowControl/>
        <w:jc w:val="left"/>
        <w:rPr>
          <w:rFonts w:ascii="宋体" w:eastAsia="宋体" w:hAnsi="宋体"/>
          <w:sz w:val="24"/>
          <w:szCs w:val="24"/>
        </w:rPr>
      </w:pPr>
    </w:p>
    <w:p w14:paraId="499D84C5" w14:textId="77777777" w:rsidR="007323FF" w:rsidRDefault="007323FF">
      <w:pPr>
        <w:widowControl/>
        <w:jc w:val="left"/>
        <w:rPr>
          <w:rFonts w:ascii="宋体" w:eastAsia="宋体" w:hAnsi="宋体"/>
          <w:sz w:val="24"/>
          <w:szCs w:val="24"/>
        </w:rPr>
      </w:pPr>
    </w:p>
    <w:p w14:paraId="3AFB526F" w14:textId="77777777" w:rsidR="007323FF" w:rsidRDefault="007323FF">
      <w:pPr>
        <w:widowControl/>
        <w:jc w:val="left"/>
        <w:rPr>
          <w:rFonts w:ascii="宋体" w:eastAsia="宋体" w:hAnsi="宋体"/>
          <w:sz w:val="24"/>
          <w:szCs w:val="24"/>
        </w:rPr>
      </w:pPr>
    </w:p>
    <w:p w14:paraId="56963022" w14:textId="77777777" w:rsidR="007323FF" w:rsidRDefault="007323FF">
      <w:pPr>
        <w:widowControl/>
        <w:jc w:val="left"/>
        <w:rPr>
          <w:rFonts w:ascii="宋体" w:eastAsia="宋体" w:hAnsi="宋体"/>
          <w:sz w:val="24"/>
          <w:szCs w:val="24"/>
        </w:rPr>
      </w:pPr>
    </w:p>
    <w:p w14:paraId="5AC170F3" w14:textId="77777777" w:rsidR="007323FF" w:rsidRDefault="007323FF">
      <w:pPr>
        <w:widowControl/>
        <w:jc w:val="left"/>
        <w:rPr>
          <w:rFonts w:ascii="宋体" w:eastAsia="宋体" w:hAnsi="宋体"/>
          <w:sz w:val="24"/>
          <w:szCs w:val="24"/>
        </w:rPr>
      </w:pPr>
    </w:p>
    <w:p w14:paraId="4A1709FF" w14:textId="77777777" w:rsidR="007323FF" w:rsidRDefault="007323FF">
      <w:pPr>
        <w:widowControl/>
        <w:jc w:val="left"/>
        <w:rPr>
          <w:rFonts w:ascii="宋体" w:eastAsia="宋体" w:hAnsi="宋体"/>
          <w:sz w:val="24"/>
          <w:szCs w:val="24"/>
        </w:rPr>
      </w:pPr>
    </w:p>
    <w:p w14:paraId="70E74ECE" w14:textId="77777777" w:rsidR="007323FF" w:rsidRDefault="0001063E">
      <w:pPr>
        <w:pStyle w:val="3"/>
        <w:rPr>
          <w:rFonts w:ascii="宋体" w:eastAsia="宋体" w:hAnsi="宋体"/>
          <w:sz w:val="24"/>
          <w:szCs w:val="24"/>
        </w:rPr>
      </w:pPr>
      <w:bookmarkStart w:id="27" w:name="_Toc88647680"/>
      <w:r>
        <w:rPr>
          <w:rFonts w:ascii="宋体" w:eastAsia="宋体" w:hAnsi="宋体" w:hint="eastAsia"/>
          <w:sz w:val="24"/>
          <w:szCs w:val="24"/>
        </w:rPr>
        <w:lastRenderedPageBreak/>
        <w:t>附件</w:t>
      </w:r>
      <w:r>
        <w:rPr>
          <w:rFonts w:ascii="宋体" w:eastAsia="宋体" w:hAnsi="宋体"/>
          <w:sz w:val="24"/>
          <w:szCs w:val="24"/>
        </w:rPr>
        <w:t xml:space="preserve">4  </w:t>
      </w:r>
      <w:r>
        <w:rPr>
          <w:rFonts w:ascii="宋体" w:eastAsia="宋体" w:hAnsi="宋体" w:hint="eastAsia"/>
          <w:sz w:val="24"/>
          <w:szCs w:val="24"/>
        </w:rPr>
        <w:t>成交通知书</w:t>
      </w:r>
      <w:bookmarkEnd w:id="27"/>
    </w:p>
    <w:p w14:paraId="74C72680" w14:textId="77777777" w:rsidR="007323FF" w:rsidRDefault="0001063E">
      <w:pPr>
        <w:pStyle w:val="4"/>
        <w:jc w:val="center"/>
        <w:rPr>
          <w:rFonts w:ascii="宋体" w:eastAsia="宋体" w:hAnsi="宋体"/>
          <w:sz w:val="24"/>
          <w:szCs w:val="24"/>
        </w:rPr>
      </w:pPr>
      <w:r>
        <w:rPr>
          <w:rFonts w:ascii="宋体" w:eastAsia="宋体" w:hAnsi="宋体" w:hint="eastAsia"/>
          <w:sz w:val="24"/>
          <w:szCs w:val="24"/>
        </w:rPr>
        <w:t>成交通知书</w:t>
      </w:r>
    </w:p>
    <w:p w14:paraId="171CEB79" w14:textId="77777777" w:rsidR="007323FF" w:rsidRDefault="0001063E">
      <w:pPr>
        <w:adjustRightInd w:val="0"/>
        <w:snapToGrid w:val="0"/>
        <w:spacing w:line="360" w:lineRule="auto"/>
        <w:jc w:val="left"/>
        <w:rPr>
          <w:rFonts w:ascii="宋体" w:eastAsia="宋体" w:hAnsi="宋体"/>
          <w:sz w:val="24"/>
          <w:szCs w:val="24"/>
          <w:u w:val="single"/>
        </w:rPr>
      </w:pPr>
      <w:r>
        <w:rPr>
          <w:rFonts w:ascii="宋体" w:eastAsia="宋体" w:hAnsi="宋体"/>
          <w:sz w:val="24"/>
          <w:szCs w:val="24"/>
          <w:u w:val="single"/>
        </w:rPr>
        <w:t xml:space="preserve">                   </w:t>
      </w:r>
      <w:r>
        <w:rPr>
          <w:rFonts w:ascii="宋体" w:eastAsia="宋体" w:hAnsi="宋体" w:hint="eastAsia"/>
          <w:sz w:val="24"/>
          <w:szCs w:val="24"/>
          <w:u w:val="single"/>
        </w:rPr>
        <w:t>（成交供应商名称）：</w:t>
      </w:r>
    </w:p>
    <w:p w14:paraId="4B8234E2"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你方所递交的</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u w:val="single"/>
        </w:rPr>
        <w:t>（项目名称）</w:t>
      </w:r>
      <w:r>
        <w:rPr>
          <w:rFonts w:ascii="宋体" w:eastAsia="宋体" w:hAnsi="宋体" w:hint="eastAsia"/>
          <w:sz w:val="24"/>
          <w:szCs w:val="24"/>
        </w:rPr>
        <w:t>的响应文件已被我方接受，被确定为成交供应商。</w:t>
      </w:r>
    </w:p>
    <w:p w14:paraId="5D339738"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成交价：</w:t>
      </w:r>
    </w:p>
    <w:p w14:paraId="1F3D265F"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成交份额：</w:t>
      </w:r>
    </w:p>
    <w:p w14:paraId="07F5DAFD"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请你方在接到本通知书后的</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rPr>
        <w:t>日内到</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u w:val="single"/>
        </w:rPr>
        <w:t>（指定地点）</w:t>
      </w:r>
      <w:r>
        <w:rPr>
          <w:rFonts w:ascii="宋体" w:eastAsia="宋体" w:hAnsi="宋体" w:hint="eastAsia"/>
          <w:sz w:val="24"/>
          <w:szCs w:val="24"/>
        </w:rPr>
        <w:t>与我方签订采购合同，并按采购文件第二章“供应商须知”第</w:t>
      </w:r>
      <w:r>
        <w:rPr>
          <w:rFonts w:ascii="宋体" w:eastAsia="宋体" w:hAnsi="宋体"/>
          <w:sz w:val="24"/>
          <w:szCs w:val="24"/>
        </w:rPr>
        <w:t>7. 6款规定向我方递交履约保证金。</w:t>
      </w:r>
    </w:p>
    <w:p w14:paraId="7DDED288"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特此通知。</w:t>
      </w:r>
    </w:p>
    <w:p w14:paraId="683F9534" w14:textId="77777777" w:rsidR="007323FF" w:rsidRDefault="007323FF">
      <w:pPr>
        <w:adjustRightInd w:val="0"/>
        <w:snapToGrid w:val="0"/>
        <w:spacing w:line="360" w:lineRule="auto"/>
        <w:ind w:firstLineChars="200" w:firstLine="480"/>
        <w:rPr>
          <w:rFonts w:ascii="宋体" w:eastAsia="宋体" w:hAnsi="宋体"/>
          <w:sz w:val="24"/>
          <w:szCs w:val="24"/>
        </w:rPr>
      </w:pPr>
    </w:p>
    <w:p w14:paraId="6A4BD803" w14:textId="77777777" w:rsidR="007323FF" w:rsidRDefault="007323FF">
      <w:pPr>
        <w:adjustRightInd w:val="0"/>
        <w:snapToGrid w:val="0"/>
        <w:spacing w:line="360" w:lineRule="auto"/>
        <w:ind w:firstLineChars="200" w:firstLine="480"/>
        <w:rPr>
          <w:rFonts w:ascii="宋体" w:eastAsia="宋体" w:hAnsi="宋体"/>
          <w:sz w:val="24"/>
          <w:szCs w:val="24"/>
        </w:rPr>
      </w:pPr>
    </w:p>
    <w:p w14:paraId="7AAAC90C" w14:textId="77777777" w:rsidR="007323FF" w:rsidRDefault="0001063E">
      <w:pPr>
        <w:adjustRightInd w:val="0"/>
        <w:snapToGrid w:val="0"/>
        <w:spacing w:line="360" w:lineRule="auto"/>
        <w:jc w:val="right"/>
        <w:rPr>
          <w:rFonts w:ascii="宋体" w:eastAsia="宋体" w:hAnsi="宋体"/>
          <w:sz w:val="24"/>
          <w:szCs w:val="24"/>
        </w:rPr>
      </w:pPr>
      <w:r>
        <w:rPr>
          <w:rFonts w:ascii="宋体" w:eastAsia="宋体" w:hAnsi="宋体" w:hint="eastAsia"/>
          <w:sz w:val="24"/>
          <w:szCs w:val="24"/>
        </w:rPr>
        <w:t>采购人（或采购代理机构）：</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u w:val="single"/>
        </w:rPr>
        <w:t>（盖单位章）</w:t>
      </w:r>
      <w:r>
        <w:rPr>
          <w:rFonts w:ascii="宋体" w:eastAsia="宋体" w:hAnsi="宋体"/>
          <w:sz w:val="24"/>
          <w:szCs w:val="24"/>
          <w:u w:val="single"/>
        </w:rPr>
        <w:cr/>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rPr>
        <w:t>年</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rPr>
        <w:t>月</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rPr>
        <w:t>日</w:t>
      </w:r>
      <w:r>
        <w:rPr>
          <w:rFonts w:ascii="宋体" w:eastAsia="宋体" w:hAnsi="宋体"/>
          <w:sz w:val="24"/>
          <w:szCs w:val="24"/>
        </w:rPr>
        <w:cr/>
      </w:r>
    </w:p>
    <w:p w14:paraId="04EFC906" w14:textId="77777777" w:rsidR="007323FF" w:rsidRDefault="007323FF">
      <w:pPr>
        <w:adjustRightInd w:val="0"/>
        <w:snapToGrid w:val="0"/>
        <w:spacing w:line="360" w:lineRule="auto"/>
        <w:jc w:val="right"/>
        <w:rPr>
          <w:rFonts w:ascii="宋体" w:eastAsia="宋体" w:hAnsi="宋体"/>
          <w:sz w:val="24"/>
          <w:szCs w:val="24"/>
        </w:rPr>
      </w:pPr>
    </w:p>
    <w:p w14:paraId="7DFFA1CD" w14:textId="77777777" w:rsidR="007323FF" w:rsidRDefault="007323FF">
      <w:pPr>
        <w:adjustRightInd w:val="0"/>
        <w:snapToGrid w:val="0"/>
        <w:spacing w:line="360" w:lineRule="auto"/>
        <w:jc w:val="right"/>
        <w:rPr>
          <w:rFonts w:ascii="宋体" w:eastAsia="宋体" w:hAnsi="宋体"/>
          <w:sz w:val="24"/>
          <w:szCs w:val="24"/>
        </w:rPr>
      </w:pPr>
    </w:p>
    <w:p w14:paraId="52EF1F45" w14:textId="77777777" w:rsidR="007323FF" w:rsidRDefault="007323FF">
      <w:pPr>
        <w:adjustRightInd w:val="0"/>
        <w:snapToGrid w:val="0"/>
        <w:spacing w:line="360" w:lineRule="auto"/>
        <w:jc w:val="right"/>
        <w:rPr>
          <w:rFonts w:ascii="宋体" w:eastAsia="宋体" w:hAnsi="宋体"/>
          <w:sz w:val="24"/>
          <w:szCs w:val="24"/>
        </w:rPr>
      </w:pPr>
    </w:p>
    <w:p w14:paraId="3A8F8630" w14:textId="77777777" w:rsidR="007323FF" w:rsidRDefault="007323FF">
      <w:pPr>
        <w:adjustRightInd w:val="0"/>
        <w:snapToGrid w:val="0"/>
        <w:spacing w:line="360" w:lineRule="auto"/>
        <w:jc w:val="right"/>
        <w:rPr>
          <w:rFonts w:ascii="宋体" w:eastAsia="宋体" w:hAnsi="宋体"/>
          <w:sz w:val="24"/>
          <w:szCs w:val="24"/>
        </w:rPr>
      </w:pPr>
    </w:p>
    <w:p w14:paraId="2F1BBD66" w14:textId="77777777" w:rsidR="007323FF" w:rsidRDefault="007323FF">
      <w:pPr>
        <w:adjustRightInd w:val="0"/>
        <w:snapToGrid w:val="0"/>
        <w:spacing w:line="360" w:lineRule="auto"/>
        <w:jc w:val="right"/>
        <w:rPr>
          <w:rFonts w:ascii="宋体" w:eastAsia="宋体" w:hAnsi="宋体"/>
          <w:sz w:val="24"/>
          <w:szCs w:val="24"/>
        </w:rPr>
      </w:pPr>
    </w:p>
    <w:p w14:paraId="563DC35A" w14:textId="77777777" w:rsidR="007323FF" w:rsidRDefault="007323FF">
      <w:pPr>
        <w:adjustRightInd w:val="0"/>
        <w:snapToGrid w:val="0"/>
        <w:spacing w:line="360" w:lineRule="auto"/>
        <w:jc w:val="right"/>
        <w:rPr>
          <w:rFonts w:ascii="宋体" w:eastAsia="宋体" w:hAnsi="宋体"/>
          <w:sz w:val="24"/>
          <w:szCs w:val="24"/>
        </w:rPr>
      </w:pPr>
    </w:p>
    <w:p w14:paraId="1A7C309C" w14:textId="77777777" w:rsidR="007323FF" w:rsidRDefault="007323FF">
      <w:pPr>
        <w:adjustRightInd w:val="0"/>
        <w:snapToGrid w:val="0"/>
        <w:spacing w:line="360" w:lineRule="auto"/>
        <w:jc w:val="right"/>
        <w:rPr>
          <w:rFonts w:ascii="宋体" w:eastAsia="宋体" w:hAnsi="宋体"/>
          <w:sz w:val="24"/>
          <w:szCs w:val="24"/>
        </w:rPr>
      </w:pPr>
    </w:p>
    <w:p w14:paraId="29618D24" w14:textId="77777777" w:rsidR="007323FF" w:rsidRDefault="007323FF">
      <w:pPr>
        <w:adjustRightInd w:val="0"/>
        <w:snapToGrid w:val="0"/>
        <w:spacing w:line="360" w:lineRule="auto"/>
        <w:jc w:val="right"/>
        <w:rPr>
          <w:rFonts w:ascii="宋体" w:eastAsia="宋体" w:hAnsi="宋体"/>
          <w:sz w:val="24"/>
          <w:szCs w:val="24"/>
        </w:rPr>
      </w:pPr>
    </w:p>
    <w:p w14:paraId="1E7067F6" w14:textId="77777777" w:rsidR="007323FF" w:rsidRDefault="007323FF">
      <w:pPr>
        <w:adjustRightInd w:val="0"/>
        <w:snapToGrid w:val="0"/>
        <w:spacing w:line="360" w:lineRule="auto"/>
        <w:jc w:val="right"/>
        <w:rPr>
          <w:rFonts w:ascii="宋体" w:eastAsia="宋体" w:hAnsi="宋体"/>
          <w:b/>
          <w:bCs/>
          <w:sz w:val="24"/>
          <w:szCs w:val="24"/>
        </w:rPr>
      </w:pPr>
    </w:p>
    <w:p w14:paraId="5950FF97" w14:textId="77777777" w:rsidR="007323FF" w:rsidRDefault="0001063E">
      <w:pPr>
        <w:pStyle w:val="3"/>
        <w:rPr>
          <w:rFonts w:ascii="宋体" w:eastAsia="宋体" w:hAnsi="宋体"/>
          <w:sz w:val="24"/>
          <w:szCs w:val="24"/>
        </w:rPr>
      </w:pPr>
      <w:bookmarkStart w:id="28" w:name="_Toc88647681"/>
      <w:r>
        <w:rPr>
          <w:rFonts w:ascii="宋体" w:eastAsia="宋体" w:hAnsi="宋体" w:hint="eastAsia"/>
          <w:sz w:val="24"/>
          <w:szCs w:val="24"/>
        </w:rPr>
        <w:lastRenderedPageBreak/>
        <w:t>附件</w:t>
      </w:r>
      <w:r>
        <w:rPr>
          <w:rFonts w:ascii="宋体" w:eastAsia="宋体" w:hAnsi="宋体"/>
          <w:sz w:val="24"/>
          <w:szCs w:val="24"/>
        </w:rPr>
        <w:t xml:space="preserve">5  </w:t>
      </w:r>
      <w:r>
        <w:rPr>
          <w:rFonts w:ascii="宋体" w:eastAsia="宋体" w:hAnsi="宋体" w:hint="eastAsia"/>
          <w:sz w:val="24"/>
          <w:szCs w:val="24"/>
        </w:rPr>
        <w:t>确认通知</w:t>
      </w:r>
      <w:bookmarkEnd w:id="28"/>
    </w:p>
    <w:p w14:paraId="136A18AD" w14:textId="77777777" w:rsidR="007323FF" w:rsidRDefault="0001063E">
      <w:pPr>
        <w:pStyle w:val="4"/>
        <w:jc w:val="center"/>
        <w:rPr>
          <w:rFonts w:ascii="宋体" w:eastAsia="宋体" w:hAnsi="宋体"/>
          <w:sz w:val="24"/>
          <w:szCs w:val="24"/>
        </w:rPr>
      </w:pPr>
      <w:r>
        <w:rPr>
          <w:rFonts w:ascii="宋体" w:eastAsia="宋体" w:hAnsi="宋体" w:hint="eastAsia"/>
          <w:sz w:val="24"/>
          <w:szCs w:val="24"/>
        </w:rPr>
        <w:t>确认通知</w:t>
      </w:r>
    </w:p>
    <w:p w14:paraId="68417000" w14:textId="77777777" w:rsidR="007323FF" w:rsidRDefault="0001063E">
      <w:pPr>
        <w:adjustRightInd w:val="0"/>
        <w:snapToGrid w:val="0"/>
        <w:spacing w:line="360" w:lineRule="auto"/>
        <w:rPr>
          <w:rFonts w:ascii="宋体" w:eastAsia="宋体" w:hAnsi="宋体"/>
          <w:sz w:val="24"/>
          <w:szCs w:val="24"/>
          <w:u w:val="single"/>
        </w:rPr>
      </w:pP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u w:val="single"/>
        </w:rPr>
        <w:t>（采购人或采购代理机构名称）：</w:t>
      </w:r>
    </w:p>
    <w:p w14:paraId="317290F5"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你方于</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rPr>
        <w:t>年</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rPr>
        <w:t>月</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rPr>
        <w:t>日发出的</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u w:val="single"/>
        </w:rPr>
        <w:t>（项目名称）</w:t>
      </w:r>
      <w:r>
        <w:rPr>
          <w:rFonts w:ascii="宋体" w:eastAsia="宋体" w:hAnsi="宋体" w:hint="eastAsia"/>
          <w:sz w:val="24"/>
          <w:szCs w:val="24"/>
        </w:rPr>
        <w:t>采购文件的澄清／修改的通知，我方已于</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rPr>
        <w:t>年</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rPr>
        <w:t>月</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rPr>
        <w:t>日收到。</w:t>
      </w:r>
    </w:p>
    <w:p w14:paraId="132FE27F"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特此确认。</w:t>
      </w:r>
    </w:p>
    <w:p w14:paraId="2F10CD4C" w14:textId="77777777" w:rsidR="007323FF" w:rsidRDefault="007323FF">
      <w:pPr>
        <w:adjustRightInd w:val="0"/>
        <w:snapToGrid w:val="0"/>
        <w:spacing w:line="360" w:lineRule="auto"/>
        <w:ind w:firstLineChars="200" w:firstLine="480"/>
        <w:rPr>
          <w:rFonts w:ascii="宋体" w:eastAsia="宋体" w:hAnsi="宋体"/>
          <w:sz w:val="24"/>
          <w:szCs w:val="24"/>
        </w:rPr>
      </w:pPr>
    </w:p>
    <w:p w14:paraId="32A0A810" w14:textId="77777777" w:rsidR="007323FF" w:rsidRDefault="007323FF">
      <w:pPr>
        <w:adjustRightInd w:val="0"/>
        <w:snapToGrid w:val="0"/>
        <w:spacing w:line="360" w:lineRule="auto"/>
        <w:ind w:firstLineChars="200" w:firstLine="480"/>
        <w:rPr>
          <w:rFonts w:ascii="宋体" w:eastAsia="宋体" w:hAnsi="宋体"/>
          <w:sz w:val="24"/>
          <w:szCs w:val="24"/>
        </w:rPr>
      </w:pPr>
    </w:p>
    <w:p w14:paraId="585C4447" w14:textId="77777777" w:rsidR="007323FF" w:rsidRDefault="0001063E">
      <w:pPr>
        <w:adjustRightInd w:val="0"/>
        <w:snapToGrid w:val="0"/>
        <w:spacing w:line="360" w:lineRule="auto"/>
        <w:jc w:val="right"/>
        <w:rPr>
          <w:rFonts w:ascii="宋体" w:eastAsia="宋体" w:hAnsi="宋体"/>
          <w:sz w:val="24"/>
          <w:szCs w:val="24"/>
          <w:u w:val="single"/>
        </w:rPr>
      </w:pPr>
      <w:r>
        <w:rPr>
          <w:rFonts w:ascii="宋体" w:eastAsia="宋体" w:hAnsi="宋体" w:hint="eastAsia"/>
          <w:sz w:val="24"/>
          <w:szCs w:val="24"/>
        </w:rPr>
        <w:t>供应商：</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u w:val="single"/>
        </w:rPr>
        <w:t>（盖单位章）</w:t>
      </w:r>
    </w:p>
    <w:p w14:paraId="66B44928" w14:textId="77777777" w:rsidR="007323FF" w:rsidRDefault="0001063E">
      <w:pPr>
        <w:adjustRightInd w:val="0"/>
        <w:snapToGrid w:val="0"/>
        <w:spacing w:line="360" w:lineRule="auto"/>
        <w:jc w:val="right"/>
        <w:rPr>
          <w:rFonts w:ascii="宋体" w:eastAsia="宋体" w:hAnsi="宋体"/>
          <w:sz w:val="24"/>
          <w:szCs w:val="24"/>
        </w:rPr>
      </w:pP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rPr>
        <w:t>年</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rPr>
        <w:t>月</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rPr>
        <w:t>日</w:t>
      </w:r>
    </w:p>
    <w:p w14:paraId="2D677CEB" w14:textId="77777777" w:rsidR="007323FF" w:rsidRDefault="007323FF">
      <w:pPr>
        <w:adjustRightInd w:val="0"/>
        <w:snapToGrid w:val="0"/>
        <w:spacing w:line="360" w:lineRule="auto"/>
        <w:rPr>
          <w:rFonts w:ascii="宋体" w:eastAsia="宋体" w:hAnsi="宋体"/>
          <w:sz w:val="24"/>
          <w:szCs w:val="24"/>
        </w:rPr>
      </w:pPr>
    </w:p>
    <w:p w14:paraId="763000BC" w14:textId="77777777" w:rsidR="007323FF" w:rsidRDefault="007323FF">
      <w:pPr>
        <w:adjustRightInd w:val="0"/>
        <w:snapToGrid w:val="0"/>
        <w:spacing w:line="360" w:lineRule="auto"/>
        <w:rPr>
          <w:rFonts w:ascii="宋体" w:eastAsia="宋体" w:hAnsi="宋体"/>
          <w:sz w:val="24"/>
          <w:szCs w:val="24"/>
        </w:rPr>
      </w:pPr>
    </w:p>
    <w:p w14:paraId="2A99236F" w14:textId="77777777" w:rsidR="007323FF" w:rsidRDefault="007323FF">
      <w:pPr>
        <w:adjustRightInd w:val="0"/>
        <w:snapToGrid w:val="0"/>
        <w:spacing w:line="360" w:lineRule="auto"/>
        <w:rPr>
          <w:rFonts w:ascii="宋体" w:eastAsia="宋体" w:hAnsi="宋体"/>
          <w:sz w:val="24"/>
          <w:szCs w:val="24"/>
        </w:rPr>
      </w:pPr>
    </w:p>
    <w:p w14:paraId="4FF12BF8" w14:textId="77777777" w:rsidR="007323FF" w:rsidRDefault="007323FF">
      <w:pPr>
        <w:adjustRightInd w:val="0"/>
        <w:snapToGrid w:val="0"/>
        <w:spacing w:line="360" w:lineRule="auto"/>
        <w:rPr>
          <w:rFonts w:ascii="宋体" w:eastAsia="宋体" w:hAnsi="宋体"/>
          <w:sz w:val="24"/>
          <w:szCs w:val="24"/>
        </w:rPr>
      </w:pPr>
    </w:p>
    <w:p w14:paraId="7230B058" w14:textId="77777777" w:rsidR="007323FF" w:rsidRDefault="007323FF">
      <w:pPr>
        <w:adjustRightInd w:val="0"/>
        <w:snapToGrid w:val="0"/>
        <w:spacing w:line="360" w:lineRule="auto"/>
        <w:rPr>
          <w:rFonts w:ascii="宋体" w:eastAsia="宋体" w:hAnsi="宋体"/>
          <w:sz w:val="24"/>
          <w:szCs w:val="24"/>
        </w:rPr>
      </w:pPr>
    </w:p>
    <w:p w14:paraId="50EA0559" w14:textId="77777777" w:rsidR="007323FF" w:rsidRDefault="007323FF">
      <w:pPr>
        <w:adjustRightInd w:val="0"/>
        <w:snapToGrid w:val="0"/>
        <w:spacing w:line="360" w:lineRule="auto"/>
        <w:rPr>
          <w:rFonts w:ascii="宋体" w:eastAsia="宋体" w:hAnsi="宋体"/>
          <w:sz w:val="24"/>
          <w:szCs w:val="24"/>
        </w:rPr>
      </w:pPr>
    </w:p>
    <w:p w14:paraId="3CDBF808" w14:textId="77777777" w:rsidR="007323FF" w:rsidRDefault="007323FF">
      <w:pPr>
        <w:adjustRightInd w:val="0"/>
        <w:snapToGrid w:val="0"/>
        <w:spacing w:line="360" w:lineRule="auto"/>
        <w:rPr>
          <w:rFonts w:ascii="宋体" w:eastAsia="宋体" w:hAnsi="宋体"/>
          <w:sz w:val="24"/>
          <w:szCs w:val="24"/>
        </w:rPr>
      </w:pPr>
    </w:p>
    <w:p w14:paraId="5DC7166F" w14:textId="77777777" w:rsidR="007323FF" w:rsidRDefault="007323FF">
      <w:pPr>
        <w:adjustRightInd w:val="0"/>
        <w:snapToGrid w:val="0"/>
        <w:spacing w:line="360" w:lineRule="auto"/>
        <w:rPr>
          <w:rFonts w:ascii="宋体" w:eastAsia="宋体" w:hAnsi="宋体"/>
          <w:sz w:val="24"/>
          <w:szCs w:val="24"/>
        </w:rPr>
      </w:pPr>
    </w:p>
    <w:p w14:paraId="39B47DC3" w14:textId="77777777" w:rsidR="007323FF" w:rsidRDefault="007323FF">
      <w:pPr>
        <w:adjustRightInd w:val="0"/>
        <w:snapToGrid w:val="0"/>
        <w:spacing w:line="360" w:lineRule="auto"/>
        <w:rPr>
          <w:rFonts w:ascii="宋体" w:eastAsia="宋体" w:hAnsi="宋体"/>
          <w:sz w:val="24"/>
          <w:szCs w:val="24"/>
        </w:rPr>
      </w:pPr>
    </w:p>
    <w:p w14:paraId="5C4968B8" w14:textId="77777777" w:rsidR="007323FF" w:rsidRDefault="007323FF">
      <w:pPr>
        <w:adjustRightInd w:val="0"/>
        <w:snapToGrid w:val="0"/>
        <w:spacing w:line="360" w:lineRule="auto"/>
        <w:rPr>
          <w:rFonts w:ascii="宋体" w:eastAsia="宋体" w:hAnsi="宋体"/>
          <w:sz w:val="24"/>
          <w:szCs w:val="24"/>
        </w:rPr>
      </w:pPr>
    </w:p>
    <w:p w14:paraId="0743549B" w14:textId="77777777" w:rsidR="007323FF" w:rsidRDefault="007323FF">
      <w:pPr>
        <w:adjustRightInd w:val="0"/>
        <w:snapToGrid w:val="0"/>
        <w:spacing w:line="360" w:lineRule="auto"/>
        <w:rPr>
          <w:rFonts w:ascii="宋体" w:eastAsia="宋体" w:hAnsi="宋体"/>
          <w:sz w:val="24"/>
          <w:szCs w:val="24"/>
        </w:rPr>
      </w:pPr>
    </w:p>
    <w:p w14:paraId="3D117827" w14:textId="77777777" w:rsidR="007323FF" w:rsidRDefault="007323FF">
      <w:pPr>
        <w:adjustRightInd w:val="0"/>
        <w:snapToGrid w:val="0"/>
        <w:spacing w:line="360" w:lineRule="auto"/>
        <w:rPr>
          <w:rFonts w:ascii="宋体" w:eastAsia="宋体" w:hAnsi="宋体"/>
          <w:sz w:val="24"/>
          <w:szCs w:val="24"/>
        </w:rPr>
      </w:pPr>
    </w:p>
    <w:p w14:paraId="623B52B2" w14:textId="77777777" w:rsidR="007323FF" w:rsidRDefault="007323FF">
      <w:pPr>
        <w:adjustRightInd w:val="0"/>
        <w:snapToGrid w:val="0"/>
        <w:spacing w:line="360" w:lineRule="auto"/>
        <w:rPr>
          <w:rFonts w:ascii="宋体" w:eastAsia="宋体" w:hAnsi="宋体"/>
          <w:sz w:val="24"/>
          <w:szCs w:val="24"/>
        </w:rPr>
      </w:pPr>
    </w:p>
    <w:p w14:paraId="18E07166" w14:textId="77777777" w:rsidR="007323FF" w:rsidRDefault="007323FF">
      <w:pPr>
        <w:adjustRightInd w:val="0"/>
        <w:snapToGrid w:val="0"/>
        <w:spacing w:line="360" w:lineRule="auto"/>
        <w:rPr>
          <w:rFonts w:ascii="宋体" w:eastAsia="宋体" w:hAnsi="宋体"/>
          <w:sz w:val="24"/>
          <w:szCs w:val="24"/>
        </w:rPr>
      </w:pPr>
    </w:p>
    <w:p w14:paraId="756B1DC2" w14:textId="77777777" w:rsidR="007323FF" w:rsidRDefault="007323FF">
      <w:pPr>
        <w:adjustRightInd w:val="0"/>
        <w:snapToGrid w:val="0"/>
        <w:spacing w:line="360" w:lineRule="auto"/>
        <w:rPr>
          <w:rFonts w:ascii="宋体" w:eastAsia="宋体" w:hAnsi="宋体"/>
          <w:sz w:val="24"/>
          <w:szCs w:val="24"/>
        </w:rPr>
      </w:pPr>
    </w:p>
    <w:p w14:paraId="29619529" w14:textId="77777777" w:rsidR="007323FF" w:rsidRDefault="007323FF">
      <w:pPr>
        <w:adjustRightInd w:val="0"/>
        <w:snapToGrid w:val="0"/>
        <w:spacing w:line="360" w:lineRule="auto"/>
        <w:rPr>
          <w:rFonts w:ascii="宋体" w:eastAsia="宋体" w:hAnsi="宋体"/>
          <w:sz w:val="24"/>
          <w:szCs w:val="24"/>
        </w:rPr>
      </w:pPr>
    </w:p>
    <w:p w14:paraId="1FA41F23" w14:textId="77777777" w:rsidR="007323FF" w:rsidRDefault="007323FF">
      <w:pPr>
        <w:adjustRightInd w:val="0"/>
        <w:snapToGrid w:val="0"/>
        <w:spacing w:line="360" w:lineRule="auto"/>
        <w:rPr>
          <w:rFonts w:ascii="宋体" w:eastAsia="宋体" w:hAnsi="宋体"/>
          <w:sz w:val="24"/>
          <w:szCs w:val="24"/>
        </w:rPr>
      </w:pPr>
    </w:p>
    <w:p w14:paraId="764B4200" w14:textId="77777777" w:rsidR="007323FF" w:rsidRDefault="007323FF">
      <w:pPr>
        <w:adjustRightInd w:val="0"/>
        <w:snapToGrid w:val="0"/>
        <w:spacing w:line="360" w:lineRule="auto"/>
        <w:rPr>
          <w:rFonts w:ascii="宋体" w:eastAsia="宋体" w:hAnsi="宋体"/>
          <w:sz w:val="24"/>
          <w:szCs w:val="24"/>
        </w:rPr>
      </w:pPr>
    </w:p>
    <w:p w14:paraId="402FF45C" w14:textId="77777777" w:rsidR="007323FF" w:rsidRDefault="0001063E">
      <w:pPr>
        <w:pStyle w:val="1"/>
        <w:jc w:val="center"/>
        <w:rPr>
          <w:rFonts w:ascii="宋体" w:eastAsia="宋体" w:hAnsi="宋体"/>
          <w:sz w:val="36"/>
          <w:szCs w:val="36"/>
        </w:rPr>
      </w:pPr>
      <w:bookmarkStart w:id="29" w:name="_Toc88647682"/>
      <w:r>
        <w:rPr>
          <w:rFonts w:ascii="宋体" w:eastAsia="宋体" w:hAnsi="宋体" w:hint="eastAsia"/>
          <w:sz w:val="36"/>
          <w:szCs w:val="36"/>
        </w:rPr>
        <w:lastRenderedPageBreak/>
        <w:t>第三章 评审办法</w:t>
      </w:r>
      <w:bookmarkEnd w:id="29"/>
    </w:p>
    <w:p w14:paraId="0ABE38BA" w14:textId="77777777" w:rsidR="007323FF" w:rsidRDefault="0001063E">
      <w:pPr>
        <w:pStyle w:val="2"/>
        <w:jc w:val="center"/>
        <w:rPr>
          <w:rFonts w:ascii="宋体" w:eastAsia="宋体" w:hAnsi="宋体"/>
          <w:sz w:val="28"/>
          <w:szCs w:val="28"/>
        </w:rPr>
      </w:pPr>
      <w:bookmarkStart w:id="30" w:name="_Toc88647683"/>
      <w:r>
        <w:rPr>
          <w:rFonts w:ascii="宋体" w:eastAsia="宋体" w:hAnsi="宋体" w:hint="eastAsia"/>
          <w:sz w:val="28"/>
          <w:szCs w:val="28"/>
        </w:rPr>
        <w:t>评审办法前附表</w:t>
      </w:r>
      <w:bookmarkEnd w:id="30"/>
    </w:p>
    <w:tbl>
      <w:tblPr>
        <w:tblStyle w:val="ab"/>
        <w:tblW w:w="9351" w:type="dxa"/>
        <w:jc w:val="center"/>
        <w:tblLook w:val="04A0" w:firstRow="1" w:lastRow="0" w:firstColumn="1" w:lastColumn="0" w:noHBand="0" w:noVBand="1"/>
      </w:tblPr>
      <w:tblGrid>
        <w:gridCol w:w="937"/>
        <w:gridCol w:w="1185"/>
        <w:gridCol w:w="2409"/>
        <w:gridCol w:w="4820"/>
      </w:tblGrid>
      <w:tr w:rsidR="007323FF" w14:paraId="40553BD0" w14:textId="77777777">
        <w:trPr>
          <w:jc w:val="center"/>
        </w:trPr>
        <w:tc>
          <w:tcPr>
            <w:tcW w:w="2122" w:type="dxa"/>
            <w:gridSpan w:val="2"/>
            <w:vAlign w:val="center"/>
          </w:tcPr>
          <w:p w14:paraId="3E93001A" w14:textId="77777777" w:rsidR="007323FF" w:rsidRDefault="0001063E">
            <w:pPr>
              <w:spacing w:line="360" w:lineRule="auto"/>
              <w:jc w:val="center"/>
              <w:rPr>
                <w:rFonts w:ascii="宋体" w:eastAsia="宋体" w:hAnsi="宋体"/>
                <w:sz w:val="24"/>
                <w:szCs w:val="24"/>
              </w:rPr>
            </w:pPr>
            <w:r>
              <w:rPr>
                <w:rFonts w:ascii="宋体" w:eastAsia="宋体" w:hAnsi="宋体" w:hint="eastAsia"/>
                <w:sz w:val="24"/>
                <w:szCs w:val="24"/>
              </w:rPr>
              <w:t>条款号及名称</w:t>
            </w:r>
          </w:p>
        </w:tc>
        <w:tc>
          <w:tcPr>
            <w:tcW w:w="2409" w:type="dxa"/>
          </w:tcPr>
          <w:p w14:paraId="2877B8B1" w14:textId="77777777" w:rsidR="007323FF" w:rsidRDefault="0001063E">
            <w:pPr>
              <w:spacing w:line="360" w:lineRule="auto"/>
              <w:jc w:val="center"/>
              <w:rPr>
                <w:rFonts w:ascii="宋体" w:eastAsia="宋体" w:hAnsi="宋体"/>
                <w:sz w:val="24"/>
                <w:szCs w:val="24"/>
              </w:rPr>
            </w:pPr>
            <w:r>
              <w:rPr>
                <w:rFonts w:ascii="宋体" w:eastAsia="宋体" w:hAnsi="宋体" w:hint="eastAsia"/>
                <w:sz w:val="24"/>
                <w:szCs w:val="24"/>
              </w:rPr>
              <w:t>评审因素</w:t>
            </w:r>
          </w:p>
        </w:tc>
        <w:tc>
          <w:tcPr>
            <w:tcW w:w="4820" w:type="dxa"/>
          </w:tcPr>
          <w:p w14:paraId="13F53093" w14:textId="77777777" w:rsidR="007323FF" w:rsidRDefault="0001063E">
            <w:pPr>
              <w:spacing w:line="360" w:lineRule="auto"/>
              <w:jc w:val="center"/>
              <w:rPr>
                <w:rFonts w:ascii="宋体" w:eastAsia="宋体" w:hAnsi="宋体"/>
                <w:sz w:val="24"/>
                <w:szCs w:val="24"/>
              </w:rPr>
            </w:pPr>
            <w:r>
              <w:rPr>
                <w:rFonts w:ascii="宋体" w:eastAsia="宋体" w:hAnsi="宋体" w:hint="eastAsia"/>
                <w:sz w:val="24"/>
                <w:szCs w:val="24"/>
              </w:rPr>
              <w:t>评审标准</w:t>
            </w:r>
          </w:p>
        </w:tc>
      </w:tr>
      <w:tr w:rsidR="007323FF" w14:paraId="3EC15EC7" w14:textId="77777777">
        <w:trPr>
          <w:jc w:val="center"/>
        </w:trPr>
        <w:tc>
          <w:tcPr>
            <w:tcW w:w="937" w:type="dxa"/>
            <w:vAlign w:val="center"/>
          </w:tcPr>
          <w:p w14:paraId="20E46E2F" w14:textId="77777777" w:rsidR="007323FF" w:rsidRDefault="0001063E">
            <w:pPr>
              <w:spacing w:line="360" w:lineRule="auto"/>
              <w:jc w:val="center"/>
              <w:rPr>
                <w:rFonts w:ascii="宋体" w:eastAsia="宋体" w:hAnsi="宋体"/>
                <w:sz w:val="24"/>
                <w:szCs w:val="24"/>
              </w:rPr>
            </w:pPr>
            <w:r>
              <w:rPr>
                <w:rFonts w:ascii="宋体" w:eastAsia="宋体" w:hAnsi="宋体" w:hint="eastAsia"/>
                <w:sz w:val="24"/>
                <w:szCs w:val="24"/>
              </w:rPr>
              <w:t>1</w:t>
            </w:r>
          </w:p>
        </w:tc>
        <w:tc>
          <w:tcPr>
            <w:tcW w:w="1185" w:type="dxa"/>
            <w:vAlign w:val="center"/>
          </w:tcPr>
          <w:p w14:paraId="7663CFD2" w14:textId="77777777" w:rsidR="007323FF" w:rsidRDefault="0001063E">
            <w:pPr>
              <w:spacing w:line="360" w:lineRule="auto"/>
              <w:jc w:val="center"/>
              <w:rPr>
                <w:rFonts w:ascii="宋体" w:eastAsia="宋体" w:hAnsi="宋体"/>
                <w:sz w:val="24"/>
                <w:szCs w:val="24"/>
              </w:rPr>
            </w:pPr>
            <w:r>
              <w:rPr>
                <w:rFonts w:ascii="宋体" w:eastAsia="宋体" w:hAnsi="宋体" w:hint="eastAsia"/>
                <w:sz w:val="24"/>
                <w:szCs w:val="24"/>
              </w:rPr>
              <w:t>评审方法</w:t>
            </w:r>
          </w:p>
        </w:tc>
        <w:tc>
          <w:tcPr>
            <w:tcW w:w="2409" w:type="dxa"/>
            <w:vAlign w:val="center"/>
          </w:tcPr>
          <w:p w14:paraId="6E28A7D1" w14:textId="77777777" w:rsidR="007323FF" w:rsidRDefault="0001063E">
            <w:pPr>
              <w:spacing w:line="360" w:lineRule="auto"/>
              <w:jc w:val="center"/>
              <w:rPr>
                <w:rFonts w:ascii="宋体" w:eastAsia="宋体" w:hAnsi="宋体"/>
                <w:sz w:val="24"/>
                <w:szCs w:val="24"/>
              </w:rPr>
            </w:pPr>
            <w:r>
              <w:rPr>
                <w:rFonts w:ascii="宋体" w:eastAsia="宋体" w:hAnsi="宋体" w:hint="eastAsia"/>
                <w:sz w:val="24"/>
                <w:szCs w:val="24"/>
              </w:rPr>
              <w:t>评审方法</w:t>
            </w:r>
          </w:p>
        </w:tc>
        <w:tc>
          <w:tcPr>
            <w:tcW w:w="4820" w:type="dxa"/>
            <w:vAlign w:val="center"/>
          </w:tcPr>
          <w:p w14:paraId="28BAF8EF" w14:textId="2DA5E24E" w:rsidR="007323FF" w:rsidRDefault="007A57EC">
            <w:pPr>
              <w:spacing w:line="360" w:lineRule="auto"/>
              <w:jc w:val="left"/>
              <w:rPr>
                <w:rFonts w:ascii="宋体" w:eastAsia="宋体" w:hAnsi="宋体"/>
                <w:sz w:val="24"/>
                <w:szCs w:val="24"/>
              </w:rPr>
            </w:pPr>
            <w:r>
              <w:rPr>
                <w:rFonts w:ascii="Segoe UI Emoji" w:eastAsia="宋体" w:hAnsi="Segoe UI Emoji" w:cs="Segoe UI Emoji"/>
                <w:kern w:val="0"/>
                <w:sz w:val="16"/>
                <w:szCs w:val="16"/>
              </w:rPr>
              <w:t>☑</w:t>
            </w:r>
            <w:r w:rsidR="0001063E">
              <w:rPr>
                <w:rFonts w:ascii="宋体" w:eastAsia="宋体" w:hAnsi="宋体" w:hint="eastAsia"/>
                <w:sz w:val="24"/>
                <w:szCs w:val="24"/>
              </w:rPr>
              <w:t>最低价法</w:t>
            </w:r>
          </w:p>
          <w:p w14:paraId="27ECB3FB" w14:textId="02B4F97E" w:rsidR="007323FF" w:rsidRDefault="007A57EC">
            <w:pPr>
              <w:spacing w:line="360" w:lineRule="auto"/>
              <w:jc w:val="left"/>
              <w:rPr>
                <w:rFonts w:ascii="宋体" w:eastAsia="宋体" w:hAnsi="宋体"/>
                <w:sz w:val="24"/>
                <w:szCs w:val="24"/>
              </w:rPr>
            </w:pPr>
            <w:r>
              <w:rPr>
                <w:rFonts w:ascii="宋体" w:eastAsia="宋体" w:hAnsi="宋体" w:hint="eastAsia"/>
                <w:kern w:val="0"/>
                <w:sz w:val="24"/>
                <w:szCs w:val="24"/>
                <w:highlight w:val="white"/>
              </w:rPr>
              <w:t>□</w:t>
            </w:r>
            <w:r w:rsidR="0001063E">
              <w:rPr>
                <w:rFonts w:ascii="宋体" w:eastAsia="宋体" w:hAnsi="宋体" w:hint="eastAsia"/>
                <w:sz w:val="24"/>
                <w:szCs w:val="24"/>
              </w:rPr>
              <w:t>综合评分法</w:t>
            </w:r>
          </w:p>
        </w:tc>
      </w:tr>
      <w:tr w:rsidR="007323FF" w14:paraId="4E8DEC72" w14:textId="77777777">
        <w:trPr>
          <w:jc w:val="center"/>
        </w:trPr>
        <w:tc>
          <w:tcPr>
            <w:tcW w:w="937" w:type="dxa"/>
            <w:vMerge w:val="restart"/>
            <w:vAlign w:val="center"/>
          </w:tcPr>
          <w:p w14:paraId="1B5DD3C8" w14:textId="77777777" w:rsidR="007323FF" w:rsidRDefault="0001063E">
            <w:pPr>
              <w:spacing w:line="360" w:lineRule="auto"/>
              <w:jc w:val="center"/>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.1.1</w:t>
            </w:r>
          </w:p>
        </w:tc>
        <w:tc>
          <w:tcPr>
            <w:tcW w:w="1185" w:type="dxa"/>
            <w:vMerge w:val="restart"/>
            <w:vAlign w:val="center"/>
          </w:tcPr>
          <w:p w14:paraId="7992712D" w14:textId="77777777" w:rsidR="007323FF" w:rsidRDefault="0001063E">
            <w:pPr>
              <w:spacing w:line="360" w:lineRule="auto"/>
              <w:jc w:val="center"/>
              <w:rPr>
                <w:rFonts w:ascii="宋体" w:eastAsia="宋体" w:hAnsi="宋体"/>
                <w:sz w:val="24"/>
                <w:szCs w:val="24"/>
              </w:rPr>
            </w:pPr>
            <w:r>
              <w:rPr>
                <w:rFonts w:ascii="宋体" w:eastAsia="宋体" w:hAnsi="宋体" w:hint="eastAsia"/>
                <w:sz w:val="24"/>
                <w:szCs w:val="24"/>
              </w:rPr>
              <w:t>形式评审标准</w:t>
            </w:r>
          </w:p>
        </w:tc>
        <w:tc>
          <w:tcPr>
            <w:tcW w:w="2409" w:type="dxa"/>
            <w:vAlign w:val="center"/>
          </w:tcPr>
          <w:p w14:paraId="020CBD2B" w14:textId="77777777" w:rsidR="007323FF" w:rsidRDefault="0001063E">
            <w:pPr>
              <w:spacing w:line="360" w:lineRule="auto"/>
              <w:jc w:val="center"/>
              <w:rPr>
                <w:rFonts w:ascii="宋体" w:eastAsia="宋体" w:hAnsi="宋体"/>
                <w:sz w:val="24"/>
                <w:szCs w:val="24"/>
              </w:rPr>
            </w:pPr>
            <w:r>
              <w:rPr>
                <w:rFonts w:ascii="宋体" w:eastAsia="宋体" w:hAnsi="宋体" w:hint="eastAsia"/>
                <w:sz w:val="24"/>
                <w:szCs w:val="24"/>
              </w:rPr>
              <w:t>供应商名称</w:t>
            </w:r>
          </w:p>
        </w:tc>
        <w:tc>
          <w:tcPr>
            <w:tcW w:w="4820" w:type="dxa"/>
            <w:vAlign w:val="center"/>
          </w:tcPr>
          <w:p w14:paraId="3DC1CACD" w14:textId="77777777" w:rsidR="007323FF" w:rsidRDefault="0001063E">
            <w:pPr>
              <w:spacing w:line="360" w:lineRule="auto"/>
              <w:jc w:val="left"/>
              <w:rPr>
                <w:rFonts w:ascii="宋体" w:eastAsia="宋体" w:hAnsi="宋体"/>
                <w:sz w:val="24"/>
                <w:szCs w:val="24"/>
              </w:rPr>
            </w:pPr>
            <w:r>
              <w:rPr>
                <w:rFonts w:ascii="宋体" w:eastAsia="宋体" w:hAnsi="宋体" w:hint="eastAsia"/>
                <w:sz w:val="24"/>
                <w:szCs w:val="24"/>
              </w:rPr>
              <w:t>与市场监管部门或其他行政机关颁发的可以合法开展业务的执照或证书一致</w:t>
            </w:r>
          </w:p>
        </w:tc>
      </w:tr>
      <w:tr w:rsidR="007323FF" w14:paraId="758877E9" w14:textId="77777777">
        <w:trPr>
          <w:jc w:val="center"/>
        </w:trPr>
        <w:tc>
          <w:tcPr>
            <w:tcW w:w="937" w:type="dxa"/>
            <w:vMerge/>
            <w:vAlign w:val="center"/>
          </w:tcPr>
          <w:p w14:paraId="35B4B751" w14:textId="77777777" w:rsidR="007323FF" w:rsidRDefault="007323FF">
            <w:pPr>
              <w:spacing w:line="360" w:lineRule="auto"/>
              <w:jc w:val="center"/>
              <w:rPr>
                <w:rFonts w:ascii="宋体" w:eastAsia="宋体" w:hAnsi="宋体"/>
                <w:sz w:val="24"/>
                <w:szCs w:val="24"/>
              </w:rPr>
            </w:pPr>
          </w:p>
        </w:tc>
        <w:tc>
          <w:tcPr>
            <w:tcW w:w="1185" w:type="dxa"/>
            <w:vMerge/>
            <w:vAlign w:val="center"/>
          </w:tcPr>
          <w:p w14:paraId="70E97976" w14:textId="77777777" w:rsidR="007323FF" w:rsidRDefault="007323FF">
            <w:pPr>
              <w:spacing w:line="360" w:lineRule="auto"/>
              <w:jc w:val="center"/>
              <w:rPr>
                <w:rFonts w:ascii="宋体" w:eastAsia="宋体" w:hAnsi="宋体"/>
                <w:sz w:val="24"/>
                <w:szCs w:val="24"/>
              </w:rPr>
            </w:pPr>
          </w:p>
        </w:tc>
        <w:tc>
          <w:tcPr>
            <w:tcW w:w="2409" w:type="dxa"/>
            <w:vAlign w:val="center"/>
          </w:tcPr>
          <w:p w14:paraId="47E5984E" w14:textId="77777777" w:rsidR="007323FF" w:rsidRDefault="0001063E">
            <w:pPr>
              <w:spacing w:line="360" w:lineRule="auto"/>
              <w:jc w:val="center"/>
              <w:rPr>
                <w:rFonts w:ascii="宋体" w:eastAsia="宋体" w:hAnsi="宋体"/>
                <w:sz w:val="24"/>
                <w:szCs w:val="24"/>
              </w:rPr>
            </w:pPr>
            <w:r>
              <w:rPr>
                <w:rFonts w:ascii="宋体" w:eastAsia="宋体" w:hAnsi="宋体" w:hint="eastAsia"/>
                <w:sz w:val="24"/>
                <w:szCs w:val="24"/>
              </w:rPr>
              <w:t>响应文件签字盖章</w:t>
            </w:r>
          </w:p>
        </w:tc>
        <w:tc>
          <w:tcPr>
            <w:tcW w:w="4820" w:type="dxa"/>
            <w:vAlign w:val="center"/>
          </w:tcPr>
          <w:p w14:paraId="4E10CCAA" w14:textId="77777777" w:rsidR="007323FF" w:rsidRDefault="0001063E">
            <w:pPr>
              <w:spacing w:line="360" w:lineRule="auto"/>
              <w:jc w:val="left"/>
              <w:rPr>
                <w:rFonts w:ascii="宋体" w:eastAsia="宋体" w:hAnsi="宋体"/>
                <w:sz w:val="24"/>
                <w:szCs w:val="24"/>
              </w:rPr>
            </w:pPr>
            <w:r>
              <w:rPr>
                <w:rFonts w:ascii="宋体" w:eastAsia="宋体" w:hAnsi="宋体" w:hint="eastAsia"/>
                <w:sz w:val="24"/>
                <w:szCs w:val="24"/>
              </w:rPr>
              <w:t>符合第二章第</w:t>
            </w:r>
            <w:r>
              <w:rPr>
                <w:rFonts w:ascii="宋体" w:eastAsia="宋体" w:hAnsi="宋体"/>
                <w:sz w:val="24"/>
                <w:szCs w:val="24"/>
              </w:rPr>
              <w:t>3.7.2项及第3.7.3项的规定</w:t>
            </w:r>
          </w:p>
        </w:tc>
      </w:tr>
      <w:tr w:rsidR="007323FF" w14:paraId="7940F477" w14:textId="77777777">
        <w:trPr>
          <w:jc w:val="center"/>
        </w:trPr>
        <w:tc>
          <w:tcPr>
            <w:tcW w:w="937" w:type="dxa"/>
            <w:vMerge/>
            <w:vAlign w:val="center"/>
          </w:tcPr>
          <w:p w14:paraId="0F6D23E7" w14:textId="77777777" w:rsidR="007323FF" w:rsidRDefault="007323FF">
            <w:pPr>
              <w:spacing w:line="360" w:lineRule="auto"/>
              <w:jc w:val="center"/>
              <w:rPr>
                <w:rFonts w:ascii="宋体" w:eastAsia="宋体" w:hAnsi="宋体"/>
                <w:sz w:val="24"/>
                <w:szCs w:val="24"/>
              </w:rPr>
            </w:pPr>
          </w:p>
        </w:tc>
        <w:tc>
          <w:tcPr>
            <w:tcW w:w="1185" w:type="dxa"/>
            <w:vMerge/>
            <w:vAlign w:val="center"/>
          </w:tcPr>
          <w:p w14:paraId="69070AF0" w14:textId="77777777" w:rsidR="007323FF" w:rsidRDefault="007323FF">
            <w:pPr>
              <w:spacing w:line="360" w:lineRule="auto"/>
              <w:jc w:val="center"/>
              <w:rPr>
                <w:rFonts w:ascii="宋体" w:eastAsia="宋体" w:hAnsi="宋体"/>
                <w:sz w:val="24"/>
                <w:szCs w:val="24"/>
              </w:rPr>
            </w:pPr>
          </w:p>
        </w:tc>
        <w:tc>
          <w:tcPr>
            <w:tcW w:w="2409" w:type="dxa"/>
            <w:vAlign w:val="center"/>
          </w:tcPr>
          <w:p w14:paraId="4E3B97F7" w14:textId="77777777" w:rsidR="007323FF" w:rsidRDefault="0001063E">
            <w:pPr>
              <w:spacing w:line="360" w:lineRule="auto"/>
              <w:jc w:val="center"/>
              <w:rPr>
                <w:rFonts w:ascii="宋体" w:eastAsia="宋体" w:hAnsi="宋体"/>
                <w:sz w:val="24"/>
                <w:szCs w:val="24"/>
              </w:rPr>
            </w:pPr>
            <w:r>
              <w:rPr>
                <w:rFonts w:ascii="宋体" w:eastAsia="宋体" w:hAnsi="宋体" w:hint="eastAsia"/>
                <w:sz w:val="24"/>
                <w:szCs w:val="24"/>
              </w:rPr>
              <w:t>联合体协议书</w:t>
            </w:r>
          </w:p>
        </w:tc>
        <w:tc>
          <w:tcPr>
            <w:tcW w:w="4820" w:type="dxa"/>
            <w:vAlign w:val="center"/>
          </w:tcPr>
          <w:p w14:paraId="5F41C575" w14:textId="77777777" w:rsidR="007323FF" w:rsidRDefault="0001063E">
            <w:pPr>
              <w:spacing w:line="360" w:lineRule="auto"/>
              <w:jc w:val="left"/>
              <w:rPr>
                <w:rFonts w:ascii="宋体" w:eastAsia="宋体" w:hAnsi="宋体"/>
                <w:sz w:val="24"/>
                <w:szCs w:val="24"/>
              </w:rPr>
            </w:pPr>
            <w:r>
              <w:rPr>
                <w:rFonts w:ascii="宋体" w:eastAsia="宋体" w:hAnsi="宋体" w:hint="eastAsia"/>
                <w:sz w:val="24"/>
                <w:szCs w:val="24"/>
              </w:rPr>
              <w:t>递交联合体协议书，并明确联合体牵头人</w:t>
            </w:r>
          </w:p>
        </w:tc>
      </w:tr>
      <w:tr w:rsidR="007323FF" w14:paraId="504C1946" w14:textId="77777777">
        <w:trPr>
          <w:trHeight w:val="257"/>
          <w:jc w:val="center"/>
        </w:trPr>
        <w:tc>
          <w:tcPr>
            <w:tcW w:w="937" w:type="dxa"/>
            <w:vMerge/>
            <w:vAlign w:val="center"/>
          </w:tcPr>
          <w:p w14:paraId="4BEF66B3" w14:textId="77777777" w:rsidR="007323FF" w:rsidRDefault="007323FF">
            <w:pPr>
              <w:spacing w:line="360" w:lineRule="auto"/>
              <w:jc w:val="center"/>
              <w:rPr>
                <w:rFonts w:ascii="宋体" w:eastAsia="宋体" w:hAnsi="宋体"/>
                <w:sz w:val="24"/>
                <w:szCs w:val="24"/>
              </w:rPr>
            </w:pPr>
          </w:p>
        </w:tc>
        <w:tc>
          <w:tcPr>
            <w:tcW w:w="1185" w:type="dxa"/>
            <w:vMerge/>
            <w:vAlign w:val="center"/>
          </w:tcPr>
          <w:p w14:paraId="3A43C967" w14:textId="77777777" w:rsidR="007323FF" w:rsidRDefault="007323FF">
            <w:pPr>
              <w:spacing w:line="360" w:lineRule="auto"/>
              <w:jc w:val="center"/>
              <w:rPr>
                <w:rFonts w:ascii="宋体" w:eastAsia="宋体" w:hAnsi="宋体"/>
                <w:sz w:val="24"/>
                <w:szCs w:val="24"/>
              </w:rPr>
            </w:pPr>
          </w:p>
        </w:tc>
        <w:tc>
          <w:tcPr>
            <w:tcW w:w="2409" w:type="dxa"/>
          </w:tcPr>
          <w:p w14:paraId="55924F3B" w14:textId="77777777" w:rsidR="007323FF" w:rsidRDefault="0001063E">
            <w:pPr>
              <w:spacing w:line="360" w:lineRule="auto"/>
              <w:jc w:val="center"/>
              <w:rPr>
                <w:rFonts w:ascii="宋体" w:eastAsia="宋体" w:hAnsi="宋体"/>
                <w:sz w:val="24"/>
                <w:szCs w:val="24"/>
              </w:rPr>
            </w:pPr>
            <w:r>
              <w:rPr>
                <w:rFonts w:ascii="宋体" w:eastAsia="宋体" w:hAnsi="宋体" w:hint="eastAsia"/>
                <w:sz w:val="24"/>
                <w:szCs w:val="24"/>
              </w:rPr>
              <w:t>投标报价唯一</w:t>
            </w:r>
          </w:p>
        </w:tc>
        <w:tc>
          <w:tcPr>
            <w:tcW w:w="4820" w:type="dxa"/>
          </w:tcPr>
          <w:p w14:paraId="68F669F7" w14:textId="77777777" w:rsidR="007323FF" w:rsidRDefault="0001063E">
            <w:pPr>
              <w:spacing w:line="360" w:lineRule="auto"/>
              <w:jc w:val="left"/>
              <w:rPr>
                <w:rFonts w:ascii="宋体" w:eastAsia="宋体" w:hAnsi="宋体"/>
                <w:sz w:val="24"/>
                <w:szCs w:val="24"/>
              </w:rPr>
            </w:pPr>
            <w:r>
              <w:rPr>
                <w:rFonts w:ascii="宋体" w:eastAsia="宋体" w:hAnsi="宋体"/>
                <w:sz w:val="24"/>
                <w:szCs w:val="24"/>
              </w:rPr>
              <w:t>只能有一个有效报价。</w:t>
            </w:r>
          </w:p>
        </w:tc>
      </w:tr>
      <w:tr w:rsidR="007323FF" w14:paraId="07E2BED3" w14:textId="77777777">
        <w:trPr>
          <w:trHeight w:val="256"/>
          <w:jc w:val="center"/>
        </w:trPr>
        <w:tc>
          <w:tcPr>
            <w:tcW w:w="937" w:type="dxa"/>
            <w:vMerge/>
            <w:vAlign w:val="center"/>
          </w:tcPr>
          <w:p w14:paraId="12726587" w14:textId="77777777" w:rsidR="007323FF" w:rsidRDefault="007323FF">
            <w:pPr>
              <w:spacing w:line="360" w:lineRule="auto"/>
              <w:jc w:val="center"/>
              <w:rPr>
                <w:rFonts w:ascii="宋体" w:eastAsia="宋体" w:hAnsi="宋体"/>
                <w:sz w:val="24"/>
                <w:szCs w:val="24"/>
              </w:rPr>
            </w:pPr>
          </w:p>
        </w:tc>
        <w:tc>
          <w:tcPr>
            <w:tcW w:w="1185" w:type="dxa"/>
            <w:vMerge/>
            <w:vAlign w:val="center"/>
          </w:tcPr>
          <w:p w14:paraId="49ADB061" w14:textId="77777777" w:rsidR="007323FF" w:rsidRDefault="007323FF">
            <w:pPr>
              <w:spacing w:line="360" w:lineRule="auto"/>
              <w:jc w:val="center"/>
              <w:rPr>
                <w:rFonts w:ascii="宋体" w:eastAsia="宋体" w:hAnsi="宋体"/>
                <w:sz w:val="24"/>
                <w:szCs w:val="24"/>
              </w:rPr>
            </w:pPr>
          </w:p>
        </w:tc>
        <w:tc>
          <w:tcPr>
            <w:tcW w:w="2409" w:type="dxa"/>
          </w:tcPr>
          <w:p w14:paraId="275445E4" w14:textId="77777777" w:rsidR="007323FF" w:rsidRDefault="0001063E">
            <w:pPr>
              <w:spacing w:line="360" w:lineRule="auto"/>
              <w:jc w:val="center"/>
              <w:rPr>
                <w:rFonts w:ascii="宋体" w:eastAsia="宋体" w:hAnsi="宋体"/>
                <w:sz w:val="24"/>
                <w:szCs w:val="24"/>
              </w:rPr>
            </w:pPr>
            <w:r>
              <w:rPr>
                <w:rFonts w:ascii="宋体" w:eastAsia="宋体" w:hAnsi="宋体" w:hint="eastAsia"/>
                <w:sz w:val="24"/>
                <w:szCs w:val="24"/>
              </w:rPr>
              <w:t>电子投标文件</w:t>
            </w:r>
          </w:p>
        </w:tc>
        <w:tc>
          <w:tcPr>
            <w:tcW w:w="4820" w:type="dxa"/>
          </w:tcPr>
          <w:p w14:paraId="670A0EB2" w14:textId="77777777" w:rsidR="007323FF" w:rsidRDefault="0001063E">
            <w:pPr>
              <w:spacing w:line="360" w:lineRule="auto"/>
              <w:jc w:val="left"/>
              <w:rPr>
                <w:rFonts w:ascii="宋体" w:eastAsia="宋体" w:hAnsi="宋体"/>
                <w:sz w:val="24"/>
                <w:szCs w:val="24"/>
              </w:rPr>
            </w:pPr>
            <w:r>
              <w:rPr>
                <w:rFonts w:ascii="宋体" w:eastAsia="宋体" w:hAnsi="宋体"/>
                <w:sz w:val="24"/>
                <w:szCs w:val="24"/>
              </w:rPr>
              <w:t>按招标文件规定提交电子投标文件</w:t>
            </w:r>
          </w:p>
        </w:tc>
      </w:tr>
      <w:tr w:rsidR="007323FF" w14:paraId="3CB747A8" w14:textId="77777777">
        <w:trPr>
          <w:jc w:val="center"/>
        </w:trPr>
        <w:tc>
          <w:tcPr>
            <w:tcW w:w="937" w:type="dxa"/>
            <w:vMerge w:val="restart"/>
            <w:vAlign w:val="center"/>
          </w:tcPr>
          <w:p w14:paraId="20BF574E" w14:textId="77777777" w:rsidR="007323FF" w:rsidRDefault="0001063E">
            <w:pPr>
              <w:spacing w:line="360" w:lineRule="auto"/>
              <w:jc w:val="center"/>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.1.2</w:t>
            </w:r>
          </w:p>
        </w:tc>
        <w:tc>
          <w:tcPr>
            <w:tcW w:w="1185" w:type="dxa"/>
            <w:vMerge w:val="restart"/>
            <w:vAlign w:val="center"/>
          </w:tcPr>
          <w:p w14:paraId="67851D15" w14:textId="77777777" w:rsidR="007323FF" w:rsidRDefault="0001063E">
            <w:pPr>
              <w:spacing w:line="360" w:lineRule="auto"/>
              <w:jc w:val="center"/>
              <w:rPr>
                <w:rFonts w:ascii="宋体" w:eastAsia="宋体" w:hAnsi="宋体"/>
                <w:sz w:val="24"/>
                <w:szCs w:val="24"/>
              </w:rPr>
            </w:pPr>
            <w:r>
              <w:rPr>
                <w:rFonts w:ascii="宋体" w:eastAsia="宋体" w:hAnsi="宋体" w:hint="eastAsia"/>
                <w:sz w:val="24"/>
                <w:szCs w:val="24"/>
              </w:rPr>
              <w:t>资格评审标准</w:t>
            </w:r>
          </w:p>
        </w:tc>
        <w:tc>
          <w:tcPr>
            <w:tcW w:w="2409" w:type="dxa"/>
            <w:vAlign w:val="center"/>
          </w:tcPr>
          <w:p w14:paraId="78B98EFC" w14:textId="77777777" w:rsidR="007323FF" w:rsidRDefault="0001063E">
            <w:pPr>
              <w:spacing w:line="360" w:lineRule="auto"/>
              <w:jc w:val="center"/>
              <w:rPr>
                <w:rFonts w:ascii="宋体" w:eastAsia="宋体" w:hAnsi="宋体"/>
                <w:sz w:val="24"/>
                <w:szCs w:val="24"/>
              </w:rPr>
            </w:pPr>
            <w:r>
              <w:rPr>
                <w:rFonts w:ascii="宋体" w:eastAsia="宋体" w:hAnsi="宋体" w:hint="eastAsia"/>
                <w:sz w:val="24"/>
                <w:szCs w:val="24"/>
              </w:rPr>
              <w:t>依法设立</w:t>
            </w:r>
          </w:p>
        </w:tc>
        <w:tc>
          <w:tcPr>
            <w:tcW w:w="4820" w:type="dxa"/>
            <w:vAlign w:val="center"/>
          </w:tcPr>
          <w:p w14:paraId="01AF4A05" w14:textId="77777777" w:rsidR="007323FF" w:rsidRDefault="0001063E">
            <w:pPr>
              <w:spacing w:line="360" w:lineRule="auto"/>
              <w:jc w:val="left"/>
              <w:rPr>
                <w:rFonts w:ascii="宋体" w:eastAsia="宋体" w:hAnsi="宋体"/>
                <w:sz w:val="24"/>
                <w:szCs w:val="24"/>
              </w:rPr>
            </w:pPr>
            <w:r>
              <w:rPr>
                <w:rFonts w:ascii="宋体" w:eastAsia="宋体" w:hAnsi="宋体" w:hint="eastAsia"/>
                <w:sz w:val="24"/>
                <w:szCs w:val="24"/>
              </w:rPr>
              <w:t>符合第一章第</w:t>
            </w:r>
            <w:r>
              <w:rPr>
                <w:rFonts w:ascii="宋体" w:eastAsia="宋体" w:hAnsi="宋体"/>
                <w:sz w:val="24"/>
                <w:szCs w:val="24"/>
              </w:rPr>
              <w:t>3.1款及供应商须知前附表第3.5(1)款规定</w:t>
            </w:r>
          </w:p>
        </w:tc>
      </w:tr>
      <w:tr w:rsidR="007323FF" w14:paraId="35839CB7" w14:textId="77777777">
        <w:trPr>
          <w:jc w:val="center"/>
        </w:trPr>
        <w:tc>
          <w:tcPr>
            <w:tcW w:w="937" w:type="dxa"/>
            <w:vMerge/>
            <w:vAlign w:val="center"/>
          </w:tcPr>
          <w:p w14:paraId="5E44C775" w14:textId="77777777" w:rsidR="007323FF" w:rsidRDefault="007323FF">
            <w:pPr>
              <w:spacing w:line="360" w:lineRule="auto"/>
              <w:jc w:val="center"/>
              <w:rPr>
                <w:rFonts w:ascii="宋体" w:eastAsia="宋体" w:hAnsi="宋体"/>
                <w:sz w:val="24"/>
                <w:szCs w:val="24"/>
              </w:rPr>
            </w:pPr>
          </w:p>
        </w:tc>
        <w:tc>
          <w:tcPr>
            <w:tcW w:w="1185" w:type="dxa"/>
            <w:vMerge/>
            <w:vAlign w:val="center"/>
          </w:tcPr>
          <w:p w14:paraId="0FA4B2AB" w14:textId="77777777" w:rsidR="007323FF" w:rsidRDefault="007323FF">
            <w:pPr>
              <w:spacing w:line="360" w:lineRule="auto"/>
              <w:jc w:val="center"/>
              <w:rPr>
                <w:rFonts w:ascii="宋体" w:eastAsia="宋体" w:hAnsi="宋体"/>
                <w:sz w:val="24"/>
                <w:szCs w:val="24"/>
              </w:rPr>
            </w:pPr>
          </w:p>
        </w:tc>
        <w:tc>
          <w:tcPr>
            <w:tcW w:w="2409" w:type="dxa"/>
            <w:vAlign w:val="center"/>
          </w:tcPr>
          <w:p w14:paraId="3C66F176" w14:textId="77777777" w:rsidR="007323FF" w:rsidRDefault="0001063E">
            <w:pPr>
              <w:spacing w:line="360" w:lineRule="auto"/>
              <w:jc w:val="center"/>
              <w:rPr>
                <w:rFonts w:ascii="宋体" w:eastAsia="宋体" w:hAnsi="宋体"/>
                <w:sz w:val="24"/>
                <w:szCs w:val="24"/>
              </w:rPr>
            </w:pPr>
            <w:r>
              <w:rPr>
                <w:rFonts w:ascii="宋体" w:eastAsia="宋体" w:hAnsi="宋体" w:hint="eastAsia"/>
                <w:sz w:val="24"/>
                <w:szCs w:val="24"/>
              </w:rPr>
              <w:t>资质要求</w:t>
            </w:r>
          </w:p>
        </w:tc>
        <w:tc>
          <w:tcPr>
            <w:tcW w:w="4820" w:type="dxa"/>
            <w:vAlign w:val="center"/>
          </w:tcPr>
          <w:p w14:paraId="5449FD34" w14:textId="77777777" w:rsidR="007323FF" w:rsidRDefault="0001063E">
            <w:pPr>
              <w:spacing w:line="360" w:lineRule="auto"/>
              <w:jc w:val="left"/>
              <w:rPr>
                <w:rFonts w:ascii="宋体" w:eastAsia="宋体" w:hAnsi="宋体"/>
                <w:sz w:val="24"/>
                <w:szCs w:val="24"/>
              </w:rPr>
            </w:pPr>
            <w:r>
              <w:rPr>
                <w:rFonts w:ascii="宋体" w:eastAsia="宋体" w:hAnsi="宋体" w:hint="eastAsia"/>
                <w:sz w:val="24"/>
                <w:szCs w:val="24"/>
              </w:rPr>
              <w:t>符合第一章第</w:t>
            </w:r>
            <w:r>
              <w:rPr>
                <w:rFonts w:ascii="宋体" w:eastAsia="宋体" w:hAnsi="宋体"/>
                <w:sz w:val="24"/>
                <w:szCs w:val="24"/>
              </w:rPr>
              <w:t>3.1款及供应商须知前附表第3.5(2)款规定</w:t>
            </w:r>
          </w:p>
        </w:tc>
      </w:tr>
      <w:tr w:rsidR="007323FF" w14:paraId="6439C469" w14:textId="77777777">
        <w:trPr>
          <w:jc w:val="center"/>
        </w:trPr>
        <w:tc>
          <w:tcPr>
            <w:tcW w:w="937" w:type="dxa"/>
            <w:vMerge/>
            <w:vAlign w:val="center"/>
          </w:tcPr>
          <w:p w14:paraId="151FF6BE" w14:textId="77777777" w:rsidR="007323FF" w:rsidRDefault="007323FF">
            <w:pPr>
              <w:spacing w:line="360" w:lineRule="auto"/>
              <w:jc w:val="center"/>
              <w:rPr>
                <w:rFonts w:ascii="宋体" w:eastAsia="宋体" w:hAnsi="宋体"/>
                <w:sz w:val="24"/>
                <w:szCs w:val="24"/>
              </w:rPr>
            </w:pPr>
          </w:p>
        </w:tc>
        <w:tc>
          <w:tcPr>
            <w:tcW w:w="1185" w:type="dxa"/>
            <w:vMerge/>
            <w:vAlign w:val="center"/>
          </w:tcPr>
          <w:p w14:paraId="06499DD6" w14:textId="77777777" w:rsidR="007323FF" w:rsidRDefault="007323FF">
            <w:pPr>
              <w:spacing w:line="360" w:lineRule="auto"/>
              <w:jc w:val="center"/>
              <w:rPr>
                <w:rFonts w:ascii="宋体" w:eastAsia="宋体" w:hAnsi="宋体"/>
                <w:sz w:val="24"/>
                <w:szCs w:val="24"/>
              </w:rPr>
            </w:pPr>
          </w:p>
        </w:tc>
        <w:tc>
          <w:tcPr>
            <w:tcW w:w="2409" w:type="dxa"/>
            <w:vAlign w:val="center"/>
          </w:tcPr>
          <w:p w14:paraId="5138C0CE" w14:textId="77777777" w:rsidR="007323FF" w:rsidRDefault="0001063E">
            <w:pPr>
              <w:spacing w:line="360" w:lineRule="auto"/>
              <w:jc w:val="center"/>
              <w:rPr>
                <w:rFonts w:ascii="宋体" w:eastAsia="宋体" w:hAnsi="宋体"/>
                <w:sz w:val="24"/>
                <w:szCs w:val="24"/>
              </w:rPr>
            </w:pPr>
            <w:r>
              <w:rPr>
                <w:rFonts w:ascii="宋体" w:eastAsia="宋体" w:hAnsi="宋体" w:hint="eastAsia"/>
                <w:sz w:val="24"/>
                <w:szCs w:val="24"/>
              </w:rPr>
              <w:t>财务要求</w:t>
            </w:r>
          </w:p>
        </w:tc>
        <w:tc>
          <w:tcPr>
            <w:tcW w:w="4820" w:type="dxa"/>
            <w:vAlign w:val="center"/>
          </w:tcPr>
          <w:p w14:paraId="0949832B" w14:textId="77777777" w:rsidR="007323FF" w:rsidRDefault="0001063E">
            <w:pPr>
              <w:spacing w:line="360" w:lineRule="auto"/>
              <w:jc w:val="left"/>
              <w:rPr>
                <w:rFonts w:ascii="宋体" w:eastAsia="宋体" w:hAnsi="宋体"/>
                <w:sz w:val="24"/>
                <w:szCs w:val="24"/>
              </w:rPr>
            </w:pPr>
            <w:r>
              <w:rPr>
                <w:rFonts w:ascii="宋体" w:eastAsia="宋体" w:hAnsi="宋体" w:hint="eastAsia"/>
                <w:sz w:val="24"/>
                <w:szCs w:val="24"/>
              </w:rPr>
              <w:t>符合第一章第</w:t>
            </w:r>
            <w:r>
              <w:rPr>
                <w:rFonts w:ascii="宋体" w:eastAsia="宋体" w:hAnsi="宋体"/>
                <w:sz w:val="24"/>
                <w:szCs w:val="24"/>
              </w:rPr>
              <w:t>3.1款及供应商须知前附表第3.5(3)款规定</w:t>
            </w:r>
          </w:p>
        </w:tc>
      </w:tr>
      <w:tr w:rsidR="007323FF" w14:paraId="234676C4" w14:textId="77777777">
        <w:trPr>
          <w:jc w:val="center"/>
        </w:trPr>
        <w:tc>
          <w:tcPr>
            <w:tcW w:w="937" w:type="dxa"/>
            <w:vMerge/>
            <w:vAlign w:val="center"/>
          </w:tcPr>
          <w:p w14:paraId="1730EE67" w14:textId="77777777" w:rsidR="007323FF" w:rsidRDefault="007323FF">
            <w:pPr>
              <w:spacing w:line="360" w:lineRule="auto"/>
              <w:jc w:val="center"/>
              <w:rPr>
                <w:rFonts w:ascii="宋体" w:eastAsia="宋体" w:hAnsi="宋体"/>
                <w:sz w:val="24"/>
                <w:szCs w:val="24"/>
              </w:rPr>
            </w:pPr>
          </w:p>
        </w:tc>
        <w:tc>
          <w:tcPr>
            <w:tcW w:w="1185" w:type="dxa"/>
            <w:vMerge/>
            <w:vAlign w:val="center"/>
          </w:tcPr>
          <w:p w14:paraId="4B369B5E" w14:textId="77777777" w:rsidR="007323FF" w:rsidRDefault="007323FF">
            <w:pPr>
              <w:spacing w:line="360" w:lineRule="auto"/>
              <w:jc w:val="center"/>
              <w:rPr>
                <w:rFonts w:ascii="宋体" w:eastAsia="宋体" w:hAnsi="宋体"/>
                <w:sz w:val="24"/>
                <w:szCs w:val="24"/>
              </w:rPr>
            </w:pPr>
          </w:p>
        </w:tc>
        <w:tc>
          <w:tcPr>
            <w:tcW w:w="2409" w:type="dxa"/>
            <w:vAlign w:val="center"/>
          </w:tcPr>
          <w:p w14:paraId="08F33699" w14:textId="77777777" w:rsidR="007323FF" w:rsidRDefault="0001063E">
            <w:pPr>
              <w:spacing w:line="360" w:lineRule="auto"/>
              <w:jc w:val="center"/>
              <w:rPr>
                <w:rFonts w:ascii="宋体" w:eastAsia="宋体" w:hAnsi="宋体"/>
                <w:sz w:val="24"/>
                <w:szCs w:val="24"/>
              </w:rPr>
            </w:pPr>
            <w:r>
              <w:rPr>
                <w:rFonts w:ascii="宋体" w:eastAsia="宋体" w:hAnsi="宋体" w:hint="eastAsia"/>
                <w:sz w:val="24"/>
                <w:szCs w:val="24"/>
              </w:rPr>
              <w:t>业绩要求</w:t>
            </w:r>
          </w:p>
        </w:tc>
        <w:tc>
          <w:tcPr>
            <w:tcW w:w="4820" w:type="dxa"/>
            <w:vAlign w:val="center"/>
          </w:tcPr>
          <w:p w14:paraId="75825010" w14:textId="77777777" w:rsidR="007323FF" w:rsidRDefault="0001063E">
            <w:pPr>
              <w:spacing w:line="360" w:lineRule="auto"/>
              <w:jc w:val="left"/>
              <w:rPr>
                <w:rFonts w:ascii="宋体" w:eastAsia="宋体" w:hAnsi="宋体"/>
                <w:sz w:val="24"/>
                <w:szCs w:val="24"/>
              </w:rPr>
            </w:pPr>
            <w:r>
              <w:rPr>
                <w:rFonts w:ascii="宋体" w:eastAsia="宋体" w:hAnsi="宋体" w:hint="eastAsia"/>
                <w:sz w:val="24"/>
                <w:szCs w:val="24"/>
              </w:rPr>
              <w:t>符合第一章第</w:t>
            </w:r>
            <w:r>
              <w:rPr>
                <w:rFonts w:ascii="宋体" w:eastAsia="宋体" w:hAnsi="宋体"/>
                <w:sz w:val="24"/>
                <w:szCs w:val="24"/>
              </w:rPr>
              <w:t>3.1款及供应商须知前附表第3.5(4)款规定</w:t>
            </w:r>
          </w:p>
        </w:tc>
      </w:tr>
      <w:tr w:rsidR="007323FF" w14:paraId="599C7B03" w14:textId="77777777">
        <w:trPr>
          <w:jc w:val="center"/>
        </w:trPr>
        <w:tc>
          <w:tcPr>
            <w:tcW w:w="937" w:type="dxa"/>
            <w:vMerge/>
            <w:vAlign w:val="center"/>
          </w:tcPr>
          <w:p w14:paraId="614707E8" w14:textId="77777777" w:rsidR="007323FF" w:rsidRDefault="007323FF">
            <w:pPr>
              <w:spacing w:line="360" w:lineRule="auto"/>
              <w:jc w:val="center"/>
              <w:rPr>
                <w:rFonts w:ascii="宋体" w:eastAsia="宋体" w:hAnsi="宋体"/>
                <w:sz w:val="24"/>
                <w:szCs w:val="24"/>
              </w:rPr>
            </w:pPr>
          </w:p>
        </w:tc>
        <w:tc>
          <w:tcPr>
            <w:tcW w:w="1185" w:type="dxa"/>
            <w:vMerge/>
            <w:vAlign w:val="center"/>
          </w:tcPr>
          <w:p w14:paraId="7D072CCA" w14:textId="77777777" w:rsidR="007323FF" w:rsidRDefault="007323FF">
            <w:pPr>
              <w:spacing w:line="360" w:lineRule="auto"/>
              <w:jc w:val="center"/>
              <w:rPr>
                <w:rFonts w:ascii="宋体" w:eastAsia="宋体" w:hAnsi="宋体"/>
                <w:sz w:val="24"/>
                <w:szCs w:val="24"/>
              </w:rPr>
            </w:pPr>
          </w:p>
        </w:tc>
        <w:tc>
          <w:tcPr>
            <w:tcW w:w="2409" w:type="dxa"/>
            <w:vAlign w:val="center"/>
          </w:tcPr>
          <w:p w14:paraId="174E3599" w14:textId="77777777" w:rsidR="007323FF" w:rsidRDefault="0001063E">
            <w:pPr>
              <w:spacing w:line="360" w:lineRule="auto"/>
              <w:jc w:val="center"/>
              <w:rPr>
                <w:rFonts w:ascii="宋体" w:eastAsia="宋体" w:hAnsi="宋体"/>
                <w:sz w:val="24"/>
                <w:szCs w:val="24"/>
              </w:rPr>
            </w:pPr>
            <w:r>
              <w:rPr>
                <w:rFonts w:ascii="宋体" w:eastAsia="宋体" w:hAnsi="宋体" w:hint="eastAsia"/>
                <w:sz w:val="24"/>
                <w:szCs w:val="24"/>
              </w:rPr>
              <w:t>信誉要求</w:t>
            </w:r>
          </w:p>
        </w:tc>
        <w:tc>
          <w:tcPr>
            <w:tcW w:w="4820" w:type="dxa"/>
            <w:vAlign w:val="center"/>
          </w:tcPr>
          <w:p w14:paraId="2E6AFDEF" w14:textId="77777777" w:rsidR="007323FF" w:rsidRDefault="0001063E">
            <w:pPr>
              <w:spacing w:line="360" w:lineRule="auto"/>
              <w:jc w:val="left"/>
              <w:rPr>
                <w:rFonts w:ascii="宋体" w:eastAsia="宋体" w:hAnsi="宋体"/>
                <w:sz w:val="24"/>
                <w:szCs w:val="24"/>
              </w:rPr>
            </w:pPr>
            <w:r>
              <w:rPr>
                <w:rFonts w:ascii="宋体" w:eastAsia="宋体" w:hAnsi="宋体" w:hint="eastAsia"/>
                <w:sz w:val="24"/>
                <w:szCs w:val="24"/>
              </w:rPr>
              <w:t>符合第一章第</w:t>
            </w:r>
            <w:r>
              <w:rPr>
                <w:rFonts w:ascii="宋体" w:eastAsia="宋体" w:hAnsi="宋体"/>
                <w:sz w:val="24"/>
                <w:szCs w:val="24"/>
              </w:rPr>
              <w:t>3.1款及供应商须知前附表第3.5(5)款规定</w:t>
            </w:r>
          </w:p>
        </w:tc>
      </w:tr>
      <w:tr w:rsidR="007323FF" w14:paraId="1699AE10" w14:textId="77777777">
        <w:trPr>
          <w:jc w:val="center"/>
        </w:trPr>
        <w:tc>
          <w:tcPr>
            <w:tcW w:w="937" w:type="dxa"/>
            <w:vMerge/>
            <w:vAlign w:val="center"/>
          </w:tcPr>
          <w:p w14:paraId="25BEA11C" w14:textId="77777777" w:rsidR="007323FF" w:rsidRDefault="007323FF">
            <w:pPr>
              <w:spacing w:line="360" w:lineRule="auto"/>
              <w:jc w:val="center"/>
              <w:rPr>
                <w:rFonts w:ascii="宋体" w:eastAsia="宋体" w:hAnsi="宋体"/>
                <w:sz w:val="24"/>
                <w:szCs w:val="24"/>
              </w:rPr>
            </w:pPr>
          </w:p>
        </w:tc>
        <w:tc>
          <w:tcPr>
            <w:tcW w:w="1185" w:type="dxa"/>
            <w:vMerge/>
            <w:vAlign w:val="center"/>
          </w:tcPr>
          <w:p w14:paraId="1D376486" w14:textId="77777777" w:rsidR="007323FF" w:rsidRDefault="007323FF">
            <w:pPr>
              <w:spacing w:line="360" w:lineRule="auto"/>
              <w:jc w:val="center"/>
              <w:rPr>
                <w:rFonts w:ascii="宋体" w:eastAsia="宋体" w:hAnsi="宋体"/>
                <w:sz w:val="24"/>
                <w:szCs w:val="24"/>
              </w:rPr>
            </w:pPr>
          </w:p>
        </w:tc>
        <w:tc>
          <w:tcPr>
            <w:tcW w:w="2409" w:type="dxa"/>
            <w:vAlign w:val="center"/>
          </w:tcPr>
          <w:p w14:paraId="711828BE" w14:textId="77777777" w:rsidR="007323FF" w:rsidRDefault="0001063E">
            <w:pPr>
              <w:spacing w:line="360" w:lineRule="auto"/>
              <w:jc w:val="center"/>
              <w:rPr>
                <w:rFonts w:ascii="宋体" w:eastAsia="宋体" w:hAnsi="宋体"/>
                <w:sz w:val="24"/>
                <w:szCs w:val="24"/>
              </w:rPr>
            </w:pPr>
            <w:r>
              <w:rPr>
                <w:rFonts w:ascii="宋体" w:eastAsia="宋体" w:hAnsi="宋体" w:hint="eastAsia"/>
                <w:sz w:val="24"/>
                <w:szCs w:val="24"/>
              </w:rPr>
              <w:t>其他要求</w:t>
            </w:r>
          </w:p>
        </w:tc>
        <w:tc>
          <w:tcPr>
            <w:tcW w:w="4820" w:type="dxa"/>
            <w:vAlign w:val="center"/>
          </w:tcPr>
          <w:p w14:paraId="46DFE67A" w14:textId="77777777" w:rsidR="007323FF" w:rsidRDefault="0001063E">
            <w:pPr>
              <w:spacing w:line="360" w:lineRule="auto"/>
              <w:jc w:val="left"/>
              <w:rPr>
                <w:rFonts w:ascii="宋体" w:eastAsia="宋体" w:hAnsi="宋体"/>
                <w:sz w:val="24"/>
                <w:szCs w:val="24"/>
              </w:rPr>
            </w:pPr>
            <w:r>
              <w:rPr>
                <w:rFonts w:ascii="宋体" w:eastAsia="宋体" w:hAnsi="宋体" w:hint="eastAsia"/>
                <w:sz w:val="24"/>
                <w:szCs w:val="24"/>
              </w:rPr>
              <w:t>符合第一章第</w:t>
            </w:r>
            <w:r>
              <w:rPr>
                <w:rFonts w:ascii="宋体" w:eastAsia="宋体" w:hAnsi="宋体"/>
                <w:sz w:val="24"/>
                <w:szCs w:val="24"/>
              </w:rPr>
              <w:t>3.1款及供应商须知前附表第3.5(7)款规定</w:t>
            </w:r>
          </w:p>
        </w:tc>
      </w:tr>
      <w:tr w:rsidR="007323FF" w14:paraId="60B0D594" w14:textId="77777777">
        <w:trPr>
          <w:jc w:val="center"/>
        </w:trPr>
        <w:tc>
          <w:tcPr>
            <w:tcW w:w="937" w:type="dxa"/>
            <w:vMerge/>
            <w:vAlign w:val="center"/>
          </w:tcPr>
          <w:p w14:paraId="20B76A31" w14:textId="77777777" w:rsidR="007323FF" w:rsidRDefault="007323FF">
            <w:pPr>
              <w:spacing w:line="360" w:lineRule="auto"/>
              <w:jc w:val="center"/>
              <w:rPr>
                <w:rFonts w:ascii="宋体" w:eastAsia="宋体" w:hAnsi="宋体"/>
                <w:sz w:val="24"/>
                <w:szCs w:val="24"/>
              </w:rPr>
            </w:pPr>
          </w:p>
        </w:tc>
        <w:tc>
          <w:tcPr>
            <w:tcW w:w="1185" w:type="dxa"/>
            <w:vMerge/>
            <w:vAlign w:val="center"/>
          </w:tcPr>
          <w:p w14:paraId="37718D21" w14:textId="77777777" w:rsidR="007323FF" w:rsidRDefault="007323FF">
            <w:pPr>
              <w:spacing w:line="360" w:lineRule="auto"/>
              <w:jc w:val="center"/>
              <w:rPr>
                <w:rFonts w:ascii="宋体" w:eastAsia="宋体" w:hAnsi="宋体"/>
                <w:sz w:val="24"/>
                <w:szCs w:val="24"/>
              </w:rPr>
            </w:pPr>
          </w:p>
        </w:tc>
        <w:tc>
          <w:tcPr>
            <w:tcW w:w="2409" w:type="dxa"/>
            <w:vAlign w:val="center"/>
          </w:tcPr>
          <w:p w14:paraId="1A3FEEBA" w14:textId="77777777" w:rsidR="007323FF" w:rsidRDefault="0001063E">
            <w:pPr>
              <w:spacing w:line="360" w:lineRule="auto"/>
              <w:jc w:val="center"/>
              <w:rPr>
                <w:rFonts w:ascii="宋体" w:eastAsia="宋体" w:hAnsi="宋体"/>
                <w:sz w:val="24"/>
                <w:szCs w:val="24"/>
              </w:rPr>
            </w:pPr>
            <w:r>
              <w:rPr>
                <w:rFonts w:ascii="宋体" w:eastAsia="宋体" w:hAnsi="宋体" w:hint="eastAsia"/>
                <w:sz w:val="24"/>
                <w:szCs w:val="24"/>
              </w:rPr>
              <w:t>不存在第一章第</w:t>
            </w:r>
            <w:r>
              <w:rPr>
                <w:rFonts w:ascii="宋体" w:eastAsia="宋体" w:hAnsi="宋体"/>
                <w:sz w:val="24"/>
                <w:szCs w:val="24"/>
              </w:rPr>
              <w:t>3. 2款情形</w:t>
            </w:r>
          </w:p>
        </w:tc>
        <w:tc>
          <w:tcPr>
            <w:tcW w:w="4820" w:type="dxa"/>
            <w:vAlign w:val="center"/>
          </w:tcPr>
          <w:p w14:paraId="21B610D7" w14:textId="77777777" w:rsidR="007323FF" w:rsidRDefault="0001063E">
            <w:pPr>
              <w:spacing w:line="360" w:lineRule="auto"/>
              <w:jc w:val="left"/>
              <w:rPr>
                <w:rFonts w:ascii="宋体" w:eastAsia="宋体" w:hAnsi="宋体"/>
                <w:sz w:val="24"/>
                <w:szCs w:val="24"/>
              </w:rPr>
            </w:pPr>
            <w:r>
              <w:rPr>
                <w:rFonts w:ascii="宋体" w:eastAsia="宋体" w:hAnsi="宋体" w:hint="eastAsia"/>
                <w:sz w:val="24"/>
                <w:szCs w:val="24"/>
              </w:rPr>
              <w:t>符合第一章第</w:t>
            </w:r>
            <w:r>
              <w:rPr>
                <w:rFonts w:ascii="宋体" w:eastAsia="宋体" w:hAnsi="宋体"/>
                <w:sz w:val="24"/>
                <w:szCs w:val="24"/>
              </w:rPr>
              <w:t>3.2款及供应商须知前附表第3.5(8)款规定</w:t>
            </w:r>
          </w:p>
        </w:tc>
      </w:tr>
      <w:tr w:rsidR="007323FF" w14:paraId="219DBA7C" w14:textId="77777777">
        <w:trPr>
          <w:jc w:val="center"/>
        </w:trPr>
        <w:tc>
          <w:tcPr>
            <w:tcW w:w="937" w:type="dxa"/>
            <w:vMerge/>
            <w:vAlign w:val="center"/>
          </w:tcPr>
          <w:p w14:paraId="7AFE87EC" w14:textId="77777777" w:rsidR="007323FF" w:rsidRDefault="007323FF">
            <w:pPr>
              <w:spacing w:line="360" w:lineRule="auto"/>
              <w:jc w:val="center"/>
              <w:rPr>
                <w:rFonts w:ascii="宋体" w:eastAsia="宋体" w:hAnsi="宋体"/>
                <w:sz w:val="24"/>
                <w:szCs w:val="24"/>
              </w:rPr>
            </w:pPr>
          </w:p>
        </w:tc>
        <w:tc>
          <w:tcPr>
            <w:tcW w:w="1185" w:type="dxa"/>
            <w:vMerge/>
            <w:vAlign w:val="center"/>
          </w:tcPr>
          <w:p w14:paraId="11B15DED" w14:textId="77777777" w:rsidR="007323FF" w:rsidRDefault="007323FF">
            <w:pPr>
              <w:spacing w:line="360" w:lineRule="auto"/>
              <w:jc w:val="center"/>
              <w:rPr>
                <w:rFonts w:ascii="宋体" w:eastAsia="宋体" w:hAnsi="宋体"/>
                <w:sz w:val="24"/>
                <w:szCs w:val="24"/>
              </w:rPr>
            </w:pPr>
          </w:p>
        </w:tc>
        <w:tc>
          <w:tcPr>
            <w:tcW w:w="2409" w:type="dxa"/>
            <w:vAlign w:val="center"/>
          </w:tcPr>
          <w:p w14:paraId="5C6D03DE" w14:textId="77777777" w:rsidR="007323FF" w:rsidRDefault="0001063E">
            <w:pPr>
              <w:spacing w:line="360" w:lineRule="auto"/>
              <w:jc w:val="center"/>
              <w:rPr>
                <w:rFonts w:ascii="宋体" w:eastAsia="宋体" w:hAnsi="宋体"/>
                <w:sz w:val="24"/>
                <w:szCs w:val="24"/>
              </w:rPr>
            </w:pPr>
            <w:r>
              <w:rPr>
                <w:rFonts w:ascii="宋体" w:eastAsia="宋体" w:hAnsi="宋体" w:hint="eastAsia"/>
                <w:sz w:val="24"/>
                <w:szCs w:val="24"/>
              </w:rPr>
              <w:t>联合体供应商</w:t>
            </w:r>
          </w:p>
        </w:tc>
        <w:tc>
          <w:tcPr>
            <w:tcW w:w="4820" w:type="dxa"/>
            <w:vAlign w:val="center"/>
          </w:tcPr>
          <w:p w14:paraId="5D3A5362" w14:textId="77777777" w:rsidR="007323FF" w:rsidRDefault="0001063E">
            <w:pPr>
              <w:spacing w:line="360" w:lineRule="auto"/>
              <w:jc w:val="left"/>
              <w:rPr>
                <w:rFonts w:ascii="宋体" w:eastAsia="宋体" w:hAnsi="宋体"/>
                <w:sz w:val="24"/>
                <w:szCs w:val="24"/>
              </w:rPr>
            </w:pPr>
            <w:r>
              <w:rPr>
                <w:rFonts w:ascii="宋体" w:eastAsia="宋体" w:hAnsi="宋体" w:hint="eastAsia"/>
                <w:sz w:val="24"/>
                <w:szCs w:val="24"/>
              </w:rPr>
              <w:t>符合第一章第</w:t>
            </w:r>
            <w:r>
              <w:rPr>
                <w:rFonts w:ascii="宋体" w:eastAsia="宋体" w:hAnsi="宋体"/>
                <w:sz w:val="24"/>
                <w:szCs w:val="24"/>
              </w:rPr>
              <w:t>3.3款及供应商须知前附表第3.5(9)款规定</w:t>
            </w:r>
          </w:p>
        </w:tc>
      </w:tr>
      <w:tr w:rsidR="007323FF" w14:paraId="4D404F15" w14:textId="77777777">
        <w:trPr>
          <w:jc w:val="center"/>
        </w:trPr>
        <w:tc>
          <w:tcPr>
            <w:tcW w:w="937" w:type="dxa"/>
            <w:vMerge w:val="restart"/>
            <w:vAlign w:val="center"/>
          </w:tcPr>
          <w:p w14:paraId="3B07DF65" w14:textId="77777777" w:rsidR="007323FF" w:rsidRDefault="0001063E">
            <w:pPr>
              <w:spacing w:line="360" w:lineRule="auto"/>
              <w:jc w:val="center"/>
              <w:rPr>
                <w:rFonts w:ascii="宋体" w:eastAsia="宋体" w:hAnsi="宋体"/>
                <w:sz w:val="24"/>
                <w:szCs w:val="24"/>
              </w:rPr>
            </w:pPr>
            <w:r>
              <w:rPr>
                <w:rFonts w:ascii="宋体" w:eastAsia="宋体" w:hAnsi="宋体" w:hint="eastAsia"/>
                <w:sz w:val="24"/>
                <w:szCs w:val="24"/>
              </w:rPr>
              <w:lastRenderedPageBreak/>
              <w:t>2</w:t>
            </w:r>
            <w:r>
              <w:rPr>
                <w:rFonts w:ascii="宋体" w:eastAsia="宋体" w:hAnsi="宋体"/>
                <w:sz w:val="24"/>
                <w:szCs w:val="24"/>
              </w:rPr>
              <w:t>.1.3</w:t>
            </w:r>
          </w:p>
        </w:tc>
        <w:tc>
          <w:tcPr>
            <w:tcW w:w="1185" w:type="dxa"/>
            <w:vMerge w:val="restart"/>
            <w:vAlign w:val="center"/>
          </w:tcPr>
          <w:p w14:paraId="3811EFF2" w14:textId="77777777" w:rsidR="007323FF" w:rsidRDefault="0001063E">
            <w:pPr>
              <w:spacing w:line="360" w:lineRule="auto"/>
              <w:jc w:val="center"/>
              <w:rPr>
                <w:rFonts w:ascii="宋体" w:eastAsia="宋体" w:hAnsi="宋体"/>
                <w:sz w:val="24"/>
                <w:szCs w:val="24"/>
              </w:rPr>
            </w:pPr>
            <w:r>
              <w:rPr>
                <w:rFonts w:ascii="宋体" w:eastAsia="宋体" w:hAnsi="宋体" w:hint="eastAsia"/>
                <w:sz w:val="24"/>
                <w:szCs w:val="24"/>
              </w:rPr>
              <w:t>响应性评审标准</w:t>
            </w:r>
          </w:p>
        </w:tc>
        <w:tc>
          <w:tcPr>
            <w:tcW w:w="2409" w:type="dxa"/>
            <w:vAlign w:val="center"/>
          </w:tcPr>
          <w:p w14:paraId="232EF0FB" w14:textId="77777777" w:rsidR="007323FF" w:rsidRDefault="0001063E">
            <w:pPr>
              <w:spacing w:line="360" w:lineRule="auto"/>
              <w:jc w:val="center"/>
              <w:rPr>
                <w:rFonts w:ascii="宋体" w:eastAsia="宋体" w:hAnsi="宋体"/>
                <w:sz w:val="24"/>
                <w:szCs w:val="24"/>
              </w:rPr>
            </w:pPr>
            <w:r>
              <w:rPr>
                <w:rFonts w:ascii="宋体" w:eastAsia="宋体" w:hAnsi="宋体" w:hint="eastAsia"/>
                <w:sz w:val="24"/>
                <w:szCs w:val="24"/>
              </w:rPr>
              <w:t>报价</w:t>
            </w:r>
          </w:p>
        </w:tc>
        <w:tc>
          <w:tcPr>
            <w:tcW w:w="4820" w:type="dxa"/>
            <w:vAlign w:val="center"/>
          </w:tcPr>
          <w:p w14:paraId="5ADF8D65" w14:textId="77777777" w:rsidR="007323FF" w:rsidRDefault="0001063E">
            <w:pPr>
              <w:spacing w:line="360" w:lineRule="auto"/>
              <w:jc w:val="left"/>
              <w:rPr>
                <w:rFonts w:ascii="宋体" w:eastAsia="宋体" w:hAnsi="宋体"/>
                <w:sz w:val="24"/>
                <w:szCs w:val="24"/>
              </w:rPr>
            </w:pPr>
            <w:r>
              <w:rPr>
                <w:rFonts w:ascii="宋体" w:eastAsia="宋体" w:hAnsi="宋体" w:hint="eastAsia"/>
                <w:sz w:val="24"/>
                <w:szCs w:val="24"/>
              </w:rPr>
              <w:t>符合第二章第</w:t>
            </w:r>
            <w:r>
              <w:rPr>
                <w:rFonts w:ascii="宋体" w:eastAsia="宋体" w:hAnsi="宋体"/>
                <w:sz w:val="24"/>
                <w:szCs w:val="24"/>
              </w:rPr>
              <w:t>3.2款规定</w:t>
            </w:r>
          </w:p>
        </w:tc>
      </w:tr>
      <w:tr w:rsidR="007323FF" w14:paraId="63C48301" w14:textId="77777777">
        <w:trPr>
          <w:jc w:val="center"/>
        </w:trPr>
        <w:tc>
          <w:tcPr>
            <w:tcW w:w="937" w:type="dxa"/>
            <w:vMerge/>
            <w:vAlign w:val="center"/>
          </w:tcPr>
          <w:p w14:paraId="3726A7FB" w14:textId="77777777" w:rsidR="007323FF" w:rsidRDefault="007323FF">
            <w:pPr>
              <w:spacing w:line="360" w:lineRule="auto"/>
              <w:jc w:val="center"/>
              <w:rPr>
                <w:rFonts w:ascii="宋体" w:eastAsia="宋体" w:hAnsi="宋体"/>
                <w:sz w:val="24"/>
                <w:szCs w:val="24"/>
              </w:rPr>
            </w:pPr>
          </w:p>
        </w:tc>
        <w:tc>
          <w:tcPr>
            <w:tcW w:w="1185" w:type="dxa"/>
            <w:vMerge/>
          </w:tcPr>
          <w:p w14:paraId="6107095F" w14:textId="77777777" w:rsidR="007323FF" w:rsidRDefault="007323FF">
            <w:pPr>
              <w:spacing w:line="360" w:lineRule="auto"/>
              <w:rPr>
                <w:rFonts w:ascii="宋体" w:eastAsia="宋体" w:hAnsi="宋体"/>
                <w:sz w:val="24"/>
                <w:szCs w:val="24"/>
              </w:rPr>
            </w:pPr>
          </w:p>
        </w:tc>
        <w:tc>
          <w:tcPr>
            <w:tcW w:w="2409" w:type="dxa"/>
            <w:vAlign w:val="center"/>
          </w:tcPr>
          <w:p w14:paraId="65FF5C66" w14:textId="77777777" w:rsidR="007323FF" w:rsidRDefault="0001063E">
            <w:pPr>
              <w:spacing w:line="360" w:lineRule="auto"/>
              <w:jc w:val="center"/>
              <w:rPr>
                <w:rFonts w:ascii="宋体" w:eastAsia="宋体" w:hAnsi="宋体"/>
                <w:sz w:val="24"/>
                <w:szCs w:val="24"/>
              </w:rPr>
            </w:pPr>
            <w:r>
              <w:rPr>
                <w:rFonts w:ascii="宋体" w:eastAsia="宋体" w:hAnsi="宋体" w:hint="eastAsia"/>
                <w:sz w:val="24"/>
                <w:szCs w:val="24"/>
              </w:rPr>
              <w:t>响应文件有效期</w:t>
            </w:r>
          </w:p>
        </w:tc>
        <w:tc>
          <w:tcPr>
            <w:tcW w:w="4820" w:type="dxa"/>
            <w:vAlign w:val="center"/>
          </w:tcPr>
          <w:p w14:paraId="10889B8F" w14:textId="77777777" w:rsidR="007323FF" w:rsidRDefault="0001063E">
            <w:pPr>
              <w:spacing w:line="360" w:lineRule="auto"/>
              <w:jc w:val="left"/>
              <w:rPr>
                <w:rFonts w:ascii="宋体" w:eastAsia="宋体" w:hAnsi="宋体"/>
                <w:sz w:val="24"/>
                <w:szCs w:val="24"/>
              </w:rPr>
            </w:pPr>
            <w:r>
              <w:rPr>
                <w:rFonts w:ascii="宋体" w:eastAsia="宋体" w:hAnsi="宋体"/>
                <w:sz w:val="24"/>
                <w:szCs w:val="24"/>
              </w:rPr>
              <w:t>符合第二章第3.3.1项规定</w:t>
            </w:r>
          </w:p>
        </w:tc>
      </w:tr>
      <w:tr w:rsidR="007323FF" w14:paraId="36EEE6B7" w14:textId="77777777">
        <w:trPr>
          <w:jc w:val="center"/>
        </w:trPr>
        <w:tc>
          <w:tcPr>
            <w:tcW w:w="937" w:type="dxa"/>
            <w:vMerge/>
            <w:vAlign w:val="center"/>
          </w:tcPr>
          <w:p w14:paraId="04E2B733" w14:textId="77777777" w:rsidR="007323FF" w:rsidRDefault="007323FF">
            <w:pPr>
              <w:spacing w:line="360" w:lineRule="auto"/>
              <w:jc w:val="center"/>
              <w:rPr>
                <w:rFonts w:ascii="宋体" w:eastAsia="宋体" w:hAnsi="宋体"/>
                <w:sz w:val="24"/>
                <w:szCs w:val="24"/>
              </w:rPr>
            </w:pPr>
          </w:p>
        </w:tc>
        <w:tc>
          <w:tcPr>
            <w:tcW w:w="1185" w:type="dxa"/>
            <w:vMerge/>
          </w:tcPr>
          <w:p w14:paraId="089AE058" w14:textId="77777777" w:rsidR="007323FF" w:rsidRDefault="007323FF">
            <w:pPr>
              <w:spacing w:line="360" w:lineRule="auto"/>
              <w:rPr>
                <w:rFonts w:ascii="宋体" w:eastAsia="宋体" w:hAnsi="宋体"/>
                <w:sz w:val="24"/>
                <w:szCs w:val="24"/>
              </w:rPr>
            </w:pPr>
          </w:p>
        </w:tc>
        <w:tc>
          <w:tcPr>
            <w:tcW w:w="2409" w:type="dxa"/>
            <w:vAlign w:val="center"/>
          </w:tcPr>
          <w:p w14:paraId="389D4804" w14:textId="77777777" w:rsidR="007323FF" w:rsidRDefault="0001063E">
            <w:pPr>
              <w:spacing w:line="360" w:lineRule="auto"/>
              <w:jc w:val="center"/>
              <w:rPr>
                <w:rFonts w:ascii="宋体" w:eastAsia="宋体" w:hAnsi="宋体"/>
                <w:sz w:val="24"/>
                <w:szCs w:val="24"/>
              </w:rPr>
            </w:pPr>
            <w:r>
              <w:rPr>
                <w:rFonts w:ascii="宋体" w:eastAsia="宋体" w:hAnsi="宋体" w:hint="eastAsia"/>
                <w:sz w:val="24"/>
                <w:szCs w:val="24"/>
              </w:rPr>
              <w:t>响应保证金</w:t>
            </w:r>
          </w:p>
        </w:tc>
        <w:tc>
          <w:tcPr>
            <w:tcW w:w="4820" w:type="dxa"/>
            <w:vAlign w:val="center"/>
          </w:tcPr>
          <w:p w14:paraId="04E09633" w14:textId="77777777" w:rsidR="007323FF" w:rsidRDefault="0001063E">
            <w:pPr>
              <w:spacing w:line="360" w:lineRule="auto"/>
              <w:jc w:val="left"/>
              <w:rPr>
                <w:rFonts w:ascii="宋体" w:eastAsia="宋体" w:hAnsi="宋体"/>
                <w:sz w:val="24"/>
                <w:szCs w:val="24"/>
              </w:rPr>
            </w:pPr>
            <w:r>
              <w:rPr>
                <w:rFonts w:ascii="宋体" w:eastAsia="宋体" w:hAnsi="宋体"/>
                <w:sz w:val="24"/>
                <w:szCs w:val="24"/>
              </w:rPr>
              <w:t>符合第二章第3.4.1项规定</w:t>
            </w:r>
          </w:p>
        </w:tc>
      </w:tr>
      <w:tr w:rsidR="007323FF" w14:paraId="64631811" w14:textId="77777777">
        <w:trPr>
          <w:jc w:val="center"/>
        </w:trPr>
        <w:tc>
          <w:tcPr>
            <w:tcW w:w="937" w:type="dxa"/>
            <w:vMerge/>
            <w:vAlign w:val="center"/>
          </w:tcPr>
          <w:p w14:paraId="0615B933" w14:textId="77777777" w:rsidR="007323FF" w:rsidRDefault="007323FF">
            <w:pPr>
              <w:spacing w:line="360" w:lineRule="auto"/>
              <w:jc w:val="center"/>
              <w:rPr>
                <w:rFonts w:ascii="宋体" w:eastAsia="宋体" w:hAnsi="宋体"/>
                <w:sz w:val="24"/>
                <w:szCs w:val="24"/>
              </w:rPr>
            </w:pPr>
          </w:p>
        </w:tc>
        <w:tc>
          <w:tcPr>
            <w:tcW w:w="1185" w:type="dxa"/>
            <w:vMerge/>
          </w:tcPr>
          <w:p w14:paraId="0A6E8E48" w14:textId="77777777" w:rsidR="007323FF" w:rsidRDefault="007323FF">
            <w:pPr>
              <w:spacing w:line="360" w:lineRule="auto"/>
              <w:rPr>
                <w:rFonts w:ascii="宋体" w:eastAsia="宋体" w:hAnsi="宋体"/>
                <w:sz w:val="24"/>
                <w:szCs w:val="24"/>
              </w:rPr>
            </w:pPr>
          </w:p>
        </w:tc>
        <w:tc>
          <w:tcPr>
            <w:tcW w:w="2409" w:type="dxa"/>
            <w:vAlign w:val="center"/>
          </w:tcPr>
          <w:p w14:paraId="4E550ED6" w14:textId="77777777" w:rsidR="007323FF" w:rsidRDefault="0001063E">
            <w:pPr>
              <w:spacing w:line="360" w:lineRule="auto"/>
              <w:jc w:val="center"/>
              <w:rPr>
                <w:rFonts w:ascii="宋体" w:eastAsia="宋体" w:hAnsi="宋体"/>
                <w:sz w:val="24"/>
                <w:szCs w:val="24"/>
              </w:rPr>
            </w:pPr>
            <w:r>
              <w:rPr>
                <w:rFonts w:ascii="宋体" w:eastAsia="宋体" w:hAnsi="宋体" w:hint="eastAsia"/>
                <w:sz w:val="24"/>
                <w:szCs w:val="24"/>
              </w:rPr>
              <w:t>响应方案</w:t>
            </w:r>
          </w:p>
        </w:tc>
        <w:tc>
          <w:tcPr>
            <w:tcW w:w="4820" w:type="dxa"/>
            <w:vAlign w:val="center"/>
          </w:tcPr>
          <w:p w14:paraId="302707CD" w14:textId="77777777" w:rsidR="007323FF" w:rsidRDefault="0001063E">
            <w:pPr>
              <w:spacing w:line="360" w:lineRule="auto"/>
              <w:jc w:val="left"/>
              <w:rPr>
                <w:rFonts w:ascii="宋体" w:eastAsia="宋体" w:hAnsi="宋体"/>
                <w:sz w:val="24"/>
                <w:szCs w:val="24"/>
              </w:rPr>
            </w:pPr>
            <w:r>
              <w:rPr>
                <w:rFonts w:ascii="宋体" w:eastAsia="宋体" w:hAnsi="宋体"/>
                <w:sz w:val="24"/>
                <w:szCs w:val="24"/>
              </w:rPr>
              <w:t>符合第二章第3.6款规定</w:t>
            </w:r>
          </w:p>
        </w:tc>
      </w:tr>
      <w:tr w:rsidR="007323FF" w14:paraId="070E8C9F" w14:textId="77777777">
        <w:trPr>
          <w:jc w:val="center"/>
        </w:trPr>
        <w:tc>
          <w:tcPr>
            <w:tcW w:w="937" w:type="dxa"/>
            <w:vMerge/>
            <w:vAlign w:val="center"/>
          </w:tcPr>
          <w:p w14:paraId="489F20C9" w14:textId="77777777" w:rsidR="007323FF" w:rsidRDefault="007323FF">
            <w:pPr>
              <w:spacing w:line="360" w:lineRule="auto"/>
              <w:jc w:val="center"/>
              <w:rPr>
                <w:rFonts w:ascii="宋体" w:eastAsia="宋体" w:hAnsi="宋体"/>
                <w:sz w:val="24"/>
                <w:szCs w:val="24"/>
              </w:rPr>
            </w:pPr>
          </w:p>
        </w:tc>
        <w:tc>
          <w:tcPr>
            <w:tcW w:w="1185" w:type="dxa"/>
            <w:vMerge/>
          </w:tcPr>
          <w:p w14:paraId="1BB9AC58" w14:textId="77777777" w:rsidR="007323FF" w:rsidRDefault="007323FF">
            <w:pPr>
              <w:spacing w:line="360" w:lineRule="auto"/>
              <w:rPr>
                <w:rFonts w:ascii="宋体" w:eastAsia="宋体" w:hAnsi="宋体"/>
                <w:sz w:val="24"/>
                <w:szCs w:val="24"/>
              </w:rPr>
            </w:pPr>
          </w:p>
        </w:tc>
        <w:tc>
          <w:tcPr>
            <w:tcW w:w="2409" w:type="dxa"/>
            <w:vAlign w:val="center"/>
          </w:tcPr>
          <w:p w14:paraId="3D155FF8" w14:textId="77777777" w:rsidR="007323FF" w:rsidRDefault="0001063E">
            <w:pPr>
              <w:spacing w:line="360" w:lineRule="auto"/>
              <w:jc w:val="center"/>
              <w:rPr>
                <w:rFonts w:ascii="宋体" w:eastAsia="宋体" w:hAnsi="宋体"/>
                <w:sz w:val="24"/>
                <w:szCs w:val="24"/>
              </w:rPr>
            </w:pPr>
            <w:r>
              <w:rPr>
                <w:rFonts w:ascii="宋体" w:eastAsia="宋体" w:hAnsi="宋体" w:hint="eastAsia"/>
                <w:sz w:val="24"/>
                <w:szCs w:val="24"/>
              </w:rPr>
              <w:t>质量标准</w:t>
            </w:r>
          </w:p>
        </w:tc>
        <w:tc>
          <w:tcPr>
            <w:tcW w:w="4820" w:type="dxa"/>
            <w:vAlign w:val="center"/>
          </w:tcPr>
          <w:p w14:paraId="780F892D" w14:textId="77777777" w:rsidR="007323FF" w:rsidRDefault="0001063E">
            <w:pPr>
              <w:spacing w:line="360" w:lineRule="auto"/>
              <w:jc w:val="left"/>
              <w:rPr>
                <w:rFonts w:ascii="宋体" w:eastAsia="宋体" w:hAnsi="宋体"/>
                <w:sz w:val="24"/>
                <w:szCs w:val="24"/>
              </w:rPr>
            </w:pPr>
            <w:r>
              <w:rPr>
                <w:rFonts w:ascii="宋体" w:eastAsia="宋体" w:hAnsi="宋体"/>
                <w:sz w:val="24"/>
                <w:szCs w:val="24"/>
              </w:rPr>
              <w:t>符合第一章第2条规定</w:t>
            </w:r>
          </w:p>
        </w:tc>
      </w:tr>
      <w:tr w:rsidR="007323FF" w14:paraId="7D92EA37" w14:textId="77777777">
        <w:trPr>
          <w:jc w:val="center"/>
        </w:trPr>
        <w:tc>
          <w:tcPr>
            <w:tcW w:w="937" w:type="dxa"/>
            <w:vMerge/>
            <w:vAlign w:val="center"/>
          </w:tcPr>
          <w:p w14:paraId="54355A3F" w14:textId="77777777" w:rsidR="007323FF" w:rsidRDefault="007323FF">
            <w:pPr>
              <w:spacing w:line="360" w:lineRule="auto"/>
              <w:jc w:val="center"/>
              <w:rPr>
                <w:rFonts w:ascii="宋体" w:eastAsia="宋体" w:hAnsi="宋体"/>
                <w:sz w:val="24"/>
                <w:szCs w:val="24"/>
              </w:rPr>
            </w:pPr>
          </w:p>
        </w:tc>
        <w:tc>
          <w:tcPr>
            <w:tcW w:w="1185" w:type="dxa"/>
            <w:vMerge/>
          </w:tcPr>
          <w:p w14:paraId="1DD3FC5A" w14:textId="77777777" w:rsidR="007323FF" w:rsidRDefault="007323FF">
            <w:pPr>
              <w:spacing w:line="360" w:lineRule="auto"/>
              <w:rPr>
                <w:rFonts w:ascii="宋体" w:eastAsia="宋体" w:hAnsi="宋体"/>
                <w:sz w:val="24"/>
                <w:szCs w:val="24"/>
              </w:rPr>
            </w:pPr>
          </w:p>
        </w:tc>
        <w:tc>
          <w:tcPr>
            <w:tcW w:w="2409" w:type="dxa"/>
            <w:vAlign w:val="center"/>
          </w:tcPr>
          <w:p w14:paraId="6884DDE3" w14:textId="77777777" w:rsidR="007323FF" w:rsidRDefault="0001063E">
            <w:pPr>
              <w:spacing w:line="360" w:lineRule="auto"/>
              <w:jc w:val="center"/>
              <w:rPr>
                <w:rFonts w:ascii="宋体" w:eastAsia="宋体" w:hAnsi="宋体"/>
                <w:sz w:val="24"/>
                <w:szCs w:val="24"/>
              </w:rPr>
            </w:pPr>
            <w:r>
              <w:rPr>
                <w:rFonts w:ascii="宋体" w:eastAsia="宋体" w:hAnsi="宋体" w:hint="eastAsia"/>
                <w:sz w:val="24"/>
                <w:szCs w:val="24"/>
              </w:rPr>
              <w:t>完成期限</w:t>
            </w:r>
          </w:p>
        </w:tc>
        <w:tc>
          <w:tcPr>
            <w:tcW w:w="4820" w:type="dxa"/>
            <w:vAlign w:val="center"/>
          </w:tcPr>
          <w:p w14:paraId="4C413B76" w14:textId="77777777" w:rsidR="007323FF" w:rsidRDefault="0001063E">
            <w:pPr>
              <w:spacing w:line="360" w:lineRule="auto"/>
              <w:jc w:val="left"/>
              <w:rPr>
                <w:rFonts w:ascii="宋体" w:eastAsia="宋体" w:hAnsi="宋体"/>
                <w:sz w:val="24"/>
                <w:szCs w:val="24"/>
              </w:rPr>
            </w:pPr>
            <w:r>
              <w:rPr>
                <w:rFonts w:ascii="宋体" w:eastAsia="宋体" w:hAnsi="宋体"/>
                <w:sz w:val="24"/>
                <w:szCs w:val="24"/>
              </w:rPr>
              <w:t>符合第一章第2条规定</w:t>
            </w:r>
          </w:p>
        </w:tc>
      </w:tr>
      <w:tr w:rsidR="007323FF" w14:paraId="7D0BC8E4" w14:textId="77777777">
        <w:trPr>
          <w:jc w:val="center"/>
        </w:trPr>
        <w:tc>
          <w:tcPr>
            <w:tcW w:w="937" w:type="dxa"/>
            <w:vMerge/>
            <w:vAlign w:val="center"/>
          </w:tcPr>
          <w:p w14:paraId="083043B5" w14:textId="77777777" w:rsidR="007323FF" w:rsidRDefault="007323FF">
            <w:pPr>
              <w:spacing w:line="360" w:lineRule="auto"/>
              <w:jc w:val="center"/>
              <w:rPr>
                <w:rFonts w:ascii="宋体" w:eastAsia="宋体" w:hAnsi="宋体"/>
                <w:sz w:val="24"/>
                <w:szCs w:val="24"/>
              </w:rPr>
            </w:pPr>
          </w:p>
        </w:tc>
        <w:tc>
          <w:tcPr>
            <w:tcW w:w="1185" w:type="dxa"/>
            <w:vMerge/>
          </w:tcPr>
          <w:p w14:paraId="3EA236D1" w14:textId="77777777" w:rsidR="007323FF" w:rsidRDefault="007323FF">
            <w:pPr>
              <w:spacing w:line="360" w:lineRule="auto"/>
              <w:rPr>
                <w:rFonts w:ascii="宋体" w:eastAsia="宋体" w:hAnsi="宋体"/>
                <w:sz w:val="24"/>
                <w:szCs w:val="24"/>
              </w:rPr>
            </w:pPr>
          </w:p>
        </w:tc>
        <w:tc>
          <w:tcPr>
            <w:tcW w:w="2409" w:type="dxa"/>
            <w:vAlign w:val="center"/>
          </w:tcPr>
          <w:p w14:paraId="701DD560" w14:textId="77777777" w:rsidR="007323FF" w:rsidRDefault="0001063E">
            <w:pPr>
              <w:spacing w:line="360" w:lineRule="auto"/>
              <w:jc w:val="center"/>
              <w:rPr>
                <w:rFonts w:ascii="宋体" w:eastAsia="宋体" w:hAnsi="宋体"/>
                <w:sz w:val="24"/>
                <w:szCs w:val="24"/>
              </w:rPr>
            </w:pPr>
            <w:r>
              <w:rPr>
                <w:rFonts w:ascii="宋体" w:eastAsia="宋体" w:hAnsi="宋体" w:hint="eastAsia"/>
                <w:sz w:val="24"/>
                <w:szCs w:val="24"/>
              </w:rPr>
              <w:t>合同条款</w:t>
            </w:r>
          </w:p>
        </w:tc>
        <w:tc>
          <w:tcPr>
            <w:tcW w:w="4820" w:type="dxa"/>
            <w:vAlign w:val="center"/>
          </w:tcPr>
          <w:p w14:paraId="438FC1D4" w14:textId="77777777" w:rsidR="007323FF" w:rsidRDefault="0001063E">
            <w:pPr>
              <w:spacing w:line="360" w:lineRule="auto"/>
              <w:jc w:val="left"/>
              <w:rPr>
                <w:rFonts w:ascii="宋体" w:eastAsia="宋体" w:hAnsi="宋体"/>
                <w:sz w:val="24"/>
                <w:szCs w:val="24"/>
              </w:rPr>
            </w:pPr>
            <w:r>
              <w:rPr>
                <w:rFonts w:ascii="宋体" w:eastAsia="宋体" w:hAnsi="宋体"/>
                <w:sz w:val="24"/>
                <w:szCs w:val="24"/>
              </w:rPr>
              <w:t>符合第二章第1.10.1项规定</w:t>
            </w:r>
          </w:p>
        </w:tc>
      </w:tr>
      <w:tr w:rsidR="007323FF" w14:paraId="3E892C79" w14:textId="77777777">
        <w:trPr>
          <w:jc w:val="center"/>
        </w:trPr>
        <w:tc>
          <w:tcPr>
            <w:tcW w:w="937" w:type="dxa"/>
            <w:vMerge/>
            <w:vAlign w:val="center"/>
          </w:tcPr>
          <w:p w14:paraId="4826BBBA" w14:textId="77777777" w:rsidR="007323FF" w:rsidRDefault="007323FF">
            <w:pPr>
              <w:spacing w:line="360" w:lineRule="auto"/>
              <w:jc w:val="center"/>
              <w:rPr>
                <w:rFonts w:ascii="宋体" w:eastAsia="宋体" w:hAnsi="宋体"/>
                <w:sz w:val="24"/>
                <w:szCs w:val="24"/>
              </w:rPr>
            </w:pPr>
          </w:p>
        </w:tc>
        <w:tc>
          <w:tcPr>
            <w:tcW w:w="1185" w:type="dxa"/>
            <w:vMerge/>
          </w:tcPr>
          <w:p w14:paraId="10FCB3CD" w14:textId="77777777" w:rsidR="007323FF" w:rsidRDefault="007323FF">
            <w:pPr>
              <w:spacing w:line="360" w:lineRule="auto"/>
              <w:rPr>
                <w:rFonts w:ascii="宋体" w:eastAsia="宋体" w:hAnsi="宋体"/>
                <w:sz w:val="24"/>
                <w:szCs w:val="24"/>
              </w:rPr>
            </w:pPr>
          </w:p>
        </w:tc>
        <w:tc>
          <w:tcPr>
            <w:tcW w:w="2409" w:type="dxa"/>
            <w:vAlign w:val="center"/>
          </w:tcPr>
          <w:p w14:paraId="498A8229" w14:textId="77777777" w:rsidR="007323FF" w:rsidRDefault="0001063E">
            <w:pPr>
              <w:spacing w:line="360" w:lineRule="auto"/>
              <w:jc w:val="center"/>
              <w:rPr>
                <w:rFonts w:ascii="宋体" w:eastAsia="宋体" w:hAnsi="宋体"/>
                <w:sz w:val="24"/>
                <w:szCs w:val="24"/>
              </w:rPr>
            </w:pPr>
            <w:r>
              <w:rPr>
                <w:rFonts w:ascii="宋体" w:eastAsia="宋体" w:hAnsi="宋体" w:hint="eastAsia"/>
                <w:sz w:val="24"/>
                <w:szCs w:val="24"/>
              </w:rPr>
              <w:t>对非关键条款的偏差</w:t>
            </w:r>
          </w:p>
        </w:tc>
        <w:tc>
          <w:tcPr>
            <w:tcW w:w="4820" w:type="dxa"/>
            <w:vAlign w:val="center"/>
          </w:tcPr>
          <w:p w14:paraId="61B02BB2" w14:textId="77777777" w:rsidR="007323FF" w:rsidRDefault="0001063E">
            <w:pPr>
              <w:spacing w:line="360" w:lineRule="auto"/>
              <w:jc w:val="left"/>
              <w:rPr>
                <w:rFonts w:ascii="宋体" w:eastAsia="宋体" w:hAnsi="宋体"/>
                <w:sz w:val="24"/>
                <w:szCs w:val="24"/>
              </w:rPr>
            </w:pPr>
            <w:r>
              <w:rPr>
                <w:rFonts w:ascii="宋体" w:eastAsia="宋体" w:hAnsi="宋体"/>
                <w:sz w:val="24"/>
                <w:szCs w:val="24"/>
              </w:rPr>
              <w:t>偏差范围和偏差项数符合第二章第1.10.2项的规定</w:t>
            </w:r>
          </w:p>
        </w:tc>
      </w:tr>
    </w:tbl>
    <w:p w14:paraId="3EFBF1B7" w14:textId="74C73ED1" w:rsidR="007323FF" w:rsidRDefault="0001063E">
      <w:pPr>
        <w:pStyle w:val="3"/>
        <w:rPr>
          <w:rFonts w:ascii="宋体" w:eastAsia="宋体" w:hAnsi="宋体"/>
          <w:sz w:val="24"/>
          <w:szCs w:val="24"/>
        </w:rPr>
      </w:pPr>
      <w:bookmarkStart w:id="31" w:name="_Toc88647684"/>
      <w:r>
        <w:rPr>
          <w:rFonts w:ascii="宋体" w:eastAsia="宋体" w:hAnsi="宋体"/>
          <w:sz w:val="24"/>
          <w:szCs w:val="24"/>
        </w:rPr>
        <w:t>1 评审方法（</w:t>
      </w:r>
      <w:r w:rsidR="00283D77">
        <w:rPr>
          <w:rFonts w:ascii="宋体" w:eastAsia="宋体" w:hAnsi="宋体" w:hint="eastAsia"/>
          <w:sz w:val="24"/>
          <w:szCs w:val="24"/>
        </w:rPr>
        <w:t>低价</w:t>
      </w:r>
      <w:r>
        <w:rPr>
          <w:rFonts w:ascii="宋体" w:eastAsia="宋体" w:hAnsi="宋体"/>
          <w:sz w:val="24"/>
          <w:szCs w:val="24"/>
        </w:rPr>
        <w:t>评分法）</w:t>
      </w:r>
      <w:bookmarkEnd w:id="31"/>
    </w:p>
    <w:p w14:paraId="6274D14B" w14:textId="279196D3" w:rsidR="007323FF" w:rsidRDefault="006230E6" w:rsidP="00866123">
      <w:pPr>
        <w:adjustRightInd w:val="0"/>
        <w:snapToGrid w:val="0"/>
        <w:spacing w:line="360" w:lineRule="auto"/>
        <w:ind w:firstLineChars="200" w:firstLine="480"/>
        <w:rPr>
          <w:rFonts w:ascii="宋体" w:eastAsia="宋体" w:hAnsi="宋体"/>
          <w:sz w:val="24"/>
          <w:szCs w:val="24"/>
        </w:rPr>
      </w:pPr>
      <w:r w:rsidRPr="006230E6">
        <w:rPr>
          <w:rFonts w:ascii="宋体" w:eastAsia="宋体" w:hAnsi="宋体" w:hint="eastAsia"/>
          <w:sz w:val="24"/>
          <w:szCs w:val="24"/>
        </w:rPr>
        <w:t>本次</w:t>
      </w:r>
      <w:r>
        <w:rPr>
          <w:rFonts w:ascii="宋体" w:eastAsia="宋体" w:hAnsi="宋体" w:hint="eastAsia"/>
          <w:sz w:val="24"/>
          <w:szCs w:val="24"/>
        </w:rPr>
        <w:t>询比</w:t>
      </w:r>
      <w:r w:rsidRPr="006230E6">
        <w:rPr>
          <w:rFonts w:ascii="宋体" w:eastAsia="宋体" w:hAnsi="宋体" w:hint="eastAsia"/>
          <w:sz w:val="24"/>
          <w:szCs w:val="24"/>
        </w:rPr>
        <w:t>采用经评审的最低投标价法。评标委员会对满足</w:t>
      </w:r>
      <w:r>
        <w:rPr>
          <w:rFonts w:ascii="宋体" w:eastAsia="宋体" w:hAnsi="宋体" w:hint="eastAsia"/>
          <w:sz w:val="24"/>
          <w:szCs w:val="24"/>
        </w:rPr>
        <w:t>询比</w:t>
      </w:r>
      <w:r w:rsidRPr="006230E6">
        <w:rPr>
          <w:rFonts w:ascii="宋体" w:eastAsia="宋体" w:hAnsi="宋体" w:hint="eastAsia"/>
          <w:sz w:val="24"/>
          <w:szCs w:val="24"/>
        </w:rPr>
        <w:t>文件实质要求的</w:t>
      </w:r>
      <w:r>
        <w:rPr>
          <w:rFonts w:ascii="宋体" w:eastAsia="宋体" w:hAnsi="宋体" w:hint="eastAsia"/>
          <w:sz w:val="24"/>
          <w:szCs w:val="24"/>
        </w:rPr>
        <w:t>响应</w:t>
      </w:r>
      <w:r w:rsidRPr="006230E6">
        <w:rPr>
          <w:rFonts w:ascii="宋体" w:eastAsia="宋体" w:hAnsi="宋体" w:hint="eastAsia"/>
          <w:sz w:val="24"/>
          <w:szCs w:val="24"/>
        </w:rPr>
        <w:t>文件</w:t>
      </w:r>
      <w:r w:rsidRPr="006230E6">
        <w:rPr>
          <w:rFonts w:ascii="宋体" w:eastAsia="宋体" w:hAnsi="宋体"/>
          <w:sz w:val="24"/>
          <w:szCs w:val="24"/>
        </w:rPr>
        <w:t>，按照经评审的投标价由低到高的顺序推荐中标候选人，或根据招标人授权直接确定中标人，但投标报价低于其成本的除外。经评审的投标价相等时，投标报价低的优先；投标报价也相等的，由招标人自行确定</w:t>
      </w:r>
      <w:r w:rsidR="0001063E">
        <w:rPr>
          <w:rFonts w:ascii="宋体" w:eastAsia="宋体" w:hAnsi="宋体"/>
          <w:sz w:val="24"/>
          <w:szCs w:val="24"/>
        </w:rPr>
        <w:t>。</w:t>
      </w:r>
    </w:p>
    <w:p w14:paraId="368E25F4" w14:textId="77777777" w:rsidR="007323FF" w:rsidRDefault="0001063E">
      <w:pPr>
        <w:pStyle w:val="3"/>
        <w:rPr>
          <w:rFonts w:ascii="宋体" w:eastAsia="宋体" w:hAnsi="宋体"/>
          <w:sz w:val="24"/>
          <w:szCs w:val="24"/>
        </w:rPr>
      </w:pPr>
      <w:bookmarkStart w:id="32" w:name="_Toc88647685"/>
      <w:r>
        <w:rPr>
          <w:rFonts w:ascii="宋体" w:eastAsia="宋体" w:hAnsi="宋体"/>
          <w:sz w:val="24"/>
          <w:szCs w:val="24"/>
        </w:rPr>
        <w:t>2 初步评审标准和程序</w:t>
      </w:r>
      <w:bookmarkEnd w:id="32"/>
    </w:p>
    <w:p w14:paraId="0652D736" w14:textId="77777777" w:rsidR="007323FF" w:rsidRDefault="0001063E">
      <w:pPr>
        <w:pStyle w:val="4"/>
        <w:rPr>
          <w:rFonts w:ascii="宋体" w:eastAsia="宋体" w:hAnsi="宋体"/>
          <w:sz w:val="24"/>
          <w:szCs w:val="24"/>
        </w:rPr>
      </w:pPr>
      <w:r>
        <w:rPr>
          <w:rFonts w:ascii="宋体" w:eastAsia="宋体" w:hAnsi="宋体"/>
          <w:sz w:val="24"/>
          <w:szCs w:val="24"/>
        </w:rPr>
        <w:t>2.1 初步评审标准</w:t>
      </w:r>
    </w:p>
    <w:p w14:paraId="3316F6BA" w14:textId="77777777" w:rsidR="007323FF" w:rsidRDefault="0001063E">
      <w:pPr>
        <w:adjustRightInd w:val="0"/>
        <w:snapToGrid w:val="0"/>
        <w:spacing w:line="360" w:lineRule="auto"/>
        <w:rPr>
          <w:rFonts w:ascii="宋体" w:eastAsia="宋体" w:hAnsi="宋体"/>
          <w:sz w:val="24"/>
          <w:szCs w:val="24"/>
        </w:rPr>
      </w:pPr>
      <w:r>
        <w:rPr>
          <w:rFonts w:ascii="宋体" w:eastAsia="宋体" w:hAnsi="宋体"/>
          <w:sz w:val="24"/>
          <w:szCs w:val="24"/>
        </w:rPr>
        <w:t>2.1.1形式评审标准：见评审办法前附表。</w:t>
      </w:r>
    </w:p>
    <w:p w14:paraId="13041BAF" w14:textId="77777777" w:rsidR="007323FF" w:rsidRDefault="0001063E">
      <w:pPr>
        <w:adjustRightInd w:val="0"/>
        <w:snapToGrid w:val="0"/>
        <w:spacing w:line="360" w:lineRule="auto"/>
        <w:rPr>
          <w:rFonts w:ascii="宋体" w:eastAsia="宋体" w:hAnsi="宋体"/>
          <w:sz w:val="24"/>
          <w:szCs w:val="24"/>
        </w:rPr>
      </w:pPr>
      <w:r>
        <w:rPr>
          <w:rFonts w:ascii="宋体" w:eastAsia="宋体" w:hAnsi="宋体"/>
          <w:sz w:val="24"/>
          <w:szCs w:val="24"/>
        </w:rPr>
        <w:t>2.1.2资格评审标准：见评审办法前附表。</w:t>
      </w:r>
    </w:p>
    <w:p w14:paraId="1FA6C172" w14:textId="77777777" w:rsidR="007323FF" w:rsidRDefault="0001063E">
      <w:pPr>
        <w:adjustRightInd w:val="0"/>
        <w:snapToGrid w:val="0"/>
        <w:spacing w:line="360" w:lineRule="auto"/>
        <w:rPr>
          <w:rFonts w:ascii="宋体" w:eastAsia="宋体" w:hAnsi="宋体"/>
          <w:sz w:val="24"/>
          <w:szCs w:val="24"/>
        </w:rPr>
      </w:pPr>
      <w:r>
        <w:rPr>
          <w:rFonts w:ascii="宋体" w:eastAsia="宋体" w:hAnsi="宋体"/>
          <w:sz w:val="24"/>
          <w:szCs w:val="24"/>
        </w:rPr>
        <w:t>2.1.3响应性评审标准：见评审办法前附表。</w:t>
      </w:r>
    </w:p>
    <w:p w14:paraId="5B580715" w14:textId="77777777" w:rsidR="007323FF" w:rsidRDefault="0001063E">
      <w:pPr>
        <w:pStyle w:val="4"/>
        <w:rPr>
          <w:rFonts w:ascii="宋体" w:eastAsia="宋体" w:hAnsi="宋体"/>
          <w:sz w:val="24"/>
          <w:szCs w:val="24"/>
        </w:rPr>
      </w:pPr>
      <w:r>
        <w:rPr>
          <w:rFonts w:ascii="宋体" w:eastAsia="宋体" w:hAnsi="宋体"/>
          <w:sz w:val="24"/>
          <w:szCs w:val="24"/>
        </w:rPr>
        <w:t>2.2 初步评审程序</w:t>
      </w:r>
    </w:p>
    <w:p w14:paraId="5B149435" w14:textId="77777777" w:rsidR="007323FF" w:rsidRDefault="0001063E">
      <w:pPr>
        <w:adjustRightInd w:val="0"/>
        <w:snapToGrid w:val="0"/>
        <w:spacing w:line="360" w:lineRule="auto"/>
        <w:rPr>
          <w:rFonts w:ascii="宋体" w:eastAsia="宋体" w:hAnsi="宋体"/>
          <w:sz w:val="24"/>
          <w:szCs w:val="24"/>
        </w:rPr>
      </w:pPr>
      <w:r>
        <w:rPr>
          <w:rFonts w:ascii="宋体" w:eastAsia="宋体" w:hAnsi="宋体"/>
          <w:sz w:val="24"/>
          <w:szCs w:val="24"/>
        </w:rPr>
        <w:t>2.2.1 评审小组依据本章第2.1款规定的标准对供应商递交的响应文件进行初步评审，判断响应文件的形式是否符合要求、供应商是否符合资格条件、响应文件是否实质性响应采购文件的要求。只有以上评审合格的响应文件才可通过初步评审。</w:t>
      </w:r>
    </w:p>
    <w:p w14:paraId="3F869E74" w14:textId="77777777" w:rsidR="007323FF" w:rsidRDefault="0001063E">
      <w:pPr>
        <w:adjustRightInd w:val="0"/>
        <w:snapToGrid w:val="0"/>
        <w:spacing w:line="360" w:lineRule="auto"/>
        <w:rPr>
          <w:rFonts w:ascii="宋体" w:eastAsia="宋体" w:hAnsi="宋体"/>
          <w:sz w:val="24"/>
          <w:szCs w:val="24"/>
        </w:rPr>
      </w:pPr>
      <w:r>
        <w:rPr>
          <w:rFonts w:ascii="宋体" w:eastAsia="宋体" w:hAnsi="宋体"/>
          <w:sz w:val="24"/>
          <w:szCs w:val="24"/>
        </w:rPr>
        <w:t>2.2.2 除评审办法前附表另有规定外，评审价格为供应商在响应函中填报的大写</w:t>
      </w:r>
      <w:r>
        <w:rPr>
          <w:rFonts w:ascii="宋体" w:eastAsia="宋体" w:hAnsi="宋体"/>
          <w:sz w:val="24"/>
          <w:szCs w:val="24"/>
        </w:rPr>
        <w:lastRenderedPageBreak/>
        <w:t>含税价格。</w:t>
      </w:r>
    </w:p>
    <w:p w14:paraId="2A79A2E1"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评审价格若超过最高限价（如有），其响应文件将被视为无效。</w:t>
      </w:r>
    </w:p>
    <w:p w14:paraId="176A6A4E"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评审小组经过对供应商的报价进行比较或基于专业经验认为某一供应商的报价异常过低，可能对其履约造成影响时，应当要求该供应商作出书面说明并提供相应的证明材料。供应商不能合理说明或者不能提供相应证明材料的，其响应文件将被视为无效。</w:t>
      </w:r>
    </w:p>
    <w:p w14:paraId="687D00A2" w14:textId="77777777" w:rsidR="007323FF" w:rsidRDefault="0001063E">
      <w:pPr>
        <w:adjustRightInd w:val="0"/>
        <w:snapToGrid w:val="0"/>
        <w:spacing w:line="360" w:lineRule="auto"/>
        <w:rPr>
          <w:rFonts w:ascii="宋体" w:eastAsia="宋体" w:hAnsi="宋体"/>
          <w:sz w:val="24"/>
          <w:szCs w:val="24"/>
        </w:rPr>
      </w:pPr>
      <w:r>
        <w:rPr>
          <w:rFonts w:ascii="宋体" w:eastAsia="宋体" w:hAnsi="宋体"/>
          <w:sz w:val="24"/>
          <w:szCs w:val="24"/>
        </w:rPr>
        <w:t>2.2.3 响应文件中有含义不明确、同类问题表述不一致或有明显文字和计算错误的内容，评审小组可要求供应商在规定时间内进行澄清、说明和补正。供应商澄清、说明和补正的内容应由法定代表人（单位负责人）或其授权的代理人签字或加盖单位章。澄</w:t>
      </w:r>
      <w:r>
        <w:rPr>
          <w:rFonts w:ascii="宋体" w:eastAsia="宋体" w:hAnsi="宋体" w:hint="eastAsia"/>
          <w:sz w:val="24"/>
          <w:szCs w:val="24"/>
        </w:rPr>
        <w:t>清、说明和补正不得超出响应文件的范围且不得改变响应文件的实质性内容，并构成响应文件的组成部分。</w:t>
      </w:r>
    </w:p>
    <w:p w14:paraId="1E8E3FF0"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响应报价有算术错误及其他错误的，评审小组按以下原则要求供应商对响应报价进行修正，并要求供应商书面澄清确认。供应商拒不澄清确认的，其响应文件将被视为无效：</w:t>
      </w:r>
    </w:p>
    <w:p w14:paraId="5237A20B"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1)大写金额与小写金额不一致的，以大写金额为准；</w:t>
      </w:r>
    </w:p>
    <w:p w14:paraId="3B506141"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（2)总价金额与单价金额不一致的，以单价金额为准，但单价金额小数点有明显错误的除外；</w:t>
      </w:r>
    </w:p>
    <w:p w14:paraId="15AFCB9D"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3)报价表合计报价与分项报价的合计不一致的，以各分项报价的合价累计数为准；</w:t>
      </w:r>
    </w:p>
    <w:p w14:paraId="14230713"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（4)如果分项报价中存在缺漏项，且缺漏项内容不属于实质性偏差的，则视为缺漏项内容的价格已包含在其他分项报价之中。</w:t>
      </w:r>
    </w:p>
    <w:p w14:paraId="1ED330DB"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响应报价的算术错误修正不改变评审依据的响应总报价。当修正后的总报价高于原响应报价时，视同供应商响应报价错误产生少漏计费用，签订合同时由供应商承担，如评审小组认为供应商无法承受少漏计费用，可以将响应报价作为异常低价处理；当修正后的总报价低于原响应报价时，签订合同时以修正后的报价为准。</w:t>
      </w:r>
    </w:p>
    <w:p w14:paraId="270609F1" w14:textId="77777777" w:rsidR="007323FF" w:rsidRDefault="0001063E">
      <w:pPr>
        <w:adjustRightInd w:val="0"/>
        <w:snapToGrid w:val="0"/>
        <w:spacing w:line="360" w:lineRule="auto"/>
        <w:rPr>
          <w:rFonts w:ascii="宋体" w:eastAsia="宋体" w:hAnsi="宋体"/>
          <w:sz w:val="24"/>
          <w:szCs w:val="24"/>
        </w:rPr>
      </w:pPr>
      <w:r>
        <w:rPr>
          <w:rFonts w:ascii="宋体" w:eastAsia="宋体" w:hAnsi="宋体"/>
          <w:sz w:val="24"/>
          <w:szCs w:val="24"/>
        </w:rPr>
        <w:t>2.2.4 供应商有串通、弄虚作假、行</w:t>
      </w:r>
      <w:r>
        <w:rPr>
          <w:rFonts w:ascii="宋体" w:eastAsia="宋体" w:hAnsi="宋体" w:hint="eastAsia"/>
          <w:sz w:val="24"/>
          <w:szCs w:val="24"/>
        </w:rPr>
        <w:t>贿等违法行为的，其响应文件将被视为无效。</w:t>
      </w:r>
      <w:r>
        <w:rPr>
          <w:rFonts w:ascii="宋体" w:eastAsia="宋体" w:hAnsi="宋体"/>
          <w:sz w:val="24"/>
          <w:szCs w:val="24"/>
        </w:rPr>
        <w:t>2.2.5 特殊情形处理</w:t>
      </w:r>
    </w:p>
    <w:p w14:paraId="2DB827DC"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初步评审后，如评审小组认为所有响应文件均无效，或者所有响应报价竞争性不足，高于市场预期价格，评审小组应当终止评审，或经采购人同意，直接转</w:t>
      </w:r>
      <w:r>
        <w:rPr>
          <w:rFonts w:ascii="宋体" w:eastAsia="宋体" w:hAnsi="宋体"/>
          <w:sz w:val="24"/>
          <w:szCs w:val="24"/>
        </w:rPr>
        <w:lastRenderedPageBreak/>
        <w:t>换选择其</w:t>
      </w:r>
      <w:r>
        <w:rPr>
          <w:rFonts w:ascii="宋体" w:eastAsia="宋体" w:hAnsi="宋体" w:hint="eastAsia"/>
          <w:sz w:val="24"/>
          <w:szCs w:val="24"/>
        </w:rPr>
        <w:t>他采购方式，与原供应商共同完成后续采购程序。</w:t>
      </w:r>
    </w:p>
    <w:p w14:paraId="0CDDFD70"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选择直接转换采购方式采购的，评审小组按照本章第</w:t>
      </w:r>
      <w:r>
        <w:rPr>
          <w:rFonts w:ascii="宋体" w:eastAsia="宋体" w:hAnsi="宋体"/>
          <w:sz w:val="24"/>
          <w:szCs w:val="24"/>
        </w:rPr>
        <w:t>5条“直接转换采购方式评审程序”重新评审。除了采购人与供应商双方提出修改补充并接受新的条件和要求外，原采购文件与原响应文件对采购人和供应商仍然具有相应约束力。</w:t>
      </w:r>
    </w:p>
    <w:p w14:paraId="3B507559" w14:textId="77777777" w:rsidR="007323FF" w:rsidRDefault="0001063E">
      <w:pPr>
        <w:pStyle w:val="3"/>
        <w:rPr>
          <w:rFonts w:ascii="宋体" w:eastAsia="宋体" w:hAnsi="宋体"/>
          <w:sz w:val="24"/>
          <w:szCs w:val="24"/>
        </w:rPr>
      </w:pPr>
      <w:bookmarkStart w:id="33" w:name="_Toc88647686"/>
      <w:r>
        <w:rPr>
          <w:rFonts w:ascii="宋体" w:eastAsia="宋体" w:hAnsi="宋体"/>
          <w:sz w:val="24"/>
          <w:szCs w:val="24"/>
        </w:rPr>
        <w:t>3 详细评审标准和程序（综合评分法）</w:t>
      </w:r>
      <w:bookmarkEnd w:id="33"/>
    </w:p>
    <w:p w14:paraId="18B2B1FF" w14:textId="77777777" w:rsidR="007323FF" w:rsidRDefault="0001063E">
      <w:pPr>
        <w:pStyle w:val="4"/>
        <w:rPr>
          <w:rFonts w:ascii="宋体" w:eastAsia="宋体" w:hAnsi="宋体"/>
          <w:sz w:val="24"/>
          <w:szCs w:val="24"/>
        </w:rPr>
      </w:pPr>
      <w:r>
        <w:rPr>
          <w:rFonts w:ascii="宋体" w:eastAsia="宋体" w:hAnsi="宋体"/>
          <w:sz w:val="24"/>
          <w:szCs w:val="24"/>
        </w:rPr>
        <w:t>3.1 分值构成</w:t>
      </w:r>
    </w:p>
    <w:p w14:paraId="1A63553C"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1)商务部分：见评审办法前附表；</w:t>
      </w:r>
    </w:p>
    <w:p w14:paraId="6FC9B137"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（2)技术部分：见评审办法前附表；</w:t>
      </w:r>
    </w:p>
    <w:p w14:paraId="27A083B1"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（3)报价：见评审办法前附表；</w:t>
      </w:r>
    </w:p>
    <w:p w14:paraId="53E8E8C1"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（4)其他评分因素：见评审办法前附表。</w:t>
      </w:r>
    </w:p>
    <w:p w14:paraId="29360A95" w14:textId="77777777" w:rsidR="007323FF" w:rsidRDefault="0001063E">
      <w:pPr>
        <w:pStyle w:val="4"/>
        <w:rPr>
          <w:rFonts w:ascii="宋体" w:eastAsia="宋体" w:hAnsi="宋体"/>
          <w:sz w:val="24"/>
          <w:szCs w:val="24"/>
        </w:rPr>
      </w:pPr>
      <w:r>
        <w:rPr>
          <w:rFonts w:ascii="宋体" w:eastAsia="宋体" w:hAnsi="宋体"/>
          <w:sz w:val="24"/>
          <w:szCs w:val="24"/>
        </w:rPr>
        <w:t>3.2 评审基准价计算</w:t>
      </w:r>
    </w:p>
    <w:p w14:paraId="1940C123"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1)评审价格：评审价格为按照本章第2. 2. 2项规定确定的价格；</w:t>
      </w:r>
    </w:p>
    <w:p w14:paraId="643E085F"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（2)评审基准价计算方法：</w:t>
      </w:r>
    </w:p>
    <w:p w14:paraId="3AD4083E"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方法一：评审基准价＝评审价格平均值（即通过初步评审的所有供应商评审价格的算术平均值）。</w:t>
      </w:r>
    </w:p>
    <w:p w14:paraId="734D034B"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方法二：评审基准价＝评审价格平均值（即通过初步评审的所有供应商评审价格的算术平均值）</w:t>
      </w:r>
      <w:r>
        <w:rPr>
          <w:rFonts w:ascii="宋体" w:eastAsia="宋体" w:hAnsi="宋体"/>
          <w:sz w:val="24"/>
          <w:szCs w:val="24"/>
        </w:rPr>
        <w:t>x评审基准价系数，评审基准价系数的取值见评审办法前附表。</w:t>
      </w:r>
    </w:p>
    <w:p w14:paraId="6C844D1A"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方法三：评审基准价＝通过初步评审的所有供应商的最低评审价格。</w:t>
      </w:r>
    </w:p>
    <w:p w14:paraId="2A8EDE33"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方法四：采购人确定的其他方法。评审基准价计算方法的选择见评审办法前附表。</w:t>
      </w:r>
    </w:p>
    <w:p w14:paraId="45EF18D4" w14:textId="77777777" w:rsidR="007323FF" w:rsidRDefault="0001063E">
      <w:pPr>
        <w:pStyle w:val="4"/>
        <w:rPr>
          <w:rFonts w:ascii="宋体" w:eastAsia="宋体" w:hAnsi="宋体"/>
          <w:sz w:val="24"/>
          <w:szCs w:val="24"/>
        </w:rPr>
      </w:pPr>
      <w:r>
        <w:rPr>
          <w:rFonts w:ascii="宋体" w:eastAsia="宋体" w:hAnsi="宋体"/>
          <w:sz w:val="24"/>
          <w:szCs w:val="24"/>
        </w:rPr>
        <w:t>3.3 评分标准</w:t>
      </w:r>
    </w:p>
    <w:p w14:paraId="00984FBE"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1)商务评分标准：见评审办法前附表；</w:t>
      </w:r>
    </w:p>
    <w:p w14:paraId="6E37CD84"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（2)技术评分标准：见评审办法前附表；</w:t>
      </w:r>
    </w:p>
    <w:p w14:paraId="6DD42235"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（3)报价评分标准：</w:t>
      </w:r>
    </w:p>
    <w:p w14:paraId="7E314E26"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lastRenderedPageBreak/>
        <w:t>报价得分可采用如下方法计算：</w:t>
      </w:r>
    </w:p>
    <w:p w14:paraId="44901498"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方法一：偏差率＝（供应商评审价格－评审基准价）／评审基准价x100%</w:t>
      </w:r>
    </w:p>
    <w:p w14:paraId="6672F0BF"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①如果供应商的评审价格＞评审基准价，则报价得分＝F-偏差率x100xE</w:t>
      </w:r>
      <w:r>
        <w:rPr>
          <w:rFonts w:ascii="宋体" w:eastAsia="宋体" w:hAnsi="宋体"/>
          <w:sz w:val="24"/>
          <w:szCs w:val="24"/>
          <w:vertAlign w:val="subscript"/>
        </w:rPr>
        <w:t>1</w:t>
      </w:r>
      <w:r>
        <w:rPr>
          <w:rFonts w:ascii="宋体" w:eastAsia="宋体" w:hAnsi="宋体" w:hint="eastAsia"/>
          <w:sz w:val="24"/>
          <w:szCs w:val="24"/>
        </w:rPr>
        <w:t>；</w:t>
      </w:r>
    </w:p>
    <w:p w14:paraId="628AADF2"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②如果供应商的评审价格≤评审基准价，则报价得分＝F+偏差率x100xE</w:t>
      </w:r>
      <w:r>
        <w:rPr>
          <w:rFonts w:ascii="宋体" w:eastAsia="宋体" w:hAnsi="宋体"/>
          <w:sz w:val="24"/>
          <w:szCs w:val="24"/>
          <w:vertAlign w:val="subscript"/>
        </w:rPr>
        <w:t>2</w:t>
      </w:r>
      <w:r>
        <w:rPr>
          <w:rFonts w:ascii="宋体" w:eastAsia="宋体" w:hAnsi="宋体" w:hint="eastAsia"/>
          <w:sz w:val="24"/>
          <w:szCs w:val="24"/>
        </w:rPr>
        <w:t>。</w:t>
      </w:r>
      <w:r>
        <w:rPr>
          <w:rFonts w:ascii="宋体" w:eastAsia="宋体" w:hAnsi="宋体"/>
          <w:sz w:val="24"/>
          <w:szCs w:val="24"/>
        </w:rPr>
        <w:t>其中F为本章前附表第3.1(3)项规定的报价所占的分值；E</w:t>
      </w:r>
      <w:r>
        <w:rPr>
          <w:rFonts w:ascii="宋体" w:eastAsia="宋体" w:hAnsi="宋体"/>
          <w:sz w:val="24"/>
          <w:szCs w:val="24"/>
          <w:vertAlign w:val="subscript"/>
        </w:rPr>
        <w:t>1</w:t>
      </w:r>
      <w:r>
        <w:rPr>
          <w:rFonts w:ascii="宋体" w:eastAsia="宋体" w:hAnsi="宋体"/>
          <w:sz w:val="24"/>
          <w:szCs w:val="24"/>
        </w:rPr>
        <w:t>是评审价格每高于</w:t>
      </w:r>
      <w:r>
        <w:rPr>
          <w:rFonts w:ascii="宋体" w:eastAsia="宋体" w:hAnsi="宋体" w:hint="eastAsia"/>
          <w:sz w:val="24"/>
          <w:szCs w:val="24"/>
        </w:rPr>
        <w:t>评审基准价一个百分点的扣分值、</w:t>
      </w:r>
      <w:r>
        <w:rPr>
          <w:rFonts w:ascii="宋体" w:eastAsia="宋体" w:hAnsi="宋体"/>
          <w:sz w:val="24"/>
          <w:szCs w:val="24"/>
        </w:rPr>
        <w:t>E</w:t>
      </w:r>
      <w:r>
        <w:rPr>
          <w:rFonts w:ascii="宋体" w:eastAsia="宋体" w:hAnsi="宋体"/>
          <w:sz w:val="24"/>
          <w:szCs w:val="24"/>
          <w:vertAlign w:val="subscript"/>
        </w:rPr>
        <w:t>2</w:t>
      </w:r>
      <w:r>
        <w:rPr>
          <w:rFonts w:ascii="宋体" w:eastAsia="宋体" w:hAnsi="宋体"/>
          <w:sz w:val="24"/>
          <w:szCs w:val="24"/>
        </w:rPr>
        <w:t>是评审价格每低于评审基准价一个百分点的扣分值，E</w:t>
      </w:r>
      <w:r>
        <w:rPr>
          <w:rFonts w:ascii="宋体" w:eastAsia="宋体" w:hAnsi="宋体"/>
          <w:sz w:val="24"/>
          <w:szCs w:val="24"/>
          <w:vertAlign w:val="subscript"/>
        </w:rPr>
        <w:t>1</w:t>
      </w:r>
      <w:r>
        <w:rPr>
          <w:rFonts w:ascii="宋体" w:eastAsia="宋体" w:hAnsi="宋体"/>
          <w:sz w:val="24"/>
          <w:szCs w:val="24"/>
        </w:rPr>
        <w:t>可大于或等于E</w:t>
      </w:r>
      <w:r>
        <w:rPr>
          <w:rFonts w:ascii="宋体" w:eastAsia="宋体" w:hAnsi="宋体"/>
          <w:sz w:val="24"/>
          <w:szCs w:val="24"/>
          <w:vertAlign w:val="subscript"/>
        </w:rPr>
        <w:t>2</w:t>
      </w:r>
      <w:r>
        <w:rPr>
          <w:rFonts w:ascii="宋体" w:eastAsia="宋体" w:hAnsi="宋体" w:hint="eastAsia"/>
          <w:sz w:val="24"/>
          <w:szCs w:val="24"/>
        </w:rPr>
        <w:t>。</w:t>
      </w:r>
      <w:r>
        <w:rPr>
          <w:rFonts w:ascii="宋体" w:eastAsia="宋体" w:hAnsi="宋体"/>
          <w:sz w:val="24"/>
          <w:szCs w:val="24"/>
        </w:rPr>
        <w:t>E</w:t>
      </w:r>
      <w:r>
        <w:rPr>
          <w:rFonts w:ascii="宋体" w:eastAsia="宋体" w:hAnsi="宋体"/>
          <w:sz w:val="24"/>
          <w:szCs w:val="24"/>
          <w:vertAlign w:val="subscript"/>
        </w:rPr>
        <w:t>1</w:t>
      </w:r>
      <w:r>
        <w:rPr>
          <w:rFonts w:ascii="宋体" w:eastAsia="宋体" w:hAnsi="宋体"/>
          <w:sz w:val="24"/>
          <w:szCs w:val="24"/>
        </w:rPr>
        <w:t>、E</w:t>
      </w:r>
      <w:r>
        <w:rPr>
          <w:rFonts w:ascii="宋体" w:eastAsia="宋体" w:hAnsi="宋体"/>
          <w:sz w:val="24"/>
          <w:szCs w:val="24"/>
          <w:vertAlign w:val="subscript"/>
        </w:rPr>
        <w:t>2</w:t>
      </w:r>
      <w:r>
        <w:rPr>
          <w:rFonts w:ascii="宋体" w:eastAsia="宋体" w:hAnsi="宋体"/>
          <w:sz w:val="24"/>
          <w:szCs w:val="24"/>
        </w:rPr>
        <w:t>的取值见评审办法前附表。</w:t>
      </w:r>
    </w:p>
    <w:p w14:paraId="7D3FFF97"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方法二：报价得分＝（通过初步评审的所有供应商的最低评审价格／供应商评审价格）xF,F为本章前附表第3. 1(3)项规定的报价所占的分值。</w:t>
      </w:r>
    </w:p>
    <w:p w14:paraId="1B3D4C87"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方法三：采购人确定的其他方法。报价得分计算方法见评审办法前附表。</w:t>
      </w:r>
    </w:p>
    <w:p w14:paraId="19AD9683"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（4)其他因素评分标准：见评审办法前附表。</w:t>
      </w:r>
    </w:p>
    <w:p w14:paraId="3373CD4C" w14:textId="77777777" w:rsidR="007323FF" w:rsidRDefault="0001063E">
      <w:pPr>
        <w:pStyle w:val="4"/>
        <w:rPr>
          <w:rFonts w:ascii="宋体" w:eastAsia="宋体" w:hAnsi="宋体"/>
          <w:sz w:val="24"/>
          <w:szCs w:val="24"/>
        </w:rPr>
      </w:pPr>
      <w:r>
        <w:rPr>
          <w:rFonts w:ascii="宋体" w:eastAsia="宋体" w:hAnsi="宋体"/>
          <w:sz w:val="24"/>
          <w:szCs w:val="24"/>
        </w:rPr>
        <w:t>3.4 评分</w:t>
      </w:r>
    </w:p>
    <w:p w14:paraId="7C97AECD"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评审小组成员按照评分标准独立对供应商的商务、技术和其他因素进行评分。报价评分由评审小组统一计算。各项得分汇总后为该成员给供应商的评分总分。评分分值计算保留小数点后两位，小数点后第三位“四舍五人”。</w:t>
      </w:r>
    </w:p>
    <w:p w14:paraId="6219F8A3" w14:textId="77777777" w:rsidR="007323FF" w:rsidRDefault="0001063E">
      <w:pPr>
        <w:pStyle w:val="4"/>
        <w:rPr>
          <w:rFonts w:ascii="宋体" w:eastAsia="宋体" w:hAnsi="宋体"/>
          <w:sz w:val="24"/>
          <w:szCs w:val="24"/>
        </w:rPr>
      </w:pPr>
      <w:r>
        <w:rPr>
          <w:rFonts w:ascii="宋体" w:eastAsia="宋体" w:hAnsi="宋体"/>
          <w:sz w:val="24"/>
          <w:szCs w:val="24"/>
        </w:rPr>
        <w:t>3.5 汇总</w:t>
      </w:r>
    </w:p>
    <w:p w14:paraId="19648352" w14:textId="77777777" w:rsidR="007323FF" w:rsidRDefault="0001063E">
      <w:pPr>
        <w:adjustRightInd w:val="0"/>
        <w:snapToGrid w:val="0"/>
        <w:spacing w:line="360" w:lineRule="auto"/>
        <w:rPr>
          <w:rFonts w:ascii="宋体" w:eastAsia="宋体" w:hAnsi="宋体"/>
          <w:sz w:val="24"/>
          <w:szCs w:val="24"/>
        </w:rPr>
      </w:pPr>
      <w:r>
        <w:rPr>
          <w:rFonts w:ascii="宋体" w:eastAsia="宋体" w:hAnsi="宋体" w:hint="eastAsia"/>
          <w:sz w:val="24"/>
          <w:szCs w:val="24"/>
        </w:rPr>
        <w:t>评审小组汇总每个成员对供应商的评分总分，每个供应商的评分总分的算术平均值为供应商最终得分。</w:t>
      </w:r>
    </w:p>
    <w:p w14:paraId="400EAF2A" w14:textId="77777777" w:rsidR="007323FF" w:rsidRDefault="0001063E">
      <w:pPr>
        <w:pStyle w:val="4"/>
        <w:rPr>
          <w:rFonts w:ascii="宋体" w:eastAsia="宋体" w:hAnsi="宋体"/>
          <w:sz w:val="24"/>
          <w:szCs w:val="24"/>
        </w:rPr>
      </w:pPr>
      <w:r>
        <w:rPr>
          <w:rFonts w:ascii="宋体" w:eastAsia="宋体" w:hAnsi="宋体"/>
          <w:sz w:val="24"/>
          <w:szCs w:val="24"/>
        </w:rPr>
        <w:t>3.6 排序</w:t>
      </w:r>
    </w:p>
    <w:p w14:paraId="0E62B7F3" w14:textId="77777777" w:rsidR="007323FF" w:rsidRDefault="0001063E">
      <w:pPr>
        <w:adjustRightInd w:val="0"/>
        <w:snapToGrid w:val="0"/>
        <w:spacing w:line="360" w:lineRule="auto"/>
        <w:rPr>
          <w:rFonts w:ascii="宋体" w:eastAsia="宋体" w:hAnsi="宋体"/>
          <w:sz w:val="24"/>
          <w:szCs w:val="24"/>
        </w:rPr>
      </w:pPr>
      <w:r>
        <w:rPr>
          <w:rFonts w:ascii="宋体" w:eastAsia="宋体" w:hAnsi="宋体" w:hint="eastAsia"/>
          <w:sz w:val="24"/>
          <w:szCs w:val="24"/>
        </w:rPr>
        <w:t>评审小组对供应商最终得分进行比较后，可以按照供应商最终得分由高到低的顺序对供应商排序。最终得分相等时，以评审价格低的优先；评审价格也相等的，以技术得分高的优先；如果技术得分也相等，按照评审办法前附表的规定确定供应商优先顺序。</w:t>
      </w:r>
    </w:p>
    <w:p w14:paraId="7C37A902" w14:textId="77777777" w:rsidR="007323FF" w:rsidRDefault="0001063E">
      <w:pPr>
        <w:pStyle w:val="4"/>
        <w:rPr>
          <w:rFonts w:ascii="宋体" w:eastAsia="宋体" w:hAnsi="宋体"/>
          <w:sz w:val="24"/>
          <w:szCs w:val="24"/>
        </w:rPr>
      </w:pPr>
      <w:r>
        <w:rPr>
          <w:rFonts w:ascii="宋体" w:eastAsia="宋体" w:hAnsi="宋体"/>
          <w:sz w:val="24"/>
          <w:szCs w:val="24"/>
        </w:rPr>
        <w:t>3.7 特殊情形处理</w:t>
      </w:r>
    </w:p>
    <w:p w14:paraId="7E5BB9B8" w14:textId="77777777" w:rsidR="007323FF" w:rsidRDefault="0001063E">
      <w:pPr>
        <w:adjustRightInd w:val="0"/>
        <w:snapToGrid w:val="0"/>
        <w:spacing w:line="360" w:lineRule="auto"/>
        <w:rPr>
          <w:rFonts w:ascii="宋体" w:eastAsia="宋体" w:hAnsi="宋体"/>
          <w:sz w:val="24"/>
          <w:szCs w:val="24"/>
        </w:rPr>
      </w:pPr>
      <w:r>
        <w:rPr>
          <w:rFonts w:ascii="宋体" w:eastAsia="宋体" w:hAnsi="宋体" w:hint="eastAsia"/>
          <w:sz w:val="24"/>
          <w:szCs w:val="24"/>
        </w:rPr>
        <w:t>当通过初步评审的供应商数量未超过询比采购公告/询比采购邀请书第</w:t>
      </w:r>
      <w:r>
        <w:rPr>
          <w:rFonts w:ascii="宋体" w:eastAsia="宋体" w:hAnsi="宋体"/>
          <w:sz w:val="24"/>
          <w:szCs w:val="24"/>
        </w:rPr>
        <w:t>1.6款规</w:t>
      </w:r>
      <w:r>
        <w:rPr>
          <w:rFonts w:ascii="宋体" w:eastAsia="宋体" w:hAnsi="宋体"/>
          <w:sz w:val="24"/>
          <w:szCs w:val="24"/>
        </w:rPr>
        <w:lastRenderedPageBreak/>
        <w:t>定的成交供应商数量、评审小组认为供应商的响应报价合理且物有所值时，不再进行详细评审，直接推荐上述供应商为候选成交供应商。</w:t>
      </w:r>
    </w:p>
    <w:p w14:paraId="1FF0BBC3" w14:textId="77777777" w:rsidR="007323FF" w:rsidRDefault="0001063E">
      <w:pPr>
        <w:pStyle w:val="3"/>
        <w:rPr>
          <w:rFonts w:ascii="宋体" w:eastAsia="宋体" w:hAnsi="宋体"/>
          <w:sz w:val="24"/>
          <w:szCs w:val="24"/>
        </w:rPr>
      </w:pPr>
      <w:bookmarkStart w:id="34" w:name="_Toc88647687"/>
      <w:r>
        <w:rPr>
          <w:rFonts w:ascii="宋体" w:eastAsia="宋体" w:hAnsi="宋体"/>
          <w:sz w:val="24"/>
          <w:szCs w:val="24"/>
        </w:rPr>
        <w:t>4 评审结果</w:t>
      </w:r>
      <w:bookmarkEnd w:id="34"/>
    </w:p>
    <w:p w14:paraId="715FDB50" w14:textId="77777777" w:rsidR="007323FF" w:rsidRDefault="0001063E">
      <w:pPr>
        <w:pStyle w:val="4"/>
        <w:rPr>
          <w:rFonts w:ascii="宋体" w:eastAsia="宋体" w:hAnsi="宋体"/>
          <w:sz w:val="24"/>
          <w:szCs w:val="24"/>
        </w:rPr>
      </w:pPr>
      <w:r>
        <w:rPr>
          <w:rFonts w:ascii="宋体" w:eastAsia="宋体" w:hAnsi="宋体"/>
          <w:sz w:val="24"/>
          <w:szCs w:val="24"/>
        </w:rPr>
        <w:t>4.1 提交书面评审报告</w:t>
      </w:r>
    </w:p>
    <w:p w14:paraId="056D841A"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评审小组完成评审后，应当向采购人提交书面评审报告。</w:t>
      </w:r>
    </w:p>
    <w:p w14:paraId="55718C9F" w14:textId="77777777" w:rsidR="007323FF" w:rsidRDefault="0001063E">
      <w:pPr>
        <w:pStyle w:val="4"/>
        <w:rPr>
          <w:rFonts w:ascii="宋体" w:eastAsia="宋体" w:hAnsi="宋体"/>
          <w:sz w:val="24"/>
          <w:szCs w:val="24"/>
        </w:rPr>
      </w:pPr>
      <w:r>
        <w:rPr>
          <w:rFonts w:ascii="宋体" w:eastAsia="宋体" w:hAnsi="宋体"/>
          <w:sz w:val="24"/>
          <w:szCs w:val="24"/>
        </w:rPr>
        <w:t>4.2 推荐候选成交供应商排序要求及数量</w:t>
      </w:r>
    </w:p>
    <w:p w14:paraId="002C8BEE"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评审小组应在书面评审报告中按照供应商排列的优先顺序向采购人推荐候选成交供应商（排序或不排序）。候选成交供应商的排序要求及数量见第二章“供应商须知”。</w:t>
      </w:r>
    </w:p>
    <w:p w14:paraId="4800C69C" w14:textId="77777777" w:rsidR="007323FF" w:rsidRDefault="0001063E">
      <w:pPr>
        <w:pStyle w:val="3"/>
        <w:rPr>
          <w:rFonts w:ascii="宋体" w:eastAsia="宋体" w:hAnsi="宋体"/>
          <w:sz w:val="24"/>
          <w:szCs w:val="24"/>
        </w:rPr>
      </w:pPr>
      <w:bookmarkStart w:id="35" w:name="_Toc88647688"/>
      <w:r>
        <w:rPr>
          <w:rFonts w:ascii="宋体" w:eastAsia="宋体" w:hAnsi="宋体"/>
          <w:sz w:val="24"/>
          <w:szCs w:val="24"/>
        </w:rPr>
        <w:t>5 直接转换采购方式评审程序</w:t>
      </w:r>
      <w:bookmarkEnd w:id="35"/>
    </w:p>
    <w:p w14:paraId="60D01B66" w14:textId="77777777" w:rsidR="007323FF" w:rsidRDefault="0001063E">
      <w:pPr>
        <w:pStyle w:val="4"/>
        <w:rPr>
          <w:rFonts w:ascii="宋体" w:eastAsia="宋体" w:hAnsi="宋体"/>
          <w:sz w:val="24"/>
          <w:szCs w:val="24"/>
        </w:rPr>
      </w:pPr>
      <w:r>
        <w:rPr>
          <w:rFonts w:ascii="宋体" w:eastAsia="宋体" w:hAnsi="宋体"/>
          <w:sz w:val="24"/>
          <w:szCs w:val="24"/>
        </w:rPr>
        <w:t>5.1 初步评审</w:t>
      </w:r>
    </w:p>
    <w:p w14:paraId="2AB80048" w14:textId="77777777" w:rsidR="007323FF" w:rsidRDefault="0001063E">
      <w:pPr>
        <w:adjustRightInd w:val="0"/>
        <w:snapToGrid w:val="0"/>
        <w:spacing w:line="360" w:lineRule="auto"/>
        <w:rPr>
          <w:rFonts w:ascii="宋体" w:eastAsia="宋体" w:hAnsi="宋体"/>
          <w:sz w:val="24"/>
          <w:szCs w:val="24"/>
        </w:rPr>
      </w:pPr>
      <w:r>
        <w:rPr>
          <w:rFonts w:ascii="宋体" w:eastAsia="宋体" w:hAnsi="宋体"/>
          <w:sz w:val="24"/>
          <w:szCs w:val="24"/>
        </w:rPr>
        <w:t>5.1.1 评审小组依据本章第2.1款规定的标准对供应商递交的响应文件进行初步</w:t>
      </w:r>
      <w:r>
        <w:rPr>
          <w:rFonts w:ascii="宋体" w:eastAsia="宋体" w:hAnsi="宋体" w:hint="eastAsia"/>
          <w:sz w:val="24"/>
          <w:szCs w:val="24"/>
        </w:rPr>
        <w:t>评审，判断响应文件的形式是否符合要求，供应商是否符合资格条件，响应文件是否实质性响应采购文件的要求。只有以上评审合格的响应文件才可通过初步评审。</w:t>
      </w:r>
    </w:p>
    <w:p w14:paraId="6FEF9708" w14:textId="77777777" w:rsidR="007323FF" w:rsidRDefault="0001063E">
      <w:pPr>
        <w:adjustRightInd w:val="0"/>
        <w:snapToGrid w:val="0"/>
        <w:spacing w:line="360" w:lineRule="auto"/>
        <w:rPr>
          <w:rFonts w:ascii="宋体" w:eastAsia="宋体" w:hAnsi="宋体"/>
          <w:sz w:val="24"/>
          <w:szCs w:val="24"/>
        </w:rPr>
      </w:pPr>
      <w:r>
        <w:rPr>
          <w:rFonts w:ascii="宋体" w:eastAsia="宋体" w:hAnsi="宋体"/>
          <w:sz w:val="24"/>
          <w:szCs w:val="24"/>
        </w:rPr>
        <w:t>5.1.2 响应文件的形式或供应商资格不符合采购文件的要求、响应文件未实质性响应采购文件的要求，或响应文件中有含义不明确、同类问题表述不一致或有明显文字和计算错误的内容，评审小组应要求供应商在规定时间内进行澄清、说明和补正。供应商澄清、说明和补正的内容应由法定代表人（单位负责人）或其授权的代理人签字或加盖单位章。澄清、说明和补正的内容作为响应文件的组成部分。</w:t>
      </w:r>
    </w:p>
    <w:p w14:paraId="5581F5AE" w14:textId="77777777" w:rsidR="007323FF" w:rsidRDefault="0001063E">
      <w:pPr>
        <w:adjustRightInd w:val="0"/>
        <w:snapToGrid w:val="0"/>
        <w:spacing w:line="360" w:lineRule="auto"/>
        <w:rPr>
          <w:rFonts w:ascii="宋体" w:eastAsia="宋体" w:hAnsi="宋体"/>
          <w:sz w:val="24"/>
          <w:szCs w:val="24"/>
        </w:rPr>
      </w:pPr>
      <w:r>
        <w:rPr>
          <w:rFonts w:ascii="宋体" w:eastAsia="宋体" w:hAnsi="宋体"/>
          <w:sz w:val="24"/>
          <w:szCs w:val="24"/>
        </w:rPr>
        <w:t>5.1.3 只有形式评审和资格评审合格且实质性响应采购文件要求的供应商才可通过初步评审。经供应商澄清、说明和补正后仍未通过初步评审的响应文件将被视为无效，评审小组应告知有关供应商。</w:t>
      </w:r>
    </w:p>
    <w:p w14:paraId="75BB0413" w14:textId="77777777" w:rsidR="007323FF" w:rsidRDefault="0001063E">
      <w:pPr>
        <w:adjustRightInd w:val="0"/>
        <w:snapToGrid w:val="0"/>
        <w:spacing w:line="360" w:lineRule="auto"/>
        <w:rPr>
          <w:rFonts w:ascii="宋体" w:eastAsia="宋体" w:hAnsi="宋体"/>
          <w:sz w:val="24"/>
          <w:szCs w:val="24"/>
        </w:rPr>
      </w:pPr>
      <w:r>
        <w:rPr>
          <w:rFonts w:ascii="宋体" w:eastAsia="宋体" w:hAnsi="宋体"/>
          <w:sz w:val="24"/>
          <w:szCs w:val="24"/>
        </w:rPr>
        <w:lastRenderedPageBreak/>
        <w:t>5.1.4 当通过初步评审的供应商数量大于询比采购公告</w:t>
      </w:r>
      <w:r>
        <w:rPr>
          <w:rFonts w:ascii="宋体" w:eastAsia="宋体" w:hAnsi="宋体" w:hint="eastAsia"/>
          <w:sz w:val="24"/>
          <w:szCs w:val="24"/>
        </w:rPr>
        <w:t>/</w:t>
      </w:r>
      <w:r>
        <w:rPr>
          <w:rFonts w:ascii="宋体" w:eastAsia="宋体" w:hAnsi="宋体"/>
          <w:sz w:val="24"/>
          <w:szCs w:val="24"/>
        </w:rPr>
        <w:t>询比采购邀请书第1.6款规定的成交供应商数量时，可以改为参照谈判方式继续评审选择成交供应商。</w:t>
      </w:r>
      <w:r>
        <w:rPr>
          <w:rFonts w:ascii="宋体" w:eastAsia="宋体" w:hAnsi="宋体" w:hint="eastAsia"/>
          <w:sz w:val="24"/>
          <w:szCs w:val="24"/>
        </w:rPr>
        <w:t xml:space="preserve"> </w:t>
      </w:r>
      <w:r>
        <w:rPr>
          <w:rFonts w:ascii="宋体" w:eastAsia="宋体" w:hAnsi="宋体"/>
          <w:sz w:val="24"/>
          <w:szCs w:val="24"/>
        </w:rPr>
        <w:t xml:space="preserve">   </w:t>
      </w:r>
    </w:p>
    <w:p w14:paraId="22985460" w14:textId="77777777" w:rsidR="007323FF" w:rsidRDefault="0001063E">
      <w:pPr>
        <w:adjustRightInd w:val="0"/>
        <w:snapToGrid w:val="0"/>
        <w:spacing w:line="360" w:lineRule="auto"/>
        <w:ind w:firstLineChars="200" w:firstLine="480"/>
        <w:jc w:val="left"/>
        <w:rPr>
          <w:rFonts w:ascii="宋体" w:eastAsia="宋体" w:hAnsi="宋体"/>
          <w:sz w:val="24"/>
          <w:szCs w:val="24"/>
        </w:rPr>
      </w:pPr>
      <w:r>
        <w:rPr>
          <w:rFonts w:ascii="宋体" w:eastAsia="宋体" w:hAnsi="宋体"/>
          <w:sz w:val="24"/>
          <w:szCs w:val="24"/>
        </w:rPr>
        <w:t>当通过初步评审的供应商数量等于询比采购公告</w:t>
      </w:r>
      <w:r>
        <w:rPr>
          <w:rFonts w:ascii="宋体" w:eastAsia="宋体" w:hAnsi="宋体" w:hint="eastAsia"/>
          <w:sz w:val="24"/>
          <w:szCs w:val="24"/>
        </w:rPr>
        <w:t>/</w:t>
      </w:r>
      <w:r>
        <w:rPr>
          <w:rFonts w:ascii="宋体" w:eastAsia="宋体" w:hAnsi="宋体"/>
          <w:sz w:val="24"/>
          <w:szCs w:val="24"/>
        </w:rPr>
        <w:t>询比采购邀请书第1.6款规定的成交供应商数量时，可以改为参照直接采购方式继续评审选择成交供应商。</w:t>
      </w:r>
    </w:p>
    <w:p w14:paraId="48E9A9F0" w14:textId="77777777" w:rsidR="007323FF" w:rsidRDefault="0001063E">
      <w:pPr>
        <w:adjustRightInd w:val="0"/>
        <w:snapToGrid w:val="0"/>
        <w:spacing w:line="360" w:lineRule="auto"/>
        <w:ind w:firstLineChars="200" w:firstLine="480"/>
        <w:jc w:val="left"/>
        <w:rPr>
          <w:rFonts w:ascii="宋体" w:eastAsia="宋体" w:hAnsi="宋体"/>
          <w:sz w:val="24"/>
          <w:szCs w:val="24"/>
        </w:rPr>
      </w:pPr>
      <w:r>
        <w:rPr>
          <w:rFonts w:ascii="宋体" w:eastAsia="宋体" w:hAnsi="宋体"/>
          <w:sz w:val="24"/>
          <w:szCs w:val="24"/>
        </w:rPr>
        <w:t>当询比采购公告</w:t>
      </w:r>
      <w:r>
        <w:rPr>
          <w:rFonts w:ascii="宋体" w:eastAsia="宋体" w:hAnsi="宋体" w:hint="eastAsia"/>
          <w:sz w:val="24"/>
          <w:szCs w:val="24"/>
        </w:rPr>
        <w:t>/</w:t>
      </w:r>
      <w:r>
        <w:rPr>
          <w:rFonts w:ascii="宋体" w:eastAsia="宋体" w:hAnsi="宋体"/>
          <w:sz w:val="24"/>
          <w:szCs w:val="24"/>
        </w:rPr>
        <w:t>询比采购邀请书第1. 6款选择多家成交供应商，通过初步评审的供应商数量小于约定成交供应商数量且大于等于一家的，可以改为参照直接采购方式继续评审选择一部分成交供应商，或者终止全部采购，重新组织采购选择全部成交供应商。</w:t>
      </w:r>
    </w:p>
    <w:p w14:paraId="47292578"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初步评审后，当所有响应文件均无效时，应重新组织采购。</w:t>
      </w:r>
    </w:p>
    <w:p w14:paraId="108F38CD" w14:textId="77777777" w:rsidR="007323FF" w:rsidRDefault="0001063E">
      <w:pPr>
        <w:pStyle w:val="4"/>
        <w:rPr>
          <w:rFonts w:ascii="宋体" w:eastAsia="宋体" w:hAnsi="宋体"/>
          <w:sz w:val="24"/>
          <w:szCs w:val="24"/>
        </w:rPr>
      </w:pPr>
      <w:r>
        <w:rPr>
          <w:rFonts w:ascii="宋体" w:eastAsia="宋体" w:hAnsi="宋体"/>
          <w:sz w:val="24"/>
          <w:szCs w:val="24"/>
        </w:rPr>
        <w:t>5.2 转换采购方式</w:t>
      </w:r>
    </w:p>
    <w:p w14:paraId="6182B988" w14:textId="77777777" w:rsidR="007323FF" w:rsidRDefault="0001063E">
      <w:pPr>
        <w:adjustRightInd w:val="0"/>
        <w:snapToGrid w:val="0"/>
        <w:spacing w:line="360" w:lineRule="auto"/>
        <w:rPr>
          <w:rFonts w:ascii="宋体" w:eastAsia="宋体" w:hAnsi="宋体"/>
          <w:sz w:val="24"/>
          <w:szCs w:val="24"/>
        </w:rPr>
      </w:pPr>
      <w:r>
        <w:rPr>
          <w:rFonts w:ascii="宋体" w:eastAsia="宋体" w:hAnsi="宋体"/>
          <w:sz w:val="24"/>
          <w:szCs w:val="24"/>
        </w:rPr>
        <w:t>5.2.1 参照谈判采购方式评审</w:t>
      </w:r>
    </w:p>
    <w:p w14:paraId="6F1484EC"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1)谈判。</w:t>
      </w:r>
    </w:p>
    <w:p w14:paraId="013C4EDE" w14:textId="77777777" w:rsidR="007323FF" w:rsidRDefault="0001063E">
      <w:pPr>
        <w:adjustRightInd w:val="0"/>
        <w:snapToGrid w:val="0"/>
        <w:spacing w:line="360" w:lineRule="auto"/>
        <w:ind w:firstLineChars="300" w:firstLine="720"/>
        <w:rPr>
          <w:rFonts w:ascii="宋体" w:eastAsia="宋体" w:hAnsi="宋体"/>
          <w:sz w:val="24"/>
          <w:szCs w:val="24"/>
        </w:rPr>
      </w:pPr>
      <w:r>
        <w:rPr>
          <w:rFonts w:ascii="宋体" w:eastAsia="宋体" w:hAnsi="宋体"/>
          <w:sz w:val="24"/>
          <w:szCs w:val="24"/>
        </w:rPr>
        <w:t>1)评审小组应按照供应商递交响应文件的顺序或评审小组抽签确定的顺序与通过初步评审的供应商逐一进行谈判。评审小组可以根据谈判情况决定谈判轮次，并给予所有参加谈判的供应商平等的谈判机会。在谈判过程中，评审小组可根据谈判情况修改和补充采购文件中的非实质性内容，但不得改变评审标准或可能影响初步评审结果的内容。</w:t>
      </w:r>
    </w:p>
    <w:p w14:paraId="01AA5B51" w14:textId="77777777" w:rsidR="007323FF" w:rsidRDefault="0001063E">
      <w:pPr>
        <w:adjustRightInd w:val="0"/>
        <w:snapToGrid w:val="0"/>
        <w:spacing w:line="360" w:lineRule="auto"/>
        <w:ind w:firstLineChars="300" w:firstLine="720"/>
        <w:rPr>
          <w:rFonts w:ascii="宋体" w:eastAsia="宋体" w:hAnsi="宋体"/>
          <w:sz w:val="24"/>
          <w:szCs w:val="24"/>
        </w:rPr>
      </w:pPr>
      <w:r>
        <w:rPr>
          <w:rFonts w:ascii="宋体" w:eastAsia="宋体" w:hAnsi="宋体"/>
          <w:sz w:val="24"/>
          <w:szCs w:val="24"/>
        </w:rPr>
        <w:t>2)供应商的法定代表人（单位负责人）或其授权的代理人应参加谈判。供应商的法定代表人（单位负责人）或其授权的代理人在谈判中作出的承诺构成响应文件的组成部分。</w:t>
      </w:r>
    </w:p>
    <w:p w14:paraId="7F7DDC88" w14:textId="77777777" w:rsidR="007323FF" w:rsidRDefault="0001063E">
      <w:pPr>
        <w:adjustRightInd w:val="0"/>
        <w:snapToGrid w:val="0"/>
        <w:spacing w:line="360" w:lineRule="auto"/>
        <w:ind w:firstLineChars="300" w:firstLine="720"/>
        <w:rPr>
          <w:rFonts w:ascii="宋体" w:eastAsia="宋体" w:hAnsi="宋体"/>
          <w:sz w:val="24"/>
          <w:szCs w:val="24"/>
        </w:rPr>
      </w:pPr>
      <w:r>
        <w:rPr>
          <w:rFonts w:ascii="宋体" w:eastAsia="宋体" w:hAnsi="宋体"/>
          <w:sz w:val="24"/>
          <w:szCs w:val="24"/>
        </w:rPr>
        <w:t>3)谈判结束后，评审小组将要求所有参加谈判的供应商在规定时间内递交最终报价。最终报价应由供应商的法定代表人（单位负责人）或其授权的代理人签字或加盖单位章。最终报价是供应商响应文件的组成部分。</w:t>
      </w:r>
    </w:p>
    <w:p w14:paraId="1A825C42"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2)公开开启最终报价。评审小组将在递交最终报价的截止时间公开开启最终报价，供应商未派代表参加开启会议的，视为默认开启结果。</w:t>
      </w:r>
    </w:p>
    <w:p w14:paraId="161A0B19"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3)详细评审。评审小组将按本章第3条规定对响应文件及其最终报价进行详细评审。采用综合评分法的，评审小组有权对本章第3.2项规定的评审基准价</w:t>
      </w:r>
      <w:r>
        <w:rPr>
          <w:rFonts w:ascii="宋体" w:eastAsia="宋体" w:hAnsi="宋体"/>
          <w:sz w:val="24"/>
          <w:szCs w:val="24"/>
        </w:rPr>
        <w:lastRenderedPageBreak/>
        <w:t>和第3.3(3)目规定的报价评分标准进行调整，但评审小组应在谈判开始前向供应商公布，未公布的，视为评审基准价和报价评分标准不作调整；详细评审标准中除报价评审标准外的其他评审标准不作调整。</w:t>
      </w:r>
    </w:p>
    <w:p w14:paraId="00287DA0"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通过谈判后，评审小组认为所有供应商的最终报价仍然不合理的，应向采购人提出终止采购建议。</w:t>
      </w:r>
    </w:p>
    <w:p w14:paraId="2C6817CD"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4)编写评审报告。评审小组按本章第4.2款规定推荐候选成交供应商或按本章第5.2.1(3)规定提出终止采购建议，并向采购人提交书面评审报告。</w:t>
      </w:r>
    </w:p>
    <w:p w14:paraId="3065E18D" w14:textId="77777777" w:rsidR="007323FF" w:rsidRDefault="0001063E">
      <w:pPr>
        <w:adjustRightInd w:val="0"/>
        <w:snapToGrid w:val="0"/>
        <w:spacing w:line="360" w:lineRule="auto"/>
        <w:rPr>
          <w:rFonts w:ascii="宋体" w:eastAsia="宋体" w:hAnsi="宋体"/>
          <w:sz w:val="24"/>
          <w:szCs w:val="24"/>
        </w:rPr>
      </w:pPr>
      <w:r>
        <w:rPr>
          <w:rFonts w:ascii="宋体" w:eastAsia="宋体" w:hAnsi="宋体"/>
          <w:sz w:val="24"/>
          <w:szCs w:val="24"/>
        </w:rPr>
        <w:t>5.2.2 参照直接采购方式评审</w:t>
      </w:r>
    </w:p>
    <w:p w14:paraId="4F8AAA6D"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1)谈判。</w:t>
      </w:r>
    </w:p>
    <w:p w14:paraId="15B8E706"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评审小组所有成员集中与供应商进行谈判，供应商的法定代表人（单位负责人）或其授权的代理人应参加谈判。在谈判过程中，评审小组可根据谈判情况修改和补充采购文件中的非实质性内容，但不得改变可能影响初步评审结果的内容。供应商的法定代表人（单位负责人或其授权的代理人）在谈判中作出的承诺构成响应文件的组成部分。评审小组可根据需要，安排多轮谈判。</w:t>
      </w:r>
    </w:p>
    <w:p w14:paraId="71839955"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2)详细评审。</w:t>
      </w:r>
    </w:p>
    <w:p w14:paraId="609E4F02"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评审小组通过对采购成本、供应能力、风险管控、采购目标等的分析，对供应商拟提供标的的技术、商务进行物有所值综合评价。</w:t>
      </w:r>
    </w:p>
    <w:p w14:paraId="3449E6C1"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（3)编写评审报告。</w:t>
      </w:r>
    </w:p>
    <w:p w14:paraId="12264A97"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评审小组根据预期的谈判目标综合谈判纪要编写评审报告，推荐候选成交供应商或提出谈判终止建议。</w:t>
      </w:r>
    </w:p>
    <w:p w14:paraId="6208397A" w14:textId="6131F9D3" w:rsidR="007323FF" w:rsidRDefault="007323FF">
      <w:pPr>
        <w:adjustRightInd w:val="0"/>
        <w:snapToGrid w:val="0"/>
        <w:spacing w:line="360" w:lineRule="auto"/>
        <w:rPr>
          <w:rFonts w:ascii="宋体" w:eastAsia="宋体" w:hAnsi="宋体"/>
          <w:sz w:val="24"/>
          <w:szCs w:val="24"/>
        </w:rPr>
      </w:pPr>
    </w:p>
    <w:p w14:paraId="554A0ED5" w14:textId="00D3FA8F" w:rsidR="001B3543" w:rsidRDefault="001B3543">
      <w:pPr>
        <w:adjustRightInd w:val="0"/>
        <w:snapToGrid w:val="0"/>
        <w:spacing w:line="360" w:lineRule="auto"/>
        <w:rPr>
          <w:rFonts w:ascii="宋体" w:eastAsia="宋体" w:hAnsi="宋体"/>
          <w:sz w:val="24"/>
          <w:szCs w:val="24"/>
        </w:rPr>
      </w:pPr>
    </w:p>
    <w:p w14:paraId="5F3FF05A" w14:textId="32F49393" w:rsidR="00866123" w:rsidRDefault="00866123">
      <w:pPr>
        <w:adjustRightInd w:val="0"/>
        <w:snapToGrid w:val="0"/>
        <w:spacing w:line="360" w:lineRule="auto"/>
        <w:rPr>
          <w:rFonts w:ascii="宋体" w:eastAsia="宋体" w:hAnsi="宋体"/>
          <w:sz w:val="24"/>
          <w:szCs w:val="24"/>
        </w:rPr>
      </w:pPr>
    </w:p>
    <w:p w14:paraId="6BCE3C66" w14:textId="61F018A1" w:rsidR="00866123" w:rsidRDefault="00866123">
      <w:pPr>
        <w:adjustRightInd w:val="0"/>
        <w:snapToGrid w:val="0"/>
        <w:spacing w:line="360" w:lineRule="auto"/>
        <w:rPr>
          <w:rFonts w:ascii="宋体" w:eastAsia="宋体" w:hAnsi="宋体"/>
          <w:sz w:val="24"/>
          <w:szCs w:val="24"/>
        </w:rPr>
      </w:pPr>
    </w:p>
    <w:p w14:paraId="52EDB0D4" w14:textId="03A594C7" w:rsidR="00866123" w:rsidRDefault="00866123">
      <w:pPr>
        <w:adjustRightInd w:val="0"/>
        <w:snapToGrid w:val="0"/>
        <w:spacing w:line="360" w:lineRule="auto"/>
        <w:rPr>
          <w:rFonts w:ascii="宋体" w:eastAsia="宋体" w:hAnsi="宋体"/>
          <w:sz w:val="24"/>
          <w:szCs w:val="24"/>
        </w:rPr>
      </w:pPr>
    </w:p>
    <w:p w14:paraId="02494F05" w14:textId="5169132F" w:rsidR="00866123" w:rsidRDefault="00866123">
      <w:pPr>
        <w:adjustRightInd w:val="0"/>
        <w:snapToGrid w:val="0"/>
        <w:spacing w:line="360" w:lineRule="auto"/>
        <w:rPr>
          <w:rFonts w:ascii="宋体" w:eastAsia="宋体" w:hAnsi="宋体"/>
          <w:sz w:val="24"/>
          <w:szCs w:val="24"/>
        </w:rPr>
      </w:pPr>
    </w:p>
    <w:p w14:paraId="4711DDE6" w14:textId="77777777" w:rsidR="00866123" w:rsidRDefault="00866123">
      <w:pPr>
        <w:adjustRightInd w:val="0"/>
        <w:snapToGrid w:val="0"/>
        <w:spacing w:line="360" w:lineRule="auto"/>
        <w:rPr>
          <w:rFonts w:ascii="宋体" w:eastAsia="宋体" w:hAnsi="宋体"/>
          <w:sz w:val="24"/>
          <w:szCs w:val="24"/>
        </w:rPr>
      </w:pPr>
    </w:p>
    <w:p w14:paraId="389E1C26" w14:textId="609BA804" w:rsidR="001B3543" w:rsidRDefault="001B3543">
      <w:pPr>
        <w:adjustRightInd w:val="0"/>
        <w:snapToGrid w:val="0"/>
        <w:spacing w:line="360" w:lineRule="auto"/>
        <w:rPr>
          <w:rFonts w:ascii="宋体" w:eastAsia="宋体" w:hAnsi="宋体"/>
          <w:sz w:val="24"/>
          <w:szCs w:val="24"/>
        </w:rPr>
      </w:pPr>
    </w:p>
    <w:p w14:paraId="4E899E48" w14:textId="6E368AC1" w:rsidR="001B3543" w:rsidRDefault="001B3543">
      <w:pPr>
        <w:adjustRightInd w:val="0"/>
        <w:snapToGrid w:val="0"/>
        <w:spacing w:line="360" w:lineRule="auto"/>
        <w:rPr>
          <w:rFonts w:ascii="宋体" w:eastAsia="宋体" w:hAnsi="宋体"/>
          <w:sz w:val="24"/>
          <w:szCs w:val="24"/>
        </w:rPr>
      </w:pPr>
    </w:p>
    <w:p w14:paraId="3D760540" w14:textId="77777777" w:rsidR="001B3543" w:rsidRDefault="001B3543">
      <w:pPr>
        <w:adjustRightInd w:val="0"/>
        <w:snapToGrid w:val="0"/>
        <w:spacing w:line="360" w:lineRule="auto"/>
        <w:rPr>
          <w:rFonts w:ascii="宋体" w:eastAsia="宋体" w:hAnsi="宋体"/>
          <w:sz w:val="24"/>
          <w:szCs w:val="24"/>
        </w:rPr>
      </w:pPr>
    </w:p>
    <w:p w14:paraId="4FE5E41E" w14:textId="77777777" w:rsidR="007323FF" w:rsidRDefault="0001063E">
      <w:pPr>
        <w:pStyle w:val="1"/>
        <w:jc w:val="center"/>
        <w:rPr>
          <w:rFonts w:ascii="宋体" w:eastAsia="宋体" w:hAnsi="宋体"/>
          <w:sz w:val="36"/>
          <w:szCs w:val="36"/>
        </w:rPr>
      </w:pPr>
      <w:bookmarkStart w:id="36" w:name="_Toc88647689"/>
      <w:r>
        <w:rPr>
          <w:rFonts w:ascii="宋体" w:eastAsia="宋体" w:hAnsi="宋体" w:hint="eastAsia"/>
          <w:sz w:val="36"/>
          <w:szCs w:val="36"/>
        </w:rPr>
        <w:lastRenderedPageBreak/>
        <w:t>第四章 合同条款及格式</w:t>
      </w:r>
      <w:bookmarkEnd w:id="36"/>
    </w:p>
    <w:p w14:paraId="416D34D4" w14:textId="77777777" w:rsidR="007323FF" w:rsidRDefault="0001063E">
      <w:pPr>
        <w:widowControl/>
        <w:jc w:val="center"/>
        <w:rPr>
          <w:rFonts w:ascii="宋体" w:eastAsia="宋体" w:hAnsi="宋体"/>
          <w:sz w:val="24"/>
          <w:szCs w:val="24"/>
        </w:rPr>
      </w:pPr>
      <w:r>
        <w:rPr>
          <w:rFonts w:ascii="宋体" w:eastAsia="宋体" w:hAnsi="宋体"/>
          <w:sz w:val="24"/>
          <w:szCs w:val="24"/>
        </w:rPr>
        <w:t>(</w:t>
      </w:r>
      <w:r>
        <w:rPr>
          <w:rFonts w:ascii="宋体" w:eastAsia="宋体" w:hAnsi="宋体" w:hint="eastAsia"/>
          <w:sz w:val="24"/>
          <w:szCs w:val="24"/>
        </w:rPr>
        <w:t>略</w:t>
      </w:r>
      <w:r>
        <w:rPr>
          <w:rFonts w:ascii="宋体" w:eastAsia="宋体" w:hAnsi="宋体"/>
          <w:sz w:val="24"/>
          <w:szCs w:val="24"/>
        </w:rPr>
        <w:t>)</w:t>
      </w:r>
    </w:p>
    <w:p w14:paraId="1590925E" w14:textId="77777777" w:rsidR="007323FF" w:rsidRDefault="007323FF">
      <w:pPr>
        <w:widowControl/>
        <w:jc w:val="center"/>
        <w:rPr>
          <w:rFonts w:ascii="宋体" w:eastAsia="宋体" w:hAnsi="宋体"/>
          <w:sz w:val="24"/>
          <w:szCs w:val="24"/>
        </w:rPr>
      </w:pPr>
    </w:p>
    <w:p w14:paraId="664BE275" w14:textId="77777777" w:rsidR="007323FF" w:rsidRDefault="007323FF">
      <w:pPr>
        <w:widowControl/>
        <w:jc w:val="center"/>
        <w:rPr>
          <w:rFonts w:ascii="宋体" w:eastAsia="宋体" w:hAnsi="宋体"/>
          <w:sz w:val="24"/>
          <w:szCs w:val="24"/>
        </w:rPr>
      </w:pPr>
    </w:p>
    <w:p w14:paraId="083B9932" w14:textId="77777777" w:rsidR="007323FF" w:rsidRDefault="007323FF">
      <w:pPr>
        <w:widowControl/>
        <w:jc w:val="center"/>
        <w:rPr>
          <w:rFonts w:ascii="宋体" w:eastAsia="宋体" w:hAnsi="宋体"/>
          <w:sz w:val="24"/>
          <w:szCs w:val="24"/>
        </w:rPr>
      </w:pPr>
    </w:p>
    <w:p w14:paraId="7170BBD9" w14:textId="77777777" w:rsidR="007323FF" w:rsidRDefault="007323FF">
      <w:pPr>
        <w:widowControl/>
        <w:jc w:val="center"/>
        <w:rPr>
          <w:rFonts w:ascii="宋体" w:eastAsia="宋体" w:hAnsi="宋体"/>
          <w:sz w:val="24"/>
          <w:szCs w:val="24"/>
        </w:rPr>
      </w:pPr>
    </w:p>
    <w:p w14:paraId="0CE365E0" w14:textId="77777777" w:rsidR="007323FF" w:rsidRDefault="007323FF">
      <w:pPr>
        <w:widowControl/>
        <w:jc w:val="center"/>
        <w:rPr>
          <w:rFonts w:ascii="宋体" w:eastAsia="宋体" w:hAnsi="宋体"/>
          <w:sz w:val="24"/>
          <w:szCs w:val="24"/>
        </w:rPr>
      </w:pPr>
    </w:p>
    <w:p w14:paraId="0AC8078A" w14:textId="77777777" w:rsidR="007323FF" w:rsidRDefault="007323FF">
      <w:pPr>
        <w:widowControl/>
        <w:jc w:val="center"/>
        <w:rPr>
          <w:rFonts w:ascii="宋体" w:eastAsia="宋体" w:hAnsi="宋体"/>
          <w:sz w:val="24"/>
          <w:szCs w:val="24"/>
        </w:rPr>
      </w:pPr>
    </w:p>
    <w:p w14:paraId="36D5DF59" w14:textId="77777777" w:rsidR="007323FF" w:rsidRDefault="007323FF">
      <w:pPr>
        <w:widowControl/>
        <w:jc w:val="center"/>
        <w:rPr>
          <w:rFonts w:ascii="宋体" w:eastAsia="宋体" w:hAnsi="宋体"/>
          <w:sz w:val="24"/>
          <w:szCs w:val="24"/>
        </w:rPr>
      </w:pPr>
    </w:p>
    <w:p w14:paraId="45E6253C" w14:textId="77777777" w:rsidR="007323FF" w:rsidRDefault="007323FF">
      <w:pPr>
        <w:widowControl/>
        <w:jc w:val="center"/>
        <w:rPr>
          <w:rFonts w:ascii="宋体" w:eastAsia="宋体" w:hAnsi="宋体"/>
          <w:sz w:val="24"/>
          <w:szCs w:val="24"/>
        </w:rPr>
      </w:pPr>
    </w:p>
    <w:p w14:paraId="292F48B6" w14:textId="77777777" w:rsidR="007323FF" w:rsidRDefault="007323FF">
      <w:pPr>
        <w:widowControl/>
        <w:jc w:val="center"/>
        <w:rPr>
          <w:rFonts w:ascii="宋体" w:eastAsia="宋体" w:hAnsi="宋体"/>
          <w:sz w:val="24"/>
          <w:szCs w:val="24"/>
        </w:rPr>
      </w:pPr>
    </w:p>
    <w:p w14:paraId="160546C3" w14:textId="77777777" w:rsidR="007323FF" w:rsidRDefault="007323FF">
      <w:pPr>
        <w:widowControl/>
        <w:jc w:val="center"/>
        <w:rPr>
          <w:rFonts w:ascii="宋体" w:eastAsia="宋体" w:hAnsi="宋体"/>
          <w:sz w:val="24"/>
          <w:szCs w:val="24"/>
        </w:rPr>
      </w:pPr>
    </w:p>
    <w:p w14:paraId="637855BE" w14:textId="77777777" w:rsidR="007323FF" w:rsidRDefault="007323FF">
      <w:pPr>
        <w:widowControl/>
        <w:jc w:val="center"/>
        <w:rPr>
          <w:rFonts w:ascii="宋体" w:eastAsia="宋体" w:hAnsi="宋体"/>
          <w:sz w:val="24"/>
          <w:szCs w:val="24"/>
        </w:rPr>
      </w:pPr>
    </w:p>
    <w:p w14:paraId="1A7E4EFD" w14:textId="77777777" w:rsidR="007323FF" w:rsidRDefault="007323FF">
      <w:pPr>
        <w:widowControl/>
        <w:jc w:val="center"/>
        <w:rPr>
          <w:rFonts w:ascii="宋体" w:eastAsia="宋体" w:hAnsi="宋体"/>
          <w:sz w:val="24"/>
          <w:szCs w:val="24"/>
        </w:rPr>
      </w:pPr>
    </w:p>
    <w:p w14:paraId="7AA90823" w14:textId="77777777" w:rsidR="007323FF" w:rsidRDefault="007323FF">
      <w:pPr>
        <w:widowControl/>
        <w:jc w:val="center"/>
        <w:rPr>
          <w:rFonts w:ascii="宋体" w:eastAsia="宋体" w:hAnsi="宋体"/>
          <w:sz w:val="24"/>
          <w:szCs w:val="24"/>
        </w:rPr>
      </w:pPr>
    </w:p>
    <w:p w14:paraId="41AA2AD0" w14:textId="77777777" w:rsidR="007323FF" w:rsidRDefault="007323FF">
      <w:pPr>
        <w:widowControl/>
        <w:jc w:val="center"/>
        <w:rPr>
          <w:rFonts w:ascii="宋体" w:eastAsia="宋体" w:hAnsi="宋体"/>
          <w:sz w:val="24"/>
          <w:szCs w:val="24"/>
        </w:rPr>
      </w:pPr>
    </w:p>
    <w:p w14:paraId="38395065" w14:textId="77777777" w:rsidR="007323FF" w:rsidRDefault="007323FF">
      <w:pPr>
        <w:widowControl/>
        <w:jc w:val="center"/>
        <w:rPr>
          <w:rFonts w:ascii="宋体" w:eastAsia="宋体" w:hAnsi="宋体"/>
          <w:sz w:val="24"/>
          <w:szCs w:val="24"/>
        </w:rPr>
      </w:pPr>
    </w:p>
    <w:p w14:paraId="09CDFC93" w14:textId="77777777" w:rsidR="007323FF" w:rsidRDefault="007323FF">
      <w:pPr>
        <w:widowControl/>
        <w:jc w:val="center"/>
        <w:rPr>
          <w:rFonts w:ascii="宋体" w:eastAsia="宋体" w:hAnsi="宋体"/>
          <w:sz w:val="24"/>
          <w:szCs w:val="24"/>
        </w:rPr>
      </w:pPr>
    </w:p>
    <w:p w14:paraId="3E5F4AA0" w14:textId="77777777" w:rsidR="007323FF" w:rsidRDefault="007323FF">
      <w:pPr>
        <w:widowControl/>
        <w:jc w:val="center"/>
        <w:rPr>
          <w:rFonts w:ascii="宋体" w:eastAsia="宋体" w:hAnsi="宋体"/>
          <w:sz w:val="24"/>
          <w:szCs w:val="24"/>
        </w:rPr>
      </w:pPr>
    </w:p>
    <w:p w14:paraId="68BEB0F1" w14:textId="77777777" w:rsidR="007323FF" w:rsidRDefault="007323FF">
      <w:pPr>
        <w:widowControl/>
        <w:jc w:val="center"/>
        <w:rPr>
          <w:rFonts w:ascii="宋体" w:eastAsia="宋体" w:hAnsi="宋体"/>
          <w:sz w:val="24"/>
          <w:szCs w:val="24"/>
        </w:rPr>
      </w:pPr>
    </w:p>
    <w:p w14:paraId="7696FF10" w14:textId="77777777" w:rsidR="007323FF" w:rsidRDefault="007323FF">
      <w:pPr>
        <w:widowControl/>
        <w:jc w:val="center"/>
        <w:rPr>
          <w:rFonts w:ascii="宋体" w:eastAsia="宋体" w:hAnsi="宋体"/>
          <w:sz w:val="24"/>
          <w:szCs w:val="24"/>
        </w:rPr>
      </w:pPr>
    </w:p>
    <w:p w14:paraId="19C41023" w14:textId="77777777" w:rsidR="007323FF" w:rsidRDefault="007323FF">
      <w:pPr>
        <w:widowControl/>
        <w:jc w:val="center"/>
        <w:rPr>
          <w:rFonts w:ascii="宋体" w:eastAsia="宋体" w:hAnsi="宋体"/>
          <w:sz w:val="24"/>
          <w:szCs w:val="24"/>
        </w:rPr>
      </w:pPr>
    </w:p>
    <w:p w14:paraId="11ABC3FE" w14:textId="77777777" w:rsidR="007323FF" w:rsidRDefault="007323FF">
      <w:pPr>
        <w:widowControl/>
        <w:jc w:val="center"/>
        <w:rPr>
          <w:rFonts w:ascii="宋体" w:eastAsia="宋体" w:hAnsi="宋体"/>
          <w:sz w:val="24"/>
          <w:szCs w:val="24"/>
        </w:rPr>
      </w:pPr>
    </w:p>
    <w:p w14:paraId="6CC7D2BC" w14:textId="77777777" w:rsidR="007323FF" w:rsidRDefault="007323FF">
      <w:pPr>
        <w:widowControl/>
        <w:jc w:val="center"/>
        <w:rPr>
          <w:rFonts w:ascii="宋体" w:eastAsia="宋体" w:hAnsi="宋体"/>
          <w:sz w:val="24"/>
          <w:szCs w:val="24"/>
        </w:rPr>
      </w:pPr>
    </w:p>
    <w:p w14:paraId="48EC7094" w14:textId="77777777" w:rsidR="007323FF" w:rsidRDefault="007323FF">
      <w:pPr>
        <w:widowControl/>
        <w:jc w:val="center"/>
        <w:rPr>
          <w:rFonts w:ascii="宋体" w:eastAsia="宋体" w:hAnsi="宋体"/>
          <w:sz w:val="24"/>
          <w:szCs w:val="24"/>
        </w:rPr>
      </w:pPr>
    </w:p>
    <w:p w14:paraId="31A7C864" w14:textId="77777777" w:rsidR="007323FF" w:rsidRDefault="007323FF">
      <w:pPr>
        <w:widowControl/>
        <w:jc w:val="center"/>
        <w:rPr>
          <w:rFonts w:ascii="宋体" w:eastAsia="宋体" w:hAnsi="宋体"/>
          <w:sz w:val="24"/>
          <w:szCs w:val="24"/>
        </w:rPr>
      </w:pPr>
    </w:p>
    <w:p w14:paraId="0CBF6A04" w14:textId="77777777" w:rsidR="007323FF" w:rsidRDefault="007323FF">
      <w:pPr>
        <w:widowControl/>
        <w:jc w:val="center"/>
        <w:rPr>
          <w:rFonts w:ascii="宋体" w:eastAsia="宋体" w:hAnsi="宋体"/>
          <w:sz w:val="24"/>
          <w:szCs w:val="24"/>
        </w:rPr>
      </w:pPr>
    </w:p>
    <w:p w14:paraId="2652CC15" w14:textId="77777777" w:rsidR="007323FF" w:rsidRDefault="007323FF">
      <w:pPr>
        <w:widowControl/>
        <w:jc w:val="center"/>
        <w:rPr>
          <w:rFonts w:ascii="宋体" w:eastAsia="宋体" w:hAnsi="宋体"/>
          <w:sz w:val="24"/>
          <w:szCs w:val="24"/>
        </w:rPr>
      </w:pPr>
    </w:p>
    <w:p w14:paraId="516C170C" w14:textId="77777777" w:rsidR="007323FF" w:rsidRDefault="007323FF">
      <w:pPr>
        <w:widowControl/>
        <w:jc w:val="center"/>
        <w:rPr>
          <w:rFonts w:ascii="宋体" w:eastAsia="宋体" w:hAnsi="宋体"/>
          <w:sz w:val="24"/>
          <w:szCs w:val="24"/>
        </w:rPr>
      </w:pPr>
    </w:p>
    <w:p w14:paraId="3ABD03E5" w14:textId="77777777" w:rsidR="007323FF" w:rsidRDefault="007323FF">
      <w:pPr>
        <w:widowControl/>
        <w:jc w:val="center"/>
        <w:rPr>
          <w:rFonts w:ascii="宋体" w:eastAsia="宋体" w:hAnsi="宋体"/>
          <w:sz w:val="24"/>
          <w:szCs w:val="24"/>
        </w:rPr>
      </w:pPr>
    </w:p>
    <w:p w14:paraId="004B4E8C" w14:textId="77777777" w:rsidR="007323FF" w:rsidRDefault="007323FF">
      <w:pPr>
        <w:widowControl/>
        <w:jc w:val="center"/>
        <w:rPr>
          <w:rFonts w:ascii="宋体" w:eastAsia="宋体" w:hAnsi="宋体"/>
          <w:sz w:val="24"/>
          <w:szCs w:val="24"/>
        </w:rPr>
      </w:pPr>
    </w:p>
    <w:p w14:paraId="641108FB" w14:textId="77777777" w:rsidR="007323FF" w:rsidRDefault="007323FF">
      <w:pPr>
        <w:widowControl/>
        <w:jc w:val="center"/>
        <w:rPr>
          <w:rFonts w:ascii="宋体" w:eastAsia="宋体" w:hAnsi="宋体"/>
          <w:sz w:val="24"/>
          <w:szCs w:val="24"/>
        </w:rPr>
      </w:pPr>
    </w:p>
    <w:p w14:paraId="7C9260E5" w14:textId="77777777" w:rsidR="007323FF" w:rsidRDefault="007323FF">
      <w:pPr>
        <w:widowControl/>
        <w:jc w:val="center"/>
        <w:rPr>
          <w:rFonts w:ascii="宋体" w:eastAsia="宋体" w:hAnsi="宋体"/>
          <w:sz w:val="24"/>
          <w:szCs w:val="24"/>
        </w:rPr>
      </w:pPr>
    </w:p>
    <w:p w14:paraId="169C2602" w14:textId="77777777" w:rsidR="007323FF" w:rsidRDefault="007323FF">
      <w:pPr>
        <w:widowControl/>
        <w:jc w:val="center"/>
        <w:rPr>
          <w:rFonts w:ascii="宋体" w:eastAsia="宋体" w:hAnsi="宋体"/>
          <w:sz w:val="24"/>
          <w:szCs w:val="24"/>
        </w:rPr>
      </w:pPr>
    </w:p>
    <w:p w14:paraId="7F6AD518" w14:textId="77777777" w:rsidR="007323FF" w:rsidRDefault="007323FF">
      <w:pPr>
        <w:widowControl/>
        <w:jc w:val="center"/>
        <w:rPr>
          <w:rFonts w:ascii="宋体" w:eastAsia="宋体" w:hAnsi="宋体"/>
          <w:sz w:val="24"/>
          <w:szCs w:val="24"/>
        </w:rPr>
      </w:pPr>
    </w:p>
    <w:p w14:paraId="407DE6AA" w14:textId="77777777" w:rsidR="007323FF" w:rsidRDefault="007323FF">
      <w:pPr>
        <w:widowControl/>
        <w:jc w:val="center"/>
        <w:rPr>
          <w:rFonts w:ascii="宋体" w:eastAsia="宋体" w:hAnsi="宋体"/>
          <w:sz w:val="24"/>
          <w:szCs w:val="24"/>
        </w:rPr>
      </w:pPr>
    </w:p>
    <w:p w14:paraId="74EFD87B" w14:textId="7835337C" w:rsidR="00FB5049" w:rsidRDefault="00FB5049" w:rsidP="00FB5049">
      <w:pPr>
        <w:widowControl/>
        <w:jc w:val="left"/>
        <w:rPr>
          <w:rFonts w:ascii="宋体" w:eastAsia="宋体" w:hAnsi="宋体"/>
          <w:sz w:val="24"/>
          <w:szCs w:val="24"/>
        </w:rPr>
      </w:pPr>
      <w:r>
        <w:rPr>
          <w:rFonts w:ascii="宋体" w:eastAsia="宋体" w:hAnsi="宋体"/>
          <w:sz w:val="24"/>
          <w:szCs w:val="24"/>
        </w:rPr>
        <w:br w:type="page"/>
      </w:r>
    </w:p>
    <w:p w14:paraId="58AA7503" w14:textId="1EF03C6B" w:rsidR="007323FF" w:rsidRDefault="0001063E">
      <w:pPr>
        <w:pStyle w:val="1"/>
        <w:jc w:val="center"/>
        <w:rPr>
          <w:rFonts w:ascii="宋体" w:eastAsia="宋体" w:hAnsi="宋体"/>
          <w:sz w:val="36"/>
          <w:szCs w:val="36"/>
        </w:rPr>
      </w:pPr>
      <w:bookmarkStart w:id="37" w:name="_Toc88647690"/>
      <w:r>
        <w:rPr>
          <w:rFonts w:ascii="宋体" w:eastAsia="宋体" w:hAnsi="宋体" w:hint="eastAsia"/>
          <w:sz w:val="36"/>
          <w:szCs w:val="36"/>
        </w:rPr>
        <w:lastRenderedPageBreak/>
        <w:t>第五章 采购需求</w:t>
      </w:r>
      <w:bookmarkEnd w:id="37"/>
    </w:p>
    <w:p w14:paraId="2970B2E2" w14:textId="77777777" w:rsidR="007B7AD1" w:rsidRPr="00B535C0" w:rsidRDefault="007B7AD1" w:rsidP="00B535C0">
      <w:pPr>
        <w:rPr>
          <w:rFonts w:ascii="宋体" w:eastAsia="宋体" w:hAnsi="宋体"/>
          <w:sz w:val="24"/>
          <w:szCs w:val="24"/>
        </w:rPr>
      </w:pPr>
      <w:r w:rsidRPr="00B535C0">
        <w:rPr>
          <w:rFonts w:ascii="宋体" w:eastAsia="宋体" w:hAnsi="宋体" w:hint="eastAsia"/>
          <w:sz w:val="24"/>
          <w:szCs w:val="24"/>
        </w:rPr>
        <w:t>医学在线考试系统</w:t>
      </w:r>
    </w:p>
    <w:tbl>
      <w:tblPr>
        <w:tblStyle w:val="ab"/>
        <w:tblW w:w="9923" w:type="dxa"/>
        <w:tblInd w:w="-572" w:type="dxa"/>
        <w:tblLayout w:type="fixed"/>
        <w:tblLook w:val="04A0" w:firstRow="1" w:lastRow="0" w:firstColumn="1" w:lastColumn="0" w:noHBand="0" w:noVBand="1"/>
      </w:tblPr>
      <w:tblGrid>
        <w:gridCol w:w="993"/>
        <w:gridCol w:w="850"/>
        <w:gridCol w:w="4678"/>
        <w:gridCol w:w="3402"/>
      </w:tblGrid>
      <w:tr w:rsidR="002A2266" w:rsidRPr="00B535C0" w14:paraId="070EA2AB" w14:textId="77777777" w:rsidTr="002A2266">
        <w:tc>
          <w:tcPr>
            <w:tcW w:w="993" w:type="dxa"/>
            <w:vAlign w:val="center"/>
          </w:tcPr>
          <w:p w14:paraId="0B03C70C" w14:textId="0BA107F8" w:rsidR="002A2266" w:rsidRPr="00B535C0" w:rsidRDefault="002A2266" w:rsidP="00B535C0">
            <w:pPr>
              <w:rPr>
                <w:rFonts w:ascii="宋体" w:eastAsia="宋体" w:hAnsi="宋体"/>
                <w:sz w:val="24"/>
                <w:szCs w:val="24"/>
              </w:rPr>
            </w:pPr>
            <w:r w:rsidRPr="00B535C0">
              <w:rPr>
                <w:rFonts w:ascii="宋体" w:eastAsia="宋体" w:hAnsi="宋体" w:hint="eastAsia"/>
                <w:sz w:val="24"/>
                <w:szCs w:val="24"/>
              </w:rPr>
              <w:t>产品名称</w:t>
            </w:r>
          </w:p>
        </w:tc>
        <w:tc>
          <w:tcPr>
            <w:tcW w:w="850" w:type="dxa"/>
            <w:vAlign w:val="center"/>
          </w:tcPr>
          <w:p w14:paraId="2AF7CB23" w14:textId="51C16139" w:rsidR="002A2266" w:rsidRPr="00B535C0" w:rsidRDefault="002A2266" w:rsidP="00B535C0">
            <w:pPr>
              <w:rPr>
                <w:rFonts w:ascii="宋体" w:eastAsia="宋体" w:hAnsi="宋体"/>
                <w:sz w:val="24"/>
                <w:szCs w:val="24"/>
              </w:rPr>
            </w:pPr>
            <w:r w:rsidRPr="00B535C0">
              <w:rPr>
                <w:rFonts w:ascii="宋体" w:eastAsia="宋体" w:hAnsi="宋体" w:hint="eastAsia"/>
                <w:sz w:val="24"/>
                <w:szCs w:val="24"/>
              </w:rPr>
              <w:t>数量</w:t>
            </w:r>
          </w:p>
        </w:tc>
        <w:tc>
          <w:tcPr>
            <w:tcW w:w="4678" w:type="dxa"/>
            <w:vAlign w:val="center"/>
          </w:tcPr>
          <w:p w14:paraId="7F38C4E5" w14:textId="524E195A" w:rsidR="002A2266" w:rsidRPr="00B535C0" w:rsidRDefault="002A2266" w:rsidP="00B535C0">
            <w:pPr>
              <w:rPr>
                <w:rFonts w:ascii="宋体" w:eastAsia="宋体" w:hAnsi="宋体" w:cs="宋体"/>
                <w:sz w:val="24"/>
                <w:szCs w:val="24"/>
              </w:rPr>
            </w:pPr>
            <w:r w:rsidRPr="00B535C0">
              <w:rPr>
                <w:rFonts w:ascii="宋体" w:eastAsia="宋体" w:hAnsi="宋体" w:hint="eastAsia"/>
                <w:sz w:val="24"/>
                <w:szCs w:val="24"/>
              </w:rPr>
              <w:t>技术参数</w:t>
            </w:r>
          </w:p>
        </w:tc>
        <w:tc>
          <w:tcPr>
            <w:tcW w:w="3402" w:type="dxa"/>
            <w:vAlign w:val="center"/>
          </w:tcPr>
          <w:p w14:paraId="3FE67476" w14:textId="18459972" w:rsidR="002A2266" w:rsidRPr="00B535C0" w:rsidRDefault="002A2266" w:rsidP="00B535C0">
            <w:pPr>
              <w:rPr>
                <w:rFonts w:ascii="宋体" w:eastAsia="宋体" w:hAnsi="宋体"/>
                <w:noProof/>
                <w:sz w:val="24"/>
                <w:szCs w:val="24"/>
              </w:rPr>
            </w:pPr>
            <w:r w:rsidRPr="00B535C0">
              <w:rPr>
                <w:rFonts w:ascii="宋体" w:eastAsia="宋体" w:hAnsi="宋体" w:hint="eastAsia"/>
                <w:sz w:val="24"/>
                <w:szCs w:val="24"/>
              </w:rPr>
              <w:t>图片</w:t>
            </w:r>
          </w:p>
        </w:tc>
      </w:tr>
      <w:tr w:rsidR="007B7AD1" w:rsidRPr="00B535C0" w14:paraId="65D20CD1" w14:textId="77777777" w:rsidTr="002A2266">
        <w:tc>
          <w:tcPr>
            <w:tcW w:w="993" w:type="dxa"/>
            <w:vAlign w:val="center"/>
          </w:tcPr>
          <w:p w14:paraId="4706D65B" w14:textId="77777777" w:rsidR="007B7AD1" w:rsidRPr="00B535C0" w:rsidRDefault="007B7AD1" w:rsidP="00B535C0">
            <w:pPr>
              <w:rPr>
                <w:rFonts w:ascii="宋体" w:eastAsia="宋体" w:hAnsi="宋体"/>
                <w:sz w:val="24"/>
                <w:szCs w:val="24"/>
              </w:rPr>
            </w:pPr>
            <w:r w:rsidRPr="00B535C0">
              <w:rPr>
                <w:rFonts w:ascii="宋体" w:eastAsia="宋体" w:hAnsi="宋体" w:hint="eastAsia"/>
                <w:sz w:val="24"/>
                <w:szCs w:val="24"/>
              </w:rPr>
              <w:t>医学在线考试系统</w:t>
            </w:r>
          </w:p>
        </w:tc>
        <w:tc>
          <w:tcPr>
            <w:tcW w:w="850" w:type="dxa"/>
            <w:vAlign w:val="center"/>
          </w:tcPr>
          <w:p w14:paraId="5F107E84" w14:textId="77777777" w:rsidR="007B7AD1" w:rsidRPr="00B535C0" w:rsidRDefault="007B7AD1" w:rsidP="00B535C0">
            <w:pPr>
              <w:rPr>
                <w:rFonts w:ascii="宋体" w:eastAsia="宋体" w:hAnsi="宋体"/>
                <w:sz w:val="24"/>
                <w:szCs w:val="24"/>
              </w:rPr>
            </w:pPr>
            <w:r w:rsidRPr="00B535C0">
              <w:rPr>
                <w:rFonts w:ascii="宋体" w:eastAsia="宋体" w:hAnsi="宋体" w:hint="eastAsia"/>
                <w:sz w:val="24"/>
                <w:szCs w:val="24"/>
              </w:rPr>
              <w:t>1套</w:t>
            </w:r>
          </w:p>
        </w:tc>
        <w:tc>
          <w:tcPr>
            <w:tcW w:w="4678" w:type="dxa"/>
            <w:vAlign w:val="center"/>
          </w:tcPr>
          <w:p w14:paraId="02EBB264" w14:textId="77777777" w:rsidR="007B7AD1" w:rsidRPr="00B535C0" w:rsidRDefault="007B7AD1" w:rsidP="00B535C0">
            <w:pPr>
              <w:rPr>
                <w:rFonts w:ascii="宋体" w:eastAsia="宋体" w:hAnsi="宋体" w:cs="宋体"/>
                <w:sz w:val="24"/>
                <w:szCs w:val="24"/>
              </w:rPr>
            </w:pPr>
            <w:r w:rsidRPr="00B535C0">
              <w:rPr>
                <w:rFonts w:ascii="宋体" w:eastAsia="宋体" w:hAnsi="宋体" w:cs="宋体" w:hint="eastAsia"/>
                <w:sz w:val="24"/>
                <w:szCs w:val="24"/>
              </w:rPr>
              <w:t>一、系统需求：</w:t>
            </w:r>
          </w:p>
          <w:p w14:paraId="2727692A" w14:textId="77777777" w:rsidR="007B7AD1" w:rsidRPr="00B535C0" w:rsidRDefault="007B7AD1" w:rsidP="00B535C0">
            <w:pPr>
              <w:rPr>
                <w:rFonts w:ascii="宋体" w:eastAsia="宋体" w:hAnsi="宋体"/>
                <w:sz w:val="24"/>
                <w:szCs w:val="24"/>
              </w:rPr>
            </w:pPr>
            <w:r w:rsidRPr="00B535C0">
              <w:rPr>
                <w:rFonts w:ascii="宋体" w:eastAsia="宋体" w:hAnsi="宋体" w:cs="宋体" w:hint="eastAsia"/>
                <w:sz w:val="24"/>
                <w:szCs w:val="24"/>
              </w:rPr>
              <w:t xml:space="preserve">   该系统从内容上要求具有常用的执业资格考试、职称考试、三基考试等大量常用医学试题，从功能上要求不仅能满足医护人员日常练习的需要，同时还能让医院管理员组织各科系人员进行定期考核，可以实现自动阅卷，自动评分，试卷分析等国内先进的考核功能。</w:t>
            </w:r>
            <w:r w:rsidRPr="00B535C0">
              <w:rPr>
                <w:rFonts w:ascii="宋体" w:eastAsia="宋体" w:hAnsi="宋体" w:hint="eastAsia"/>
                <w:sz w:val="24"/>
                <w:szCs w:val="24"/>
              </w:rPr>
              <w:t>系统组成：医学在线考试系统软件1套，系统教师工作站5套，学生系统工作站1</w:t>
            </w:r>
            <w:r w:rsidRPr="00B535C0">
              <w:rPr>
                <w:rFonts w:ascii="宋体" w:eastAsia="宋体" w:hAnsi="宋体"/>
                <w:sz w:val="24"/>
                <w:szCs w:val="24"/>
              </w:rPr>
              <w:t>6</w:t>
            </w:r>
            <w:r w:rsidRPr="00B535C0">
              <w:rPr>
                <w:rFonts w:ascii="宋体" w:eastAsia="宋体" w:hAnsi="宋体" w:hint="eastAsia"/>
                <w:sz w:val="24"/>
                <w:szCs w:val="24"/>
              </w:rPr>
              <w:t>套。</w:t>
            </w:r>
          </w:p>
          <w:p w14:paraId="2DFA4B00" w14:textId="77777777" w:rsidR="007B7AD1" w:rsidRPr="00B535C0" w:rsidRDefault="007B7AD1" w:rsidP="00B535C0">
            <w:pPr>
              <w:rPr>
                <w:rFonts w:ascii="宋体" w:eastAsia="宋体" w:hAnsi="宋体" w:cs="宋体"/>
                <w:sz w:val="24"/>
                <w:szCs w:val="24"/>
              </w:rPr>
            </w:pPr>
            <w:r w:rsidRPr="00B535C0">
              <w:rPr>
                <w:rFonts w:ascii="宋体" w:eastAsia="宋体" w:hAnsi="宋体" w:cs="宋体" w:hint="eastAsia"/>
                <w:sz w:val="24"/>
                <w:szCs w:val="24"/>
              </w:rPr>
              <w:t>二、内容模块</w:t>
            </w:r>
          </w:p>
          <w:p w14:paraId="761C0834" w14:textId="77777777" w:rsidR="007B7AD1" w:rsidRPr="00B535C0" w:rsidRDefault="007B7AD1" w:rsidP="00B535C0">
            <w:pPr>
              <w:rPr>
                <w:rFonts w:ascii="宋体" w:eastAsia="宋体" w:hAnsi="宋体" w:cs="宋体"/>
                <w:sz w:val="24"/>
                <w:szCs w:val="24"/>
              </w:rPr>
            </w:pPr>
            <w:r w:rsidRPr="00B535C0">
              <w:rPr>
                <w:rFonts w:ascii="宋体" w:eastAsia="宋体" w:hAnsi="宋体" w:cs="宋体" w:hint="eastAsia"/>
                <w:sz w:val="24"/>
                <w:szCs w:val="24"/>
              </w:rPr>
              <w:t>1、三基考试模块：应该包含医师三基、护士三基、医院管理人员三基、医技三基、卫生法律法规等模块，每级下有临床三级科室分类，总计试题不少于15万道。</w:t>
            </w:r>
          </w:p>
          <w:p w14:paraId="2C739E7D" w14:textId="77777777" w:rsidR="007B7AD1" w:rsidRPr="00B535C0" w:rsidRDefault="007B7AD1" w:rsidP="00B535C0">
            <w:pPr>
              <w:rPr>
                <w:rFonts w:ascii="宋体" w:eastAsia="宋体" w:hAnsi="宋体" w:cs="宋体"/>
                <w:sz w:val="24"/>
                <w:szCs w:val="24"/>
              </w:rPr>
            </w:pPr>
            <w:r w:rsidRPr="00B535C0">
              <w:rPr>
                <w:rFonts w:ascii="宋体" w:eastAsia="宋体" w:hAnsi="宋体" w:cs="宋体" w:hint="eastAsia"/>
                <w:sz w:val="24"/>
                <w:szCs w:val="24"/>
              </w:rPr>
              <w:t>2、职称考试考试模块：具有初级职称考试，中级职称考试，副高级职称考试、高级职称考试、职业英语考试，总计试题不少于25万道。</w:t>
            </w:r>
          </w:p>
          <w:p w14:paraId="6A93F4F4" w14:textId="77777777" w:rsidR="007B7AD1" w:rsidRPr="00B535C0" w:rsidRDefault="007B7AD1" w:rsidP="00B535C0">
            <w:pPr>
              <w:rPr>
                <w:rFonts w:ascii="宋体" w:eastAsia="宋体" w:hAnsi="宋体" w:cs="宋体"/>
                <w:sz w:val="24"/>
                <w:szCs w:val="24"/>
              </w:rPr>
            </w:pPr>
            <w:r w:rsidRPr="00B535C0">
              <w:rPr>
                <w:rFonts w:ascii="宋体" w:eastAsia="宋体" w:hAnsi="宋体" w:cs="宋体" w:hint="eastAsia"/>
                <w:sz w:val="24"/>
                <w:szCs w:val="24"/>
              </w:rPr>
              <w:t>3、执业资格考试模块：具有临床执业医师、口腔执业医师、公共卫生执业医师、中医执业医师、中西医结合执业医师、临床执业助理医师、口腔执业助理医师、公共卫生执业助理医师、中医执业助理医师、中西医结合执业助理医师、乡镇执业助理医师、执业护士、执业西药师、执业中药师、乡镇执业中医助理医师、公共科目，总计试题不少于15万道。</w:t>
            </w:r>
          </w:p>
          <w:p w14:paraId="492922C9" w14:textId="77777777" w:rsidR="007B7AD1" w:rsidRPr="00B535C0" w:rsidRDefault="007B7AD1" w:rsidP="00B535C0">
            <w:pPr>
              <w:rPr>
                <w:rFonts w:ascii="宋体" w:eastAsia="宋体" w:hAnsi="宋体" w:cs="宋体"/>
                <w:sz w:val="24"/>
                <w:szCs w:val="24"/>
              </w:rPr>
            </w:pPr>
            <w:r w:rsidRPr="00B535C0">
              <w:rPr>
                <w:rFonts w:ascii="宋体" w:eastAsia="宋体" w:hAnsi="宋体" w:cs="宋体" w:hint="eastAsia"/>
                <w:sz w:val="24"/>
                <w:szCs w:val="24"/>
              </w:rPr>
              <w:t>4、学历考试：具有学历考试试题包括中专生考试、高职高专考试、本科学历考试、研究生入学考试。总计试题不少于15万道。</w:t>
            </w:r>
          </w:p>
          <w:p w14:paraId="4A28534F" w14:textId="77777777" w:rsidR="007B7AD1" w:rsidRPr="00B535C0" w:rsidRDefault="007B7AD1" w:rsidP="00B535C0">
            <w:pPr>
              <w:rPr>
                <w:rFonts w:ascii="宋体" w:eastAsia="宋体" w:hAnsi="宋体" w:cs="宋体"/>
                <w:sz w:val="24"/>
                <w:szCs w:val="24"/>
              </w:rPr>
            </w:pPr>
            <w:r w:rsidRPr="00B535C0">
              <w:rPr>
                <w:rFonts w:ascii="宋体" w:eastAsia="宋体" w:hAnsi="宋体" w:cs="宋体" w:hint="eastAsia"/>
                <w:sz w:val="24"/>
                <w:szCs w:val="24"/>
              </w:rPr>
              <w:t>5、西医住培考试：包含国家规培大纲要求的34个专业、300多个三级科室分类，每个分类下都有相应的试题题型，总计试题不少于40万道。</w:t>
            </w:r>
          </w:p>
          <w:p w14:paraId="0810D2D2" w14:textId="77777777" w:rsidR="007B7AD1" w:rsidRPr="00B535C0" w:rsidRDefault="007B7AD1" w:rsidP="00B535C0">
            <w:pPr>
              <w:rPr>
                <w:rFonts w:ascii="宋体" w:eastAsia="宋体" w:hAnsi="宋体" w:cs="宋体"/>
                <w:sz w:val="24"/>
                <w:szCs w:val="24"/>
              </w:rPr>
            </w:pPr>
            <w:r w:rsidRPr="00B535C0">
              <w:rPr>
                <w:rFonts w:ascii="宋体" w:eastAsia="宋体" w:hAnsi="宋体" w:cs="宋体" w:hint="eastAsia"/>
                <w:sz w:val="24"/>
                <w:szCs w:val="24"/>
              </w:rPr>
              <w:t>6、中医住培考试：包含国家大纲要求的中医规培11个专业及下属科室和公共科目、辅助科室分类试题，总计试题不少于10万</w:t>
            </w:r>
            <w:r w:rsidRPr="00B535C0">
              <w:rPr>
                <w:rFonts w:ascii="宋体" w:eastAsia="宋体" w:hAnsi="宋体" w:cs="宋体" w:hint="eastAsia"/>
                <w:sz w:val="24"/>
                <w:szCs w:val="24"/>
              </w:rPr>
              <w:lastRenderedPageBreak/>
              <w:t>道。</w:t>
            </w:r>
          </w:p>
          <w:p w14:paraId="087482F5" w14:textId="77777777" w:rsidR="007B7AD1" w:rsidRPr="00B535C0" w:rsidRDefault="007B7AD1" w:rsidP="00B535C0">
            <w:pPr>
              <w:rPr>
                <w:rFonts w:ascii="宋体" w:eastAsia="宋体" w:hAnsi="宋体" w:cs="宋体"/>
                <w:sz w:val="24"/>
                <w:szCs w:val="24"/>
              </w:rPr>
            </w:pPr>
            <w:r w:rsidRPr="00B535C0">
              <w:rPr>
                <w:rFonts w:ascii="宋体" w:eastAsia="宋体" w:hAnsi="宋体" w:cs="宋体" w:hint="eastAsia"/>
                <w:sz w:val="24"/>
                <w:szCs w:val="24"/>
              </w:rPr>
              <w:t>7、护士规培：包含基础培训、专业培培训题库，总计试题不少于4万道。</w:t>
            </w:r>
          </w:p>
          <w:p w14:paraId="78D09B1C" w14:textId="77777777" w:rsidR="007B7AD1" w:rsidRPr="00B535C0" w:rsidRDefault="007B7AD1" w:rsidP="00B535C0">
            <w:pPr>
              <w:rPr>
                <w:rFonts w:ascii="宋体" w:eastAsia="宋体" w:hAnsi="宋体" w:cs="宋体"/>
                <w:sz w:val="24"/>
                <w:szCs w:val="24"/>
              </w:rPr>
            </w:pPr>
            <w:r w:rsidRPr="00B535C0">
              <w:rPr>
                <w:rFonts w:ascii="宋体" w:eastAsia="宋体" w:hAnsi="宋体" w:cs="宋体" w:hint="eastAsia"/>
                <w:sz w:val="24"/>
                <w:szCs w:val="24"/>
              </w:rPr>
              <w:t>8、技能考试：提供中医技能、西医技能、中西医技能等模块</w:t>
            </w:r>
            <w:r w:rsidRPr="00B535C0">
              <w:rPr>
                <w:rFonts w:ascii="宋体" w:eastAsia="宋体" w:hAnsi="宋体" w:cs="宋体"/>
                <w:sz w:val="24"/>
                <w:szCs w:val="24"/>
              </w:rPr>
              <w:t xml:space="preserve"> </w:t>
            </w:r>
          </w:p>
          <w:p w14:paraId="75DB8485" w14:textId="77777777" w:rsidR="007B7AD1" w:rsidRPr="00B535C0" w:rsidRDefault="007B7AD1" w:rsidP="00B535C0">
            <w:pPr>
              <w:rPr>
                <w:rFonts w:ascii="宋体" w:eastAsia="宋体" w:hAnsi="宋体" w:cs="宋体"/>
                <w:sz w:val="24"/>
                <w:szCs w:val="24"/>
              </w:rPr>
            </w:pPr>
            <w:r w:rsidRPr="00B535C0">
              <w:rPr>
                <w:rFonts w:ascii="宋体" w:eastAsia="宋体" w:hAnsi="宋体" w:cs="宋体"/>
                <w:sz w:val="24"/>
                <w:szCs w:val="24"/>
              </w:rPr>
              <w:t>9</w:t>
            </w:r>
            <w:r w:rsidRPr="00B535C0">
              <w:rPr>
                <w:rFonts w:ascii="宋体" w:eastAsia="宋体" w:hAnsi="宋体" w:cs="宋体" w:hint="eastAsia"/>
                <w:sz w:val="24"/>
                <w:szCs w:val="24"/>
              </w:rPr>
              <w:t>、助理全科医生培训：包含西医助理全科相关题库。</w:t>
            </w:r>
          </w:p>
          <w:p w14:paraId="0177CC32" w14:textId="77777777" w:rsidR="007B7AD1" w:rsidRPr="00B535C0" w:rsidRDefault="007B7AD1" w:rsidP="00B535C0">
            <w:pPr>
              <w:rPr>
                <w:rFonts w:ascii="宋体" w:eastAsia="宋体" w:hAnsi="宋体" w:cs="宋体"/>
                <w:sz w:val="24"/>
                <w:szCs w:val="24"/>
              </w:rPr>
            </w:pPr>
            <w:r w:rsidRPr="00B535C0">
              <w:rPr>
                <w:rFonts w:ascii="宋体" w:eastAsia="宋体" w:hAnsi="宋体" w:cs="宋体" w:hint="eastAsia"/>
                <w:sz w:val="24"/>
                <w:szCs w:val="24"/>
              </w:rPr>
              <w:t>总试题量不低于180万道。试题题型包含2种单选题、多选题、判断题、共用选项题、共用题干题、填空题、名词解释题、简答题。试题还须包含大型医用设备上岗考试试题：包含CDFI医师、CDFI技师、CT医师、CT技师、MRI医师、MRI技师、NMI医师、NMI技师、DSA技师、乳腺X线技师等试题。</w:t>
            </w:r>
          </w:p>
          <w:p w14:paraId="6BE1409A" w14:textId="77777777" w:rsidR="007B7AD1" w:rsidRPr="00B535C0" w:rsidRDefault="007B7AD1" w:rsidP="00B535C0">
            <w:pPr>
              <w:rPr>
                <w:rFonts w:ascii="宋体" w:eastAsia="宋体" w:hAnsi="宋体" w:cs="宋体"/>
                <w:sz w:val="24"/>
                <w:szCs w:val="24"/>
              </w:rPr>
            </w:pPr>
            <w:r w:rsidRPr="00B535C0">
              <w:rPr>
                <w:rFonts w:ascii="宋体" w:eastAsia="宋体" w:hAnsi="宋体" w:cs="宋体" w:hint="eastAsia"/>
                <w:sz w:val="24"/>
                <w:szCs w:val="24"/>
              </w:rPr>
              <w:t>三、功能模块要求</w:t>
            </w:r>
          </w:p>
          <w:p w14:paraId="3B7834C1" w14:textId="77777777" w:rsidR="007B7AD1" w:rsidRPr="00B535C0" w:rsidRDefault="007B7AD1" w:rsidP="00B535C0">
            <w:pPr>
              <w:rPr>
                <w:rFonts w:ascii="宋体" w:eastAsia="宋体" w:hAnsi="宋体" w:cs="宋体"/>
                <w:sz w:val="24"/>
                <w:szCs w:val="24"/>
              </w:rPr>
            </w:pPr>
            <w:r w:rsidRPr="00B535C0">
              <w:rPr>
                <w:rFonts w:ascii="宋体" w:eastAsia="宋体" w:hAnsi="宋体" w:cs="宋体" w:hint="eastAsia"/>
                <w:sz w:val="24"/>
                <w:szCs w:val="24"/>
              </w:rPr>
              <w:t>（一）前台</w:t>
            </w:r>
          </w:p>
          <w:p w14:paraId="0D8CA935" w14:textId="77777777" w:rsidR="007B7AD1" w:rsidRPr="00B535C0" w:rsidRDefault="007B7AD1" w:rsidP="00B535C0">
            <w:pPr>
              <w:rPr>
                <w:rFonts w:ascii="宋体" w:eastAsia="宋体" w:hAnsi="宋体" w:cs="宋体"/>
                <w:sz w:val="24"/>
                <w:szCs w:val="24"/>
              </w:rPr>
            </w:pPr>
            <w:r w:rsidRPr="00B535C0">
              <w:rPr>
                <w:rFonts w:ascii="宋体" w:eastAsia="宋体" w:hAnsi="宋体" w:cs="宋体" w:hint="eastAsia"/>
                <w:sz w:val="24"/>
                <w:szCs w:val="24"/>
              </w:rPr>
              <w:t xml:space="preserve">   前台供学员使用，要求支持内外网同时访问，支持学员通过手机APP实现在线练习和在线考试，主要功能模块要求如下：</w:t>
            </w:r>
          </w:p>
          <w:p w14:paraId="6844089B" w14:textId="77777777" w:rsidR="007B7AD1" w:rsidRPr="00B535C0" w:rsidRDefault="007B7AD1" w:rsidP="00B535C0">
            <w:pPr>
              <w:rPr>
                <w:rFonts w:ascii="宋体" w:eastAsia="宋体" w:hAnsi="宋体" w:cs="宋体"/>
                <w:sz w:val="24"/>
                <w:szCs w:val="24"/>
              </w:rPr>
            </w:pPr>
            <w:r w:rsidRPr="00B535C0">
              <w:rPr>
                <w:rFonts w:ascii="宋体" w:eastAsia="宋体" w:hAnsi="宋体" w:cs="宋体" w:hint="eastAsia"/>
                <w:sz w:val="24"/>
                <w:szCs w:val="24"/>
              </w:rPr>
              <w:t>系统首页</w:t>
            </w:r>
          </w:p>
          <w:p w14:paraId="150AFE8C" w14:textId="77777777" w:rsidR="007B7AD1" w:rsidRPr="00B535C0" w:rsidRDefault="007B7AD1" w:rsidP="00B535C0">
            <w:pPr>
              <w:rPr>
                <w:rFonts w:ascii="宋体" w:eastAsia="宋体" w:hAnsi="宋体" w:cs="宋体"/>
                <w:sz w:val="24"/>
                <w:szCs w:val="24"/>
              </w:rPr>
            </w:pPr>
            <w:r w:rsidRPr="00B535C0">
              <w:rPr>
                <w:rFonts w:ascii="宋体" w:eastAsia="宋体" w:hAnsi="宋体" w:cs="宋体" w:hint="eastAsia"/>
                <w:sz w:val="24"/>
                <w:szCs w:val="24"/>
              </w:rPr>
              <w:t>1.1可以显示考试系统前台页面的所有功能，包括学练区、快捷进入在线考场和通知公告查询，详细模块应包含：模拟考试、组卷练习、章节练习、收藏题库、错题重练、练习统计、</w:t>
            </w:r>
          </w:p>
          <w:p w14:paraId="61D40B56" w14:textId="77777777" w:rsidR="007B7AD1" w:rsidRPr="00B535C0" w:rsidRDefault="007B7AD1" w:rsidP="00B535C0">
            <w:pPr>
              <w:rPr>
                <w:rFonts w:ascii="宋体" w:eastAsia="宋体" w:hAnsi="宋体" w:cs="宋体"/>
                <w:sz w:val="24"/>
                <w:szCs w:val="24"/>
              </w:rPr>
            </w:pPr>
            <w:r w:rsidRPr="00B535C0">
              <w:rPr>
                <w:rFonts w:ascii="宋体" w:eastAsia="宋体" w:hAnsi="宋体" w:cs="宋体" w:hint="eastAsia"/>
                <w:sz w:val="24"/>
                <w:szCs w:val="24"/>
              </w:rPr>
              <w:t>学习资料、通知公告、工具下载和APP下载。</w:t>
            </w:r>
          </w:p>
          <w:p w14:paraId="1EC3D137" w14:textId="77777777" w:rsidR="007B7AD1" w:rsidRPr="00B535C0" w:rsidRDefault="007B7AD1" w:rsidP="00B535C0">
            <w:pPr>
              <w:rPr>
                <w:rFonts w:ascii="宋体" w:eastAsia="宋体" w:hAnsi="宋体" w:cs="宋体"/>
                <w:sz w:val="24"/>
                <w:szCs w:val="24"/>
              </w:rPr>
            </w:pPr>
            <w:r w:rsidRPr="00B535C0">
              <w:rPr>
                <w:rFonts w:ascii="宋体" w:eastAsia="宋体" w:hAnsi="宋体" w:cs="宋体" w:hint="eastAsia"/>
                <w:sz w:val="24"/>
                <w:szCs w:val="24"/>
              </w:rPr>
              <w:t>1.2进入在线考场：显示待考试场次，以及考试的时间、试卷名称、总分、答题时间、考试公告，可快捷进入考场开考。</w:t>
            </w:r>
          </w:p>
          <w:p w14:paraId="593DDED4" w14:textId="77777777" w:rsidR="007B7AD1" w:rsidRPr="00B535C0" w:rsidRDefault="007B7AD1" w:rsidP="00B535C0">
            <w:pPr>
              <w:rPr>
                <w:rFonts w:ascii="宋体" w:eastAsia="宋体" w:hAnsi="宋体" w:cs="宋体"/>
                <w:sz w:val="24"/>
                <w:szCs w:val="24"/>
              </w:rPr>
            </w:pPr>
            <w:r w:rsidRPr="00B535C0">
              <w:rPr>
                <w:rFonts w:ascii="宋体" w:eastAsia="宋体" w:hAnsi="宋体" w:cs="宋体" w:hint="eastAsia"/>
                <w:sz w:val="24"/>
                <w:szCs w:val="24"/>
              </w:rPr>
              <w:t>1.3成绩查询：可以通过考试名称，试卷名称，查看历史考试相关信息以及成绩</w:t>
            </w:r>
          </w:p>
          <w:p w14:paraId="359A5F88" w14:textId="77777777" w:rsidR="007B7AD1" w:rsidRPr="00B535C0" w:rsidRDefault="007B7AD1" w:rsidP="00B535C0">
            <w:pPr>
              <w:rPr>
                <w:rFonts w:ascii="宋体" w:eastAsia="宋体" w:hAnsi="宋体" w:cs="宋体"/>
                <w:sz w:val="24"/>
                <w:szCs w:val="24"/>
              </w:rPr>
            </w:pPr>
            <w:r w:rsidRPr="00B535C0">
              <w:rPr>
                <w:rFonts w:ascii="宋体" w:eastAsia="宋体" w:hAnsi="宋体" w:cs="宋体" w:hint="eastAsia"/>
                <w:sz w:val="24"/>
                <w:szCs w:val="24"/>
              </w:rPr>
              <w:t>模拟考试：</w:t>
            </w:r>
          </w:p>
          <w:p w14:paraId="7E4FA930" w14:textId="77777777" w:rsidR="007B7AD1" w:rsidRPr="00B535C0" w:rsidRDefault="007B7AD1" w:rsidP="00B535C0">
            <w:pPr>
              <w:rPr>
                <w:rFonts w:ascii="宋体" w:eastAsia="宋体" w:hAnsi="宋体" w:cs="宋体"/>
                <w:sz w:val="24"/>
                <w:szCs w:val="24"/>
              </w:rPr>
            </w:pPr>
            <w:r w:rsidRPr="00B535C0">
              <w:rPr>
                <w:rFonts w:ascii="宋体" w:eastAsia="宋体" w:hAnsi="宋体" w:cs="宋体" w:hint="eastAsia"/>
                <w:sz w:val="24"/>
                <w:szCs w:val="24"/>
              </w:rPr>
              <w:t>2.1要求由管理员出好模拟试卷，考生可在规定时间内进行不限次数的答题，并且答完可直接查询模拟考试成绩。</w:t>
            </w:r>
          </w:p>
          <w:p w14:paraId="511A8CE6" w14:textId="77777777" w:rsidR="007B7AD1" w:rsidRPr="00B535C0" w:rsidRDefault="007B7AD1" w:rsidP="00B535C0">
            <w:pPr>
              <w:rPr>
                <w:rFonts w:ascii="宋体" w:eastAsia="宋体" w:hAnsi="宋体" w:cs="宋体"/>
                <w:sz w:val="24"/>
                <w:szCs w:val="24"/>
              </w:rPr>
            </w:pPr>
            <w:r w:rsidRPr="00B535C0">
              <w:rPr>
                <w:rFonts w:ascii="宋体" w:eastAsia="宋体" w:hAnsi="宋体" w:cs="宋体" w:hint="eastAsia"/>
                <w:sz w:val="24"/>
                <w:szCs w:val="24"/>
              </w:rPr>
              <w:t>组卷练习：</w:t>
            </w:r>
          </w:p>
          <w:p w14:paraId="029C3424" w14:textId="77777777" w:rsidR="007B7AD1" w:rsidRPr="00B535C0" w:rsidRDefault="007B7AD1" w:rsidP="00B535C0">
            <w:pPr>
              <w:rPr>
                <w:rFonts w:ascii="宋体" w:eastAsia="宋体" w:hAnsi="宋体" w:cs="宋体"/>
                <w:sz w:val="24"/>
                <w:szCs w:val="24"/>
              </w:rPr>
            </w:pPr>
            <w:r w:rsidRPr="00B535C0">
              <w:rPr>
                <w:rFonts w:ascii="宋体" w:eastAsia="宋体" w:hAnsi="宋体" w:cs="宋体" w:hint="eastAsia"/>
                <w:sz w:val="24"/>
                <w:szCs w:val="24"/>
              </w:rPr>
              <w:t>3.1考生可通过所有题库自主选择试题分类，自由抽题组卷进行练习，能够直接查询练习成绩。</w:t>
            </w:r>
          </w:p>
          <w:p w14:paraId="3D8901B9" w14:textId="77777777" w:rsidR="007B7AD1" w:rsidRPr="00B535C0" w:rsidRDefault="007B7AD1" w:rsidP="00B535C0">
            <w:pPr>
              <w:rPr>
                <w:rFonts w:ascii="宋体" w:eastAsia="宋体" w:hAnsi="宋体" w:cs="宋体"/>
                <w:sz w:val="24"/>
                <w:szCs w:val="24"/>
              </w:rPr>
            </w:pPr>
            <w:r w:rsidRPr="00B535C0">
              <w:rPr>
                <w:rFonts w:ascii="宋体" w:eastAsia="宋体" w:hAnsi="宋体" w:cs="宋体" w:hint="eastAsia"/>
                <w:sz w:val="24"/>
                <w:szCs w:val="24"/>
              </w:rPr>
              <w:t>章节练习：</w:t>
            </w:r>
          </w:p>
          <w:p w14:paraId="4C13FC56" w14:textId="77777777" w:rsidR="007B7AD1" w:rsidRPr="00B535C0" w:rsidRDefault="007B7AD1" w:rsidP="00B535C0">
            <w:pPr>
              <w:rPr>
                <w:rFonts w:ascii="宋体" w:eastAsia="宋体" w:hAnsi="宋体" w:cs="宋体"/>
                <w:sz w:val="24"/>
                <w:szCs w:val="24"/>
              </w:rPr>
            </w:pPr>
            <w:r w:rsidRPr="00B535C0">
              <w:rPr>
                <w:rFonts w:ascii="宋体" w:eastAsia="宋体" w:hAnsi="宋体" w:cs="宋体" w:hint="eastAsia"/>
                <w:sz w:val="24"/>
                <w:szCs w:val="24"/>
              </w:rPr>
              <w:t>4.1考生选择章节，按照所选章节试题顺序练习试题。系统会自动记录练习的进度下次可进入继续练习，也可重置练习记录。</w:t>
            </w:r>
          </w:p>
          <w:p w14:paraId="35C44FD3" w14:textId="77777777" w:rsidR="007B7AD1" w:rsidRPr="00B535C0" w:rsidRDefault="007B7AD1" w:rsidP="00B535C0">
            <w:pPr>
              <w:rPr>
                <w:rFonts w:ascii="宋体" w:eastAsia="宋体" w:hAnsi="宋体" w:cs="宋体"/>
                <w:sz w:val="24"/>
                <w:szCs w:val="24"/>
              </w:rPr>
            </w:pPr>
            <w:r w:rsidRPr="00B535C0">
              <w:rPr>
                <w:rFonts w:ascii="宋体" w:eastAsia="宋体" w:hAnsi="宋体" w:cs="宋体" w:hint="eastAsia"/>
                <w:sz w:val="24"/>
                <w:szCs w:val="24"/>
              </w:rPr>
              <w:t>4.2可根据不同题型查询练习进度，如该题</w:t>
            </w:r>
            <w:r w:rsidRPr="00B535C0">
              <w:rPr>
                <w:rFonts w:ascii="宋体" w:eastAsia="宋体" w:hAnsi="宋体" w:cs="宋体" w:hint="eastAsia"/>
                <w:sz w:val="24"/>
                <w:szCs w:val="24"/>
              </w:rPr>
              <w:lastRenderedPageBreak/>
              <w:t>型一共有多少道试题，目前已经练习多少道，正确率如何。</w:t>
            </w:r>
          </w:p>
          <w:p w14:paraId="473730A9" w14:textId="77777777" w:rsidR="007B7AD1" w:rsidRPr="00B535C0" w:rsidRDefault="007B7AD1" w:rsidP="00B535C0">
            <w:pPr>
              <w:rPr>
                <w:rFonts w:ascii="宋体" w:eastAsia="宋体" w:hAnsi="宋体" w:cs="宋体"/>
                <w:sz w:val="24"/>
                <w:szCs w:val="24"/>
              </w:rPr>
            </w:pPr>
            <w:r w:rsidRPr="00B535C0">
              <w:rPr>
                <w:rFonts w:ascii="宋体" w:eastAsia="宋体" w:hAnsi="宋体" w:cs="宋体" w:hint="eastAsia"/>
                <w:sz w:val="24"/>
                <w:szCs w:val="24"/>
              </w:rPr>
              <w:t>收藏题库：</w:t>
            </w:r>
          </w:p>
          <w:p w14:paraId="2B52A986" w14:textId="77777777" w:rsidR="007B7AD1" w:rsidRPr="00B535C0" w:rsidRDefault="007B7AD1" w:rsidP="00B535C0">
            <w:pPr>
              <w:rPr>
                <w:rFonts w:ascii="宋体" w:eastAsia="宋体" w:hAnsi="宋体" w:cs="宋体"/>
                <w:sz w:val="24"/>
                <w:szCs w:val="24"/>
              </w:rPr>
            </w:pPr>
            <w:r w:rsidRPr="00B535C0">
              <w:rPr>
                <w:rFonts w:ascii="宋体" w:eastAsia="宋体" w:hAnsi="宋体" w:cs="宋体" w:hint="eastAsia"/>
                <w:sz w:val="24"/>
                <w:szCs w:val="24"/>
              </w:rPr>
              <w:t>5.1考生平时练习时可收藏题库，可单独进入收藏题库，练习自己收藏的试题，收藏题库可以手动清空，也可一键查看或立即练习。</w:t>
            </w:r>
          </w:p>
          <w:p w14:paraId="1D3E4343" w14:textId="77777777" w:rsidR="007B7AD1" w:rsidRPr="00B535C0" w:rsidRDefault="007B7AD1" w:rsidP="00B535C0">
            <w:pPr>
              <w:rPr>
                <w:rFonts w:ascii="宋体" w:eastAsia="宋体" w:hAnsi="宋体" w:cs="宋体"/>
                <w:sz w:val="24"/>
                <w:szCs w:val="24"/>
              </w:rPr>
            </w:pPr>
            <w:r w:rsidRPr="00B535C0">
              <w:rPr>
                <w:rFonts w:ascii="宋体" w:eastAsia="宋体" w:hAnsi="宋体" w:cs="宋体" w:hint="eastAsia"/>
                <w:sz w:val="24"/>
                <w:szCs w:val="24"/>
              </w:rPr>
              <w:t>错题重练：</w:t>
            </w:r>
          </w:p>
          <w:p w14:paraId="78A7230C" w14:textId="77777777" w:rsidR="007B7AD1" w:rsidRPr="00B535C0" w:rsidRDefault="007B7AD1" w:rsidP="00B535C0">
            <w:pPr>
              <w:rPr>
                <w:rFonts w:ascii="宋体" w:eastAsia="宋体" w:hAnsi="宋体" w:cs="宋体"/>
                <w:sz w:val="24"/>
                <w:szCs w:val="24"/>
              </w:rPr>
            </w:pPr>
            <w:r w:rsidRPr="00B535C0">
              <w:rPr>
                <w:rFonts w:ascii="宋体" w:eastAsia="宋体" w:hAnsi="宋体" w:cs="宋体" w:hint="eastAsia"/>
                <w:sz w:val="24"/>
                <w:szCs w:val="24"/>
              </w:rPr>
              <w:t>6.1可以记录平时练习时答错的题，可设置正确多少次后，错题自动取消，学员可手动清空错题，可查看错题库，也可继续进行错题重练。</w:t>
            </w:r>
          </w:p>
          <w:p w14:paraId="3EF88F07" w14:textId="77777777" w:rsidR="007B7AD1" w:rsidRPr="00B535C0" w:rsidRDefault="007B7AD1" w:rsidP="00B535C0">
            <w:pPr>
              <w:rPr>
                <w:rFonts w:ascii="宋体" w:eastAsia="宋体" w:hAnsi="宋体" w:cs="宋体"/>
                <w:sz w:val="24"/>
                <w:szCs w:val="24"/>
              </w:rPr>
            </w:pPr>
            <w:r w:rsidRPr="00B535C0">
              <w:rPr>
                <w:rFonts w:ascii="宋体" w:eastAsia="宋体" w:hAnsi="宋体" w:cs="宋体" w:hint="eastAsia"/>
                <w:sz w:val="24"/>
                <w:szCs w:val="24"/>
              </w:rPr>
              <w:t>练习统计：</w:t>
            </w:r>
          </w:p>
          <w:p w14:paraId="6093C932" w14:textId="77777777" w:rsidR="007B7AD1" w:rsidRPr="00B535C0" w:rsidRDefault="007B7AD1" w:rsidP="00B535C0">
            <w:pPr>
              <w:rPr>
                <w:rFonts w:ascii="宋体" w:eastAsia="宋体" w:hAnsi="宋体" w:cs="宋体"/>
                <w:sz w:val="24"/>
                <w:szCs w:val="24"/>
              </w:rPr>
            </w:pPr>
            <w:r w:rsidRPr="00B535C0">
              <w:rPr>
                <w:rFonts w:ascii="宋体" w:eastAsia="宋体" w:hAnsi="宋体" w:cs="宋体" w:hint="eastAsia"/>
                <w:sz w:val="24"/>
                <w:szCs w:val="24"/>
              </w:rPr>
              <w:t>7.1可以显示考生平时的练习情况，可查看模拟考试次数，组卷份数，章节练习题量，收藏题量，练习错题；模拟考试列表要求可以展示具体的考试名称、试卷名称、考试时间、总分、已经作答次数和平均分；还可根据每个月章节练习活跃度以及组卷练习活跃度通过图形的方式展示。</w:t>
            </w:r>
          </w:p>
          <w:p w14:paraId="209A7236" w14:textId="77777777" w:rsidR="007B7AD1" w:rsidRPr="00B535C0" w:rsidRDefault="007B7AD1" w:rsidP="00B535C0">
            <w:pPr>
              <w:rPr>
                <w:rFonts w:ascii="宋体" w:eastAsia="宋体" w:hAnsi="宋体" w:cs="宋体"/>
                <w:sz w:val="24"/>
                <w:szCs w:val="24"/>
              </w:rPr>
            </w:pPr>
            <w:r w:rsidRPr="00B535C0">
              <w:rPr>
                <w:rFonts w:ascii="宋体" w:eastAsia="宋体" w:hAnsi="宋体" w:cs="宋体" w:hint="eastAsia"/>
                <w:sz w:val="24"/>
                <w:szCs w:val="24"/>
              </w:rPr>
              <w:t>8、学习资料：</w:t>
            </w:r>
          </w:p>
          <w:p w14:paraId="601C3C6F" w14:textId="77777777" w:rsidR="007B7AD1" w:rsidRPr="00B535C0" w:rsidRDefault="007B7AD1" w:rsidP="00B535C0">
            <w:pPr>
              <w:rPr>
                <w:rFonts w:ascii="宋体" w:eastAsia="宋体" w:hAnsi="宋体" w:cs="宋体"/>
                <w:sz w:val="24"/>
                <w:szCs w:val="24"/>
              </w:rPr>
            </w:pPr>
            <w:r w:rsidRPr="00B535C0">
              <w:rPr>
                <w:rFonts w:ascii="宋体" w:eastAsia="宋体" w:hAnsi="宋体" w:cs="宋体" w:hint="eastAsia"/>
                <w:sz w:val="24"/>
                <w:szCs w:val="24"/>
              </w:rPr>
              <w:t>8.1显示管理员添加并分配给该考生的学习资料，便于考生学习，如有匹配试题可进入练习。</w:t>
            </w:r>
          </w:p>
          <w:p w14:paraId="36475EB8" w14:textId="77777777" w:rsidR="007B7AD1" w:rsidRPr="00B535C0" w:rsidRDefault="007B7AD1" w:rsidP="00B535C0">
            <w:pPr>
              <w:rPr>
                <w:rFonts w:ascii="宋体" w:eastAsia="宋体" w:hAnsi="宋体" w:cs="宋体"/>
                <w:sz w:val="24"/>
                <w:szCs w:val="24"/>
              </w:rPr>
            </w:pPr>
            <w:r w:rsidRPr="00B535C0">
              <w:rPr>
                <w:rFonts w:ascii="宋体" w:eastAsia="宋体" w:hAnsi="宋体" w:cs="宋体" w:hint="eastAsia"/>
                <w:sz w:val="24"/>
                <w:szCs w:val="24"/>
              </w:rPr>
              <w:t>8.2学习资料要求展示子课程数量、知识点数量、总题量和已练习题量。</w:t>
            </w:r>
          </w:p>
          <w:p w14:paraId="6B097E00" w14:textId="77777777" w:rsidR="007B7AD1" w:rsidRPr="00B535C0" w:rsidRDefault="007B7AD1" w:rsidP="00B535C0">
            <w:pPr>
              <w:rPr>
                <w:rFonts w:ascii="宋体" w:eastAsia="宋体" w:hAnsi="宋体" w:cs="宋体"/>
                <w:sz w:val="24"/>
                <w:szCs w:val="24"/>
              </w:rPr>
            </w:pPr>
            <w:r w:rsidRPr="00B535C0">
              <w:rPr>
                <w:rFonts w:ascii="宋体" w:eastAsia="宋体" w:hAnsi="宋体" w:cs="宋体" w:hint="eastAsia"/>
                <w:sz w:val="24"/>
                <w:szCs w:val="24"/>
              </w:rPr>
              <w:t>9、通知公告：</w:t>
            </w:r>
          </w:p>
          <w:p w14:paraId="6633B8F0" w14:textId="77777777" w:rsidR="007B7AD1" w:rsidRPr="00B535C0" w:rsidRDefault="007B7AD1" w:rsidP="00B535C0">
            <w:pPr>
              <w:rPr>
                <w:rFonts w:ascii="宋体" w:eastAsia="宋体" w:hAnsi="宋体" w:cs="宋体"/>
                <w:sz w:val="24"/>
                <w:szCs w:val="24"/>
              </w:rPr>
            </w:pPr>
            <w:r w:rsidRPr="00B535C0">
              <w:rPr>
                <w:rFonts w:ascii="宋体" w:eastAsia="宋体" w:hAnsi="宋体" w:cs="宋体" w:hint="eastAsia"/>
                <w:sz w:val="24"/>
                <w:szCs w:val="24"/>
              </w:rPr>
              <w:t>9.1显示管理员添加的通知公告，可查看详细内容，也可通过模糊检索查询公告。</w:t>
            </w:r>
          </w:p>
          <w:p w14:paraId="694AC19A" w14:textId="77777777" w:rsidR="007B7AD1" w:rsidRPr="00B535C0" w:rsidRDefault="007B7AD1" w:rsidP="00B535C0">
            <w:pPr>
              <w:rPr>
                <w:rFonts w:ascii="宋体" w:eastAsia="宋体" w:hAnsi="宋体" w:cs="宋体"/>
                <w:sz w:val="24"/>
                <w:szCs w:val="24"/>
              </w:rPr>
            </w:pPr>
            <w:r w:rsidRPr="00B535C0">
              <w:rPr>
                <w:rFonts w:ascii="宋体" w:eastAsia="宋体" w:hAnsi="宋体" w:cs="宋体" w:hint="eastAsia"/>
                <w:sz w:val="24"/>
                <w:szCs w:val="24"/>
              </w:rPr>
              <w:t>1</w:t>
            </w:r>
            <w:r w:rsidRPr="00B535C0">
              <w:rPr>
                <w:rFonts w:ascii="宋体" w:eastAsia="宋体" w:hAnsi="宋体" w:cs="宋体"/>
                <w:sz w:val="24"/>
                <w:szCs w:val="24"/>
              </w:rPr>
              <w:t>0</w:t>
            </w:r>
            <w:r w:rsidRPr="00B535C0">
              <w:rPr>
                <w:rFonts w:ascii="宋体" w:eastAsia="宋体" w:hAnsi="宋体" w:cs="宋体" w:hint="eastAsia"/>
                <w:sz w:val="24"/>
                <w:szCs w:val="24"/>
              </w:rPr>
              <w:t>、工具下载：</w:t>
            </w:r>
          </w:p>
          <w:p w14:paraId="73F218CB" w14:textId="77777777" w:rsidR="007B7AD1" w:rsidRPr="00B535C0" w:rsidRDefault="007B7AD1" w:rsidP="00B535C0">
            <w:pPr>
              <w:rPr>
                <w:rFonts w:ascii="宋体" w:eastAsia="宋体" w:hAnsi="宋体" w:cs="宋体"/>
                <w:sz w:val="24"/>
                <w:szCs w:val="24"/>
              </w:rPr>
            </w:pPr>
            <w:r w:rsidRPr="00B535C0">
              <w:rPr>
                <w:rFonts w:ascii="宋体" w:eastAsia="宋体" w:hAnsi="宋体" w:cs="宋体" w:hint="eastAsia"/>
                <w:sz w:val="24"/>
                <w:szCs w:val="24"/>
              </w:rPr>
              <w:t>10.1能够下载管理员添加的常用工具。</w:t>
            </w:r>
          </w:p>
          <w:p w14:paraId="29AE1A82" w14:textId="77777777" w:rsidR="007B7AD1" w:rsidRPr="00B535C0" w:rsidRDefault="007B7AD1" w:rsidP="00B535C0">
            <w:pPr>
              <w:rPr>
                <w:rFonts w:ascii="宋体" w:eastAsia="宋体" w:hAnsi="宋体" w:cs="宋体"/>
                <w:sz w:val="24"/>
                <w:szCs w:val="24"/>
              </w:rPr>
            </w:pPr>
            <w:r w:rsidRPr="00B535C0">
              <w:rPr>
                <w:rFonts w:ascii="宋体" w:eastAsia="宋体" w:hAnsi="宋体" w:cs="宋体"/>
                <w:sz w:val="24"/>
                <w:szCs w:val="24"/>
              </w:rPr>
              <w:t>11</w:t>
            </w:r>
            <w:r w:rsidRPr="00B535C0">
              <w:rPr>
                <w:rFonts w:ascii="宋体" w:eastAsia="宋体" w:hAnsi="宋体" w:cs="宋体" w:hint="eastAsia"/>
                <w:sz w:val="24"/>
                <w:szCs w:val="24"/>
              </w:rPr>
              <w:t>、APP下载：</w:t>
            </w:r>
          </w:p>
          <w:p w14:paraId="173BC352" w14:textId="77777777" w:rsidR="007B7AD1" w:rsidRPr="00B535C0" w:rsidRDefault="007B7AD1" w:rsidP="00B535C0">
            <w:pPr>
              <w:rPr>
                <w:rFonts w:ascii="宋体" w:eastAsia="宋体" w:hAnsi="宋体" w:cs="宋体"/>
                <w:sz w:val="24"/>
                <w:szCs w:val="24"/>
              </w:rPr>
            </w:pPr>
            <w:r w:rsidRPr="00B535C0">
              <w:rPr>
                <w:rFonts w:ascii="宋体" w:eastAsia="宋体" w:hAnsi="宋体" w:cs="宋体" w:hint="eastAsia"/>
                <w:sz w:val="24"/>
                <w:szCs w:val="24"/>
              </w:rPr>
              <w:t>11.1扫描二维码下载考试系统的移动端APP，同时查看APP使用教程。</w:t>
            </w:r>
          </w:p>
          <w:p w14:paraId="6AC0EF50" w14:textId="77777777" w:rsidR="007B7AD1" w:rsidRPr="00B535C0" w:rsidRDefault="007B7AD1" w:rsidP="00B535C0">
            <w:pPr>
              <w:rPr>
                <w:rFonts w:ascii="宋体" w:eastAsia="宋体" w:hAnsi="宋体" w:cs="宋体"/>
                <w:sz w:val="24"/>
                <w:szCs w:val="24"/>
              </w:rPr>
            </w:pPr>
            <w:r w:rsidRPr="00B535C0">
              <w:rPr>
                <w:rFonts w:ascii="宋体" w:eastAsia="宋体" w:hAnsi="宋体" w:cs="宋体" w:hint="eastAsia"/>
                <w:sz w:val="24"/>
                <w:szCs w:val="24"/>
              </w:rPr>
              <w:t>后台</w:t>
            </w:r>
          </w:p>
          <w:p w14:paraId="06A9B7B1" w14:textId="77777777" w:rsidR="007B7AD1" w:rsidRPr="00B535C0" w:rsidRDefault="007B7AD1" w:rsidP="00B535C0">
            <w:pPr>
              <w:rPr>
                <w:rFonts w:ascii="宋体" w:eastAsia="宋体" w:hAnsi="宋体" w:cs="宋体"/>
                <w:sz w:val="24"/>
                <w:szCs w:val="24"/>
              </w:rPr>
            </w:pPr>
            <w:r w:rsidRPr="00B535C0">
              <w:rPr>
                <w:rFonts w:ascii="宋体" w:eastAsia="宋体" w:hAnsi="宋体" w:cs="宋体" w:hint="eastAsia"/>
                <w:sz w:val="24"/>
                <w:szCs w:val="24"/>
              </w:rPr>
              <w:t xml:space="preserve">   后台主要供管理人员使用，管理员可对不同角色或同一角色分权限管理，可内外网同时访问。核心功能包括人员管理、组织在线考核、题库管理、统计分析等。具体功能要求如下：</w:t>
            </w:r>
          </w:p>
          <w:p w14:paraId="37F8BCCB" w14:textId="77777777" w:rsidR="007B7AD1" w:rsidRPr="00B535C0" w:rsidRDefault="007B7AD1" w:rsidP="00B535C0">
            <w:pPr>
              <w:rPr>
                <w:rFonts w:ascii="宋体" w:eastAsia="宋体" w:hAnsi="宋体" w:cs="宋体"/>
                <w:sz w:val="24"/>
                <w:szCs w:val="24"/>
              </w:rPr>
            </w:pPr>
            <w:r w:rsidRPr="00B535C0">
              <w:rPr>
                <w:rFonts w:ascii="宋体" w:eastAsia="宋体" w:hAnsi="宋体" w:cs="宋体" w:hint="eastAsia"/>
                <w:sz w:val="24"/>
                <w:szCs w:val="24"/>
              </w:rPr>
              <w:t>个人首页：</w:t>
            </w:r>
          </w:p>
          <w:p w14:paraId="5C6F9A20" w14:textId="77777777" w:rsidR="007B7AD1" w:rsidRPr="00B535C0" w:rsidRDefault="007B7AD1" w:rsidP="00B535C0">
            <w:pPr>
              <w:rPr>
                <w:rFonts w:ascii="宋体" w:eastAsia="宋体" w:hAnsi="宋体" w:cs="宋体"/>
                <w:sz w:val="24"/>
                <w:szCs w:val="24"/>
              </w:rPr>
            </w:pPr>
            <w:r w:rsidRPr="00B535C0">
              <w:rPr>
                <w:rFonts w:ascii="宋体" w:eastAsia="宋体" w:hAnsi="宋体" w:cs="宋体" w:hint="eastAsia"/>
                <w:sz w:val="24"/>
                <w:szCs w:val="24"/>
              </w:rPr>
              <w:t>1.1要求登录后，查看到的页面，展示常用功能及统计数据，包括：显示目前院内已组织考试次数，已参加考试人数，并能快捷组</w:t>
            </w:r>
            <w:r w:rsidRPr="00B535C0">
              <w:rPr>
                <w:rFonts w:ascii="宋体" w:eastAsia="宋体" w:hAnsi="宋体" w:cs="宋体" w:hint="eastAsia"/>
                <w:sz w:val="24"/>
                <w:szCs w:val="24"/>
              </w:rPr>
              <w:lastRenderedPageBreak/>
              <w:t>织考试；查看正在考试的场数，并开展考场监督；查看已经添加学习资料的总数，并能快捷添加学习资料；查看目前系统总题量以及最近系统更新情况；展示近一年考试次数统计图等。</w:t>
            </w:r>
          </w:p>
          <w:p w14:paraId="4078AA6C" w14:textId="77777777" w:rsidR="007B7AD1" w:rsidRPr="00B535C0" w:rsidRDefault="007B7AD1" w:rsidP="00B535C0">
            <w:pPr>
              <w:rPr>
                <w:rFonts w:ascii="宋体" w:eastAsia="宋体" w:hAnsi="宋体" w:cs="宋体"/>
                <w:sz w:val="24"/>
                <w:szCs w:val="24"/>
              </w:rPr>
            </w:pPr>
            <w:r w:rsidRPr="00B535C0">
              <w:rPr>
                <w:rFonts w:ascii="宋体" w:eastAsia="宋体" w:hAnsi="宋体" w:cs="宋体" w:hint="eastAsia"/>
                <w:sz w:val="24"/>
                <w:szCs w:val="24"/>
              </w:rPr>
              <w:t xml:space="preserve">人员管理      </w:t>
            </w:r>
          </w:p>
          <w:p w14:paraId="702EC12E" w14:textId="77777777" w:rsidR="007B7AD1" w:rsidRPr="00B535C0" w:rsidRDefault="007B7AD1" w:rsidP="00B535C0">
            <w:pPr>
              <w:rPr>
                <w:rFonts w:ascii="宋体" w:eastAsia="宋体" w:hAnsi="宋体" w:cs="宋体"/>
                <w:sz w:val="24"/>
                <w:szCs w:val="24"/>
              </w:rPr>
            </w:pPr>
            <w:r w:rsidRPr="00B535C0">
              <w:rPr>
                <w:rFonts w:ascii="宋体" w:eastAsia="宋体" w:hAnsi="宋体" w:cs="宋体" w:hint="eastAsia"/>
                <w:sz w:val="24"/>
                <w:szCs w:val="24"/>
              </w:rPr>
              <w:t>2.1考生档案：要求能对考生进行增加，修改，删除，查询，重置密码，也可批量导入和导出考生信息。可根据科室、专业、考生类型查询考生，也可自定义属性查询考生。</w:t>
            </w:r>
          </w:p>
          <w:p w14:paraId="4CB5FAA5" w14:textId="77777777" w:rsidR="007B7AD1" w:rsidRPr="00B535C0" w:rsidRDefault="007B7AD1" w:rsidP="00B535C0">
            <w:pPr>
              <w:rPr>
                <w:rFonts w:ascii="宋体" w:eastAsia="宋体" w:hAnsi="宋体" w:cs="宋体"/>
                <w:sz w:val="24"/>
                <w:szCs w:val="24"/>
              </w:rPr>
            </w:pPr>
            <w:r w:rsidRPr="00B535C0">
              <w:rPr>
                <w:rFonts w:ascii="宋体" w:eastAsia="宋体" w:hAnsi="宋体" w:cs="宋体" w:hint="eastAsia"/>
                <w:sz w:val="24"/>
                <w:szCs w:val="24"/>
              </w:rPr>
              <w:t>2.2考务人员档案：要求能对管理员进行增加，修改，删除，查询，重置密码，也可批量导入和导出管理员信息，要求能分别设置管理员的权限。</w:t>
            </w:r>
          </w:p>
          <w:p w14:paraId="7C5D6C5F" w14:textId="77777777" w:rsidR="007B7AD1" w:rsidRPr="00B535C0" w:rsidRDefault="007B7AD1" w:rsidP="00B535C0">
            <w:pPr>
              <w:rPr>
                <w:rFonts w:ascii="宋体" w:eastAsia="宋体" w:hAnsi="宋体" w:cs="宋体"/>
                <w:sz w:val="24"/>
                <w:szCs w:val="24"/>
              </w:rPr>
            </w:pPr>
            <w:r w:rsidRPr="00B535C0">
              <w:rPr>
                <w:rFonts w:ascii="宋体" w:eastAsia="宋体" w:hAnsi="宋体" w:cs="宋体" w:hint="eastAsia"/>
                <w:sz w:val="24"/>
                <w:szCs w:val="24"/>
              </w:rPr>
              <w:t>考务管理</w:t>
            </w:r>
          </w:p>
          <w:p w14:paraId="27136FF3" w14:textId="77777777" w:rsidR="007B7AD1" w:rsidRPr="00B535C0" w:rsidRDefault="007B7AD1" w:rsidP="00B535C0">
            <w:pPr>
              <w:rPr>
                <w:rFonts w:ascii="宋体" w:eastAsia="宋体" w:hAnsi="宋体" w:cs="宋体"/>
                <w:sz w:val="24"/>
                <w:szCs w:val="24"/>
              </w:rPr>
            </w:pPr>
            <w:r w:rsidRPr="00B535C0">
              <w:rPr>
                <w:rFonts w:ascii="宋体" w:eastAsia="宋体" w:hAnsi="宋体" w:cs="宋体" w:hint="eastAsia"/>
                <w:color w:val="000000"/>
                <w:sz w:val="24"/>
                <w:szCs w:val="24"/>
              </w:rPr>
              <w:t>3.1</w:t>
            </w:r>
            <w:r w:rsidRPr="00B535C0">
              <w:rPr>
                <w:rFonts w:ascii="宋体" w:eastAsia="宋体" w:hAnsi="宋体" w:cs="宋体" w:hint="eastAsia"/>
                <w:sz w:val="24"/>
                <w:szCs w:val="24"/>
              </w:rPr>
              <w:t>组织考试：至少包含传统考试和快捷考试</w:t>
            </w:r>
          </w:p>
          <w:p w14:paraId="2FBA856F" w14:textId="77777777" w:rsidR="007B7AD1" w:rsidRPr="00B535C0" w:rsidRDefault="007B7AD1" w:rsidP="00B535C0">
            <w:pPr>
              <w:rPr>
                <w:rFonts w:ascii="宋体" w:eastAsia="宋体" w:hAnsi="宋体" w:cs="宋体"/>
                <w:sz w:val="24"/>
                <w:szCs w:val="24"/>
              </w:rPr>
            </w:pPr>
            <w:r w:rsidRPr="00B535C0">
              <w:rPr>
                <w:rFonts w:ascii="宋体" w:eastAsia="宋体" w:hAnsi="宋体" w:cs="宋体" w:hint="eastAsia"/>
                <w:sz w:val="24"/>
                <w:szCs w:val="24"/>
              </w:rPr>
              <w:t>①传统考试：可以对传统考试信息进行增加，修改，删除，查看，组织试卷，分配考生，复制考试。</w:t>
            </w:r>
          </w:p>
          <w:p w14:paraId="219DCA18" w14:textId="77777777" w:rsidR="007B7AD1" w:rsidRPr="00B535C0" w:rsidRDefault="007B7AD1" w:rsidP="00B535C0">
            <w:pPr>
              <w:rPr>
                <w:rFonts w:ascii="宋体" w:eastAsia="宋体" w:hAnsi="宋体" w:cs="宋体"/>
                <w:sz w:val="24"/>
                <w:szCs w:val="24"/>
              </w:rPr>
            </w:pPr>
            <w:r w:rsidRPr="00B535C0">
              <w:rPr>
                <w:rFonts w:ascii="宋体" w:eastAsia="宋体" w:hAnsi="宋体" w:cs="宋体" w:hint="eastAsia"/>
                <w:sz w:val="24"/>
                <w:szCs w:val="24"/>
              </w:rPr>
              <w:t>要求设置每堂考试能自由选择考试时间段，自由选择是否考生能查询成绩，自由选择考生、考生可答卷份数（考生在一场考试里面是否可以答多份试卷）等。</w:t>
            </w:r>
          </w:p>
          <w:p w14:paraId="3D5EBB3C" w14:textId="77777777" w:rsidR="007B7AD1" w:rsidRPr="00B535C0" w:rsidRDefault="007B7AD1" w:rsidP="00B535C0">
            <w:pPr>
              <w:rPr>
                <w:rFonts w:ascii="宋体" w:eastAsia="宋体" w:hAnsi="宋体" w:cs="宋体"/>
                <w:sz w:val="24"/>
                <w:szCs w:val="24"/>
              </w:rPr>
            </w:pPr>
            <w:r w:rsidRPr="00B535C0">
              <w:rPr>
                <w:rFonts w:ascii="宋体" w:eastAsia="宋体" w:hAnsi="宋体" w:cs="宋体" w:hint="eastAsia"/>
                <w:sz w:val="24"/>
                <w:szCs w:val="24"/>
              </w:rPr>
              <w:t>组卷方式至少包含四种：单份组卷，多份试卷，从卷组卷，策略组卷，然后根据医院的考试要求抽取相应的题数。可以设置密码保护，防止他人恶意操作。</w:t>
            </w:r>
          </w:p>
          <w:p w14:paraId="7641AF55" w14:textId="77777777" w:rsidR="007B7AD1" w:rsidRPr="00B535C0" w:rsidRDefault="007B7AD1" w:rsidP="00B535C0">
            <w:pPr>
              <w:rPr>
                <w:rFonts w:ascii="宋体" w:eastAsia="宋体" w:hAnsi="宋体" w:cs="宋体"/>
                <w:sz w:val="24"/>
                <w:szCs w:val="24"/>
              </w:rPr>
            </w:pPr>
            <w:r w:rsidRPr="00B535C0">
              <w:rPr>
                <w:rFonts w:ascii="宋体" w:eastAsia="宋体" w:hAnsi="宋体" w:cs="宋体" w:hint="eastAsia"/>
                <w:sz w:val="24"/>
                <w:szCs w:val="24"/>
              </w:rPr>
              <w:t>分配考生：可以给一个考生分配一套试卷或多套试卷，不分配学员默认可以查到所有试卷。</w:t>
            </w:r>
          </w:p>
          <w:p w14:paraId="50F0351B" w14:textId="77777777" w:rsidR="007B7AD1" w:rsidRPr="00B535C0" w:rsidRDefault="007B7AD1" w:rsidP="00B535C0">
            <w:pPr>
              <w:rPr>
                <w:rFonts w:ascii="宋体" w:eastAsia="宋体" w:hAnsi="宋体" w:cs="宋体"/>
                <w:sz w:val="24"/>
                <w:szCs w:val="24"/>
              </w:rPr>
            </w:pPr>
            <w:r w:rsidRPr="00B535C0">
              <w:rPr>
                <w:rFonts w:ascii="宋体" w:eastAsia="宋体" w:hAnsi="宋体" w:cs="宋体" w:hint="eastAsia"/>
                <w:sz w:val="24"/>
                <w:szCs w:val="24"/>
              </w:rPr>
              <w:t>考试方式：签到考试，可以在后台设置二维码考试（包含随机和固定模式），在线考试，到考试时间后学员可在APP上直接看到考试。</w:t>
            </w:r>
          </w:p>
          <w:p w14:paraId="2A3235EF" w14:textId="77777777" w:rsidR="007B7AD1" w:rsidRPr="00B535C0" w:rsidRDefault="007B7AD1" w:rsidP="00B535C0">
            <w:pPr>
              <w:rPr>
                <w:rFonts w:ascii="宋体" w:eastAsia="宋体" w:hAnsi="宋体" w:cs="宋体"/>
                <w:sz w:val="24"/>
                <w:szCs w:val="24"/>
              </w:rPr>
            </w:pPr>
            <w:r w:rsidRPr="00B535C0">
              <w:rPr>
                <w:rFonts w:ascii="宋体" w:eastAsia="宋体" w:hAnsi="宋体" w:cs="宋体" w:hint="eastAsia"/>
                <w:sz w:val="24"/>
                <w:szCs w:val="24"/>
              </w:rPr>
              <w:t>②快捷考试：可对快捷考试信息进行增加、修改、删除、查看，组织试卷，分配考生，复制考试。</w:t>
            </w:r>
          </w:p>
          <w:p w14:paraId="634BE598" w14:textId="77777777" w:rsidR="007B7AD1" w:rsidRPr="00B535C0" w:rsidRDefault="007B7AD1" w:rsidP="00B535C0">
            <w:pPr>
              <w:rPr>
                <w:rFonts w:ascii="宋体" w:eastAsia="宋体" w:hAnsi="宋体" w:cs="宋体"/>
                <w:sz w:val="24"/>
                <w:szCs w:val="24"/>
              </w:rPr>
            </w:pPr>
            <w:r w:rsidRPr="00B535C0">
              <w:rPr>
                <w:rFonts w:ascii="宋体" w:eastAsia="宋体" w:hAnsi="宋体" w:cs="宋体" w:hint="eastAsia"/>
                <w:sz w:val="24"/>
                <w:szCs w:val="24"/>
              </w:rPr>
              <w:t>通过快捷考试，可以不必指定考试时间，选定考生和相应的策略试卷就可以完成一次组织考试。</w:t>
            </w:r>
          </w:p>
          <w:p w14:paraId="71B3D4E7" w14:textId="77777777" w:rsidR="007B7AD1" w:rsidRPr="00B535C0" w:rsidRDefault="007B7AD1" w:rsidP="00B535C0">
            <w:pPr>
              <w:rPr>
                <w:rFonts w:ascii="宋体" w:eastAsia="宋体" w:hAnsi="宋体" w:cs="宋体"/>
                <w:sz w:val="24"/>
                <w:szCs w:val="24"/>
              </w:rPr>
            </w:pPr>
            <w:r w:rsidRPr="00B535C0">
              <w:rPr>
                <w:rFonts w:ascii="宋体" w:eastAsia="宋体" w:hAnsi="宋体" w:cs="Calibri"/>
                <w:sz w:val="24"/>
                <w:szCs w:val="24"/>
              </w:rPr>
              <w:t>③</w:t>
            </w:r>
            <w:r w:rsidRPr="00B535C0">
              <w:rPr>
                <w:rFonts w:ascii="宋体" w:eastAsia="宋体" w:hAnsi="宋体" w:cs="宋体" w:hint="eastAsia"/>
                <w:sz w:val="24"/>
                <w:szCs w:val="24"/>
              </w:rPr>
              <w:t>支持预览试卷、导出纸质试卷、按知识点组卷，也可跨专业或题库组卷，对试卷上每道题可进行替换、删除、修改等个性化编辑</w:t>
            </w:r>
            <w:r w:rsidRPr="00B535C0">
              <w:rPr>
                <w:rFonts w:ascii="宋体" w:eastAsia="宋体" w:hAnsi="宋体" w:cs="宋体" w:hint="eastAsia"/>
                <w:sz w:val="24"/>
                <w:szCs w:val="24"/>
              </w:rPr>
              <w:lastRenderedPageBreak/>
              <w:t>操作。</w:t>
            </w:r>
          </w:p>
          <w:p w14:paraId="1AFB9636" w14:textId="77777777" w:rsidR="007B7AD1" w:rsidRPr="00B535C0" w:rsidRDefault="007B7AD1" w:rsidP="00B535C0">
            <w:pPr>
              <w:rPr>
                <w:rFonts w:ascii="宋体" w:eastAsia="宋体" w:hAnsi="宋体" w:cs="宋体"/>
                <w:sz w:val="24"/>
                <w:szCs w:val="24"/>
              </w:rPr>
            </w:pPr>
            <w:r w:rsidRPr="00B535C0">
              <w:rPr>
                <w:rFonts w:ascii="宋体" w:eastAsia="宋体" w:hAnsi="宋体" w:cs="宋体" w:hint="eastAsia"/>
                <w:sz w:val="24"/>
                <w:szCs w:val="24"/>
              </w:rPr>
              <w:t>3.2组卷策略：要求能够设置出题模板，按照策略自动生成试卷并分配至考生直接参考。可选择试卷适用科室，与规培系统对接使用。策略可修改，查找，删除，还可以设置密码保护，防止他人恶意操作。</w:t>
            </w:r>
          </w:p>
          <w:p w14:paraId="40BE457F" w14:textId="77777777" w:rsidR="007B7AD1" w:rsidRPr="00B535C0" w:rsidRDefault="007B7AD1" w:rsidP="00B535C0">
            <w:pPr>
              <w:rPr>
                <w:rFonts w:ascii="宋体" w:eastAsia="宋体" w:hAnsi="宋体" w:cs="宋体"/>
                <w:sz w:val="24"/>
                <w:szCs w:val="24"/>
              </w:rPr>
            </w:pPr>
            <w:r w:rsidRPr="00B535C0">
              <w:rPr>
                <w:rFonts w:ascii="宋体" w:eastAsia="宋体" w:hAnsi="宋体" w:cs="宋体" w:hint="eastAsia"/>
                <w:sz w:val="24"/>
                <w:szCs w:val="24"/>
              </w:rPr>
              <w:t>3.3审核试卷：要求能审核其他管理员设置的试卷，如不合格则不能作为考试试卷，可以查看到已审核和未审核的试卷信息。</w:t>
            </w:r>
          </w:p>
          <w:p w14:paraId="5E7CF599" w14:textId="77777777" w:rsidR="007B7AD1" w:rsidRPr="00B535C0" w:rsidRDefault="007B7AD1" w:rsidP="00B535C0">
            <w:pPr>
              <w:rPr>
                <w:rFonts w:ascii="宋体" w:eastAsia="宋体" w:hAnsi="宋体" w:cs="宋体"/>
                <w:sz w:val="24"/>
                <w:szCs w:val="24"/>
              </w:rPr>
            </w:pPr>
            <w:r w:rsidRPr="00B535C0">
              <w:rPr>
                <w:rFonts w:ascii="宋体" w:eastAsia="宋体" w:hAnsi="宋体" w:cs="宋体" w:hint="eastAsia"/>
                <w:sz w:val="24"/>
                <w:szCs w:val="24"/>
              </w:rPr>
              <w:t>3.4考场监督：对正在进行的考试进行监督，可以看到当前考试试卷总数、应参考人数、已参考人数、已交卷人数、缺考人数，所有人数，可开展查看具体考生信息；可以把异常考生重新放回考场；可以增加异常考生的答题时间。</w:t>
            </w:r>
          </w:p>
          <w:p w14:paraId="7AE6CDF6" w14:textId="77777777" w:rsidR="007B7AD1" w:rsidRPr="00B535C0" w:rsidRDefault="007B7AD1" w:rsidP="00B535C0">
            <w:pPr>
              <w:rPr>
                <w:rFonts w:ascii="宋体" w:eastAsia="宋体" w:hAnsi="宋体" w:cs="宋体"/>
                <w:sz w:val="24"/>
                <w:szCs w:val="24"/>
              </w:rPr>
            </w:pPr>
            <w:r w:rsidRPr="00B535C0">
              <w:rPr>
                <w:rFonts w:ascii="宋体" w:eastAsia="宋体" w:hAnsi="宋体" w:cs="宋体" w:hint="eastAsia"/>
                <w:sz w:val="24"/>
                <w:szCs w:val="24"/>
              </w:rPr>
              <w:t>3.5批改试卷：要求客观题系统自动阅卷，主观题需要人为判断分数。</w:t>
            </w:r>
          </w:p>
          <w:p w14:paraId="03785F57" w14:textId="77777777" w:rsidR="007B7AD1" w:rsidRPr="00B535C0" w:rsidRDefault="007B7AD1" w:rsidP="00B535C0">
            <w:pPr>
              <w:rPr>
                <w:rFonts w:ascii="宋体" w:eastAsia="宋体" w:hAnsi="宋体" w:cs="宋体"/>
                <w:sz w:val="24"/>
                <w:szCs w:val="24"/>
              </w:rPr>
            </w:pPr>
            <w:r w:rsidRPr="00B535C0">
              <w:rPr>
                <w:rFonts w:ascii="宋体" w:eastAsia="宋体" w:hAnsi="宋体" w:cs="宋体" w:hint="eastAsia"/>
                <w:sz w:val="24"/>
                <w:szCs w:val="24"/>
              </w:rPr>
              <w:t>3.6成绩查询：要求能查询每堂考试学员的成绩，也可以根据学员类型以及考试类型查询学员。</w:t>
            </w:r>
          </w:p>
          <w:p w14:paraId="3BEE4195" w14:textId="77777777" w:rsidR="007B7AD1" w:rsidRPr="00B535C0" w:rsidRDefault="007B7AD1" w:rsidP="00B535C0">
            <w:pPr>
              <w:rPr>
                <w:rFonts w:ascii="宋体" w:eastAsia="宋体" w:hAnsi="宋体" w:cs="宋体"/>
                <w:sz w:val="24"/>
                <w:szCs w:val="24"/>
              </w:rPr>
            </w:pPr>
            <w:r w:rsidRPr="00B535C0">
              <w:rPr>
                <w:rFonts w:ascii="宋体" w:eastAsia="宋体" w:hAnsi="宋体" w:cs="宋体" w:hint="eastAsia"/>
                <w:sz w:val="24"/>
                <w:szCs w:val="24"/>
              </w:rPr>
              <w:t>4、统计分析：</w:t>
            </w:r>
          </w:p>
          <w:p w14:paraId="3E56B4B7" w14:textId="77777777" w:rsidR="007B7AD1" w:rsidRPr="00B535C0" w:rsidRDefault="007B7AD1" w:rsidP="00B535C0">
            <w:pPr>
              <w:rPr>
                <w:rFonts w:ascii="宋体" w:eastAsia="宋体" w:hAnsi="宋体" w:cs="宋体"/>
                <w:sz w:val="24"/>
                <w:szCs w:val="24"/>
              </w:rPr>
            </w:pPr>
            <w:r w:rsidRPr="00B535C0">
              <w:rPr>
                <w:rFonts w:ascii="宋体" w:eastAsia="宋体" w:hAnsi="宋体" w:cs="宋体" w:hint="eastAsia"/>
                <w:sz w:val="24"/>
                <w:szCs w:val="24"/>
              </w:rPr>
              <w:t>包括考试类型统计、试卷质量统计、考试时间段统计、考生考试统计、考生练习统计等方式</w:t>
            </w:r>
          </w:p>
          <w:p w14:paraId="1F5FA42D" w14:textId="77777777" w:rsidR="007B7AD1" w:rsidRPr="00B535C0" w:rsidRDefault="007B7AD1" w:rsidP="00B535C0">
            <w:pPr>
              <w:rPr>
                <w:rFonts w:ascii="宋体" w:eastAsia="宋体" w:hAnsi="宋体" w:cs="宋体"/>
                <w:sz w:val="24"/>
                <w:szCs w:val="24"/>
              </w:rPr>
            </w:pPr>
            <w:r w:rsidRPr="00B535C0">
              <w:rPr>
                <w:rFonts w:ascii="宋体" w:eastAsia="宋体" w:hAnsi="宋体" w:cs="宋体" w:hint="eastAsia"/>
                <w:sz w:val="24"/>
                <w:szCs w:val="24"/>
              </w:rPr>
              <w:t>4.1考试类型统计：支持按照时间查询，系统中所有的考试类型分类考试次数的考试类型占比、考试类型次数进行统计，可查看考试详细情况：试卷详情分析、考生答卷详情。</w:t>
            </w:r>
          </w:p>
          <w:p w14:paraId="332A2811" w14:textId="77777777" w:rsidR="007B7AD1" w:rsidRPr="00B535C0" w:rsidRDefault="007B7AD1" w:rsidP="00B535C0">
            <w:pPr>
              <w:rPr>
                <w:rFonts w:ascii="宋体" w:eastAsia="宋体" w:hAnsi="宋体" w:cs="宋体"/>
                <w:sz w:val="24"/>
                <w:szCs w:val="24"/>
              </w:rPr>
            </w:pPr>
            <w:r w:rsidRPr="00B535C0">
              <w:rPr>
                <w:rFonts w:ascii="宋体" w:eastAsia="宋体" w:hAnsi="宋体" w:cs="宋体" w:hint="eastAsia"/>
                <w:sz w:val="24"/>
                <w:szCs w:val="24"/>
              </w:rPr>
              <w:t>4.2试卷质量分析：要求能统计每一套试卷的信度，区分度，标准差，难易度和每套试卷在各个分数段的人数（柱状图显示）以及对试卷的总体进行分析，考生在某一题某一选项的答题占比，老师可据此进行强度训练，管理员也可以查询每个考生的具体答题情况。</w:t>
            </w:r>
          </w:p>
          <w:p w14:paraId="734FE638" w14:textId="77777777" w:rsidR="007B7AD1" w:rsidRPr="00B535C0" w:rsidRDefault="007B7AD1" w:rsidP="00B535C0">
            <w:pPr>
              <w:rPr>
                <w:rFonts w:ascii="宋体" w:eastAsia="宋体" w:hAnsi="宋体" w:cs="宋体"/>
                <w:sz w:val="24"/>
                <w:szCs w:val="24"/>
              </w:rPr>
            </w:pPr>
            <w:r w:rsidRPr="00B535C0">
              <w:rPr>
                <w:rFonts w:ascii="宋体" w:eastAsia="宋体" w:hAnsi="宋体" w:cs="宋体" w:hint="eastAsia"/>
                <w:sz w:val="24"/>
                <w:szCs w:val="24"/>
              </w:rPr>
              <w:t>4.3考试时间段分析：要求能统计某一时间段考试的情况，可查看某一场考试试卷总份数，应参考人数，实际参考人数，缺考人数，不合格人数以及合格率，可看出每场考试分数段的人数，以柱状图显示。</w:t>
            </w:r>
          </w:p>
          <w:p w14:paraId="5B3FEE93" w14:textId="77777777" w:rsidR="007B7AD1" w:rsidRPr="00B535C0" w:rsidRDefault="007B7AD1" w:rsidP="00B535C0">
            <w:pPr>
              <w:rPr>
                <w:rFonts w:ascii="宋体" w:eastAsia="宋体" w:hAnsi="宋体" w:cs="宋体"/>
                <w:sz w:val="24"/>
                <w:szCs w:val="24"/>
              </w:rPr>
            </w:pPr>
            <w:r w:rsidRPr="00B535C0">
              <w:rPr>
                <w:rFonts w:ascii="宋体" w:eastAsia="宋体" w:hAnsi="宋体" w:cs="宋体" w:hint="eastAsia"/>
                <w:sz w:val="24"/>
                <w:szCs w:val="24"/>
              </w:rPr>
              <w:t>4.4考生考试统计：能按考生统计其参加考试的情况，至少包括考试次数、合格次数和平均分，并能展开详情查看每一场考试成绩</w:t>
            </w:r>
            <w:r w:rsidRPr="00B535C0">
              <w:rPr>
                <w:rFonts w:ascii="宋体" w:eastAsia="宋体" w:hAnsi="宋体" w:cs="宋体" w:hint="eastAsia"/>
                <w:sz w:val="24"/>
                <w:szCs w:val="24"/>
              </w:rPr>
              <w:lastRenderedPageBreak/>
              <w:t>及试卷。</w:t>
            </w:r>
          </w:p>
          <w:p w14:paraId="3EB05D89" w14:textId="77777777" w:rsidR="007B7AD1" w:rsidRPr="00B535C0" w:rsidRDefault="007B7AD1" w:rsidP="00B535C0">
            <w:pPr>
              <w:rPr>
                <w:rFonts w:ascii="宋体" w:eastAsia="宋体" w:hAnsi="宋体" w:cs="宋体"/>
                <w:sz w:val="24"/>
                <w:szCs w:val="24"/>
              </w:rPr>
            </w:pPr>
            <w:r w:rsidRPr="00B535C0">
              <w:rPr>
                <w:rFonts w:ascii="宋体" w:eastAsia="宋体" w:hAnsi="宋体" w:cs="宋体" w:hint="eastAsia"/>
                <w:sz w:val="24"/>
                <w:szCs w:val="24"/>
              </w:rPr>
              <w:t>4.5考生练习统计：能统计考生平时练习和模拟的情况，至少包含参加模拟考试次数、组卷份数、章节练习题量、收藏题量和错题量，并能按照时间统计章节练习和组卷练习活跃度。</w:t>
            </w:r>
          </w:p>
          <w:p w14:paraId="0F012C56" w14:textId="77777777" w:rsidR="007B7AD1" w:rsidRPr="00B535C0" w:rsidRDefault="007B7AD1" w:rsidP="00B535C0">
            <w:pPr>
              <w:rPr>
                <w:rFonts w:ascii="宋体" w:eastAsia="宋体" w:hAnsi="宋体" w:cs="宋体"/>
                <w:sz w:val="24"/>
                <w:szCs w:val="24"/>
              </w:rPr>
            </w:pPr>
            <w:r w:rsidRPr="00B535C0">
              <w:rPr>
                <w:rFonts w:ascii="宋体" w:eastAsia="宋体" w:hAnsi="宋体" w:cs="宋体" w:hint="eastAsia"/>
                <w:sz w:val="24"/>
                <w:szCs w:val="24"/>
              </w:rPr>
              <w:t>5、题库管理</w:t>
            </w:r>
          </w:p>
          <w:p w14:paraId="3B0E915F" w14:textId="77777777" w:rsidR="007B7AD1" w:rsidRPr="00B535C0" w:rsidRDefault="007B7AD1" w:rsidP="00B535C0">
            <w:pPr>
              <w:rPr>
                <w:rFonts w:ascii="宋体" w:eastAsia="宋体" w:hAnsi="宋体" w:cs="宋体"/>
                <w:sz w:val="24"/>
                <w:szCs w:val="24"/>
              </w:rPr>
            </w:pPr>
            <w:r w:rsidRPr="00B535C0">
              <w:rPr>
                <w:rFonts w:ascii="宋体" w:eastAsia="宋体" w:hAnsi="宋体" w:cs="宋体" w:hint="eastAsia"/>
                <w:sz w:val="24"/>
                <w:szCs w:val="24"/>
              </w:rPr>
              <w:t>5.1题库：能查看考试系统中自带的所有考试试题。</w:t>
            </w:r>
          </w:p>
          <w:p w14:paraId="38EBB0D8" w14:textId="77777777" w:rsidR="007B7AD1" w:rsidRPr="00B535C0" w:rsidRDefault="007B7AD1" w:rsidP="00B535C0">
            <w:pPr>
              <w:rPr>
                <w:rFonts w:ascii="宋体" w:eastAsia="宋体" w:hAnsi="宋体" w:cs="宋体"/>
                <w:sz w:val="24"/>
                <w:szCs w:val="24"/>
              </w:rPr>
            </w:pPr>
            <w:r w:rsidRPr="00B535C0">
              <w:rPr>
                <w:rFonts w:ascii="宋体" w:eastAsia="宋体" w:hAnsi="宋体" w:cs="宋体" w:hint="eastAsia"/>
                <w:sz w:val="24"/>
                <w:szCs w:val="24"/>
              </w:rPr>
              <w:t>5.2自建题库分类管理:管理员能添加本院的题库类型，可以在已有的类型中新增下级，可修改，查找，删除，屏蔽，也可批量导入类型。</w:t>
            </w:r>
          </w:p>
          <w:p w14:paraId="44EC2550" w14:textId="77777777" w:rsidR="007B7AD1" w:rsidRPr="00B535C0" w:rsidRDefault="007B7AD1" w:rsidP="00B535C0">
            <w:pPr>
              <w:rPr>
                <w:rFonts w:ascii="宋体" w:eastAsia="宋体" w:hAnsi="宋体" w:cs="宋体"/>
                <w:sz w:val="24"/>
                <w:szCs w:val="24"/>
              </w:rPr>
            </w:pPr>
            <w:r w:rsidRPr="00B535C0">
              <w:rPr>
                <w:rFonts w:ascii="宋体" w:eastAsia="宋体" w:hAnsi="宋体" w:cs="宋体" w:hint="eastAsia"/>
                <w:sz w:val="24"/>
                <w:szCs w:val="24"/>
              </w:rPr>
              <w:t>5.3自建题库管理:管理员能向本院的题库类型中添加试题，可以从题库中选择试题。也可以将本院自己拟写的试题导入进去。对添加的试题进行修改，删除，查找。</w:t>
            </w:r>
          </w:p>
          <w:p w14:paraId="3260358C" w14:textId="77777777" w:rsidR="007B7AD1" w:rsidRPr="00B535C0" w:rsidRDefault="007B7AD1" w:rsidP="00B535C0">
            <w:pPr>
              <w:rPr>
                <w:rFonts w:ascii="宋体" w:eastAsia="宋体" w:hAnsi="宋体" w:cs="宋体"/>
                <w:sz w:val="24"/>
                <w:szCs w:val="24"/>
              </w:rPr>
            </w:pPr>
            <w:r w:rsidRPr="00B535C0">
              <w:rPr>
                <w:rFonts w:ascii="宋体" w:eastAsia="宋体" w:hAnsi="宋体" w:cs="宋体" w:hint="eastAsia"/>
                <w:sz w:val="24"/>
                <w:szCs w:val="24"/>
              </w:rPr>
              <w:t>5.4试题难易度计算:根据系统试题的使用情况计算出试题的难易度。</w:t>
            </w:r>
          </w:p>
          <w:p w14:paraId="2FF2FA47" w14:textId="77777777" w:rsidR="007B7AD1" w:rsidRPr="00B535C0" w:rsidRDefault="007B7AD1" w:rsidP="00B535C0">
            <w:pPr>
              <w:rPr>
                <w:rFonts w:ascii="宋体" w:eastAsia="宋体" w:hAnsi="宋体" w:cs="宋体"/>
                <w:sz w:val="24"/>
                <w:szCs w:val="24"/>
              </w:rPr>
            </w:pPr>
            <w:r w:rsidRPr="00B535C0">
              <w:rPr>
                <w:rFonts w:ascii="宋体" w:eastAsia="宋体" w:hAnsi="宋体" w:cs="宋体" w:hint="eastAsia"/>
                <w:sz w:val="24"/>
                <w:szCs w:val="24"/>
              </w:rPr>
              <w:t>6、学习资料</w:t>
            </w:r>
          </w:p>
          <w:p w14:paraId="17783509" w14:textId="77777777" w:rsidR="007B7AD1" w:rsidRPr="00B535C0" w:rsidRDefault="007B7AD1" w:rsidP="00B535C0">
            <w:pPr>
              <w:rPr>
                <w:rFonts w:ascii="宋体" w:eastAsia="宋体" w:hAnsi="宋体" w:cs="宋体"/>
                <w:sz w:val="24"/>
                <w:szCs w:val="24"/>
              </w:rPr>
            </w:pPr>
            <w:r w:rsidRPr="00B535C0">
              <w:rPr>
                <w:rFonts w:ascii="宋体" w:eastAsia="宋体" w:hAnsi="宋体" w:cs="宋体" w:hint="eastAsia"/>
                <w:sz w:val="24"/>
                <w:szCs w:val="24"/>
              </w:rPr>
              <w:t>6.1资料分类管理：要求能对资料的分类进行增加，修改，删除，查询，以及选择适用的考生类型和科室，也可以在已有的分类中新增下级，可批量导入资料分类。</w:t>
            </w:r>
          </w:p>
          <w:p w14:paraId="7997596E" w14:textId="77777777" w:rsidR="007B7AD1" w:rsidRPr="00B535C0" w:rsidRDefault="007B7AD1" w:rsidP="00B535C0">
            <w:pPr>
              <w:rPr>
                <w:rFonts w:ascii="宋体" w:eastAsia="宋体" w:hAnsi="宋体" w:cs="宋体"/>
                <w:sz w:val="24"/>
                <w:szCs w:val="24"/>
              </w:rPr>
            </w:pPr>
            <w:r w:rsidRPr="00B535C0">
              <w:rPr>
                <w:rFonts w:ascii="宋体" w:eastAsia="宋体" w:hAnsi="宋体" w:cs="宋体" w:hint="eastAsia"/>
                <w:sz w:val="24"/>
                <w:szCs w:val="24"/>
              </w:rPr>
              <w:t>6.2常用工具管理：可添加常用工具，方便平时运用。</w:t>
            </w:r>
          </w:p>
          <w:p w14:paraId="3E4ED5E2" w14:textId="77777777" w:rsidR="007B7AD1" w:rsidRPr="00B535C0" w:rsidRDefault="007B7AD1" w:rsidP="00B535C0">
            <w:pPr>
              <w:rPr>
                <w:rFonts w:ascii="宋体" w:eastAsia="宋体" w:hAnsi="宋体" w:cs="宋体"/>
                <w:sz w:val="24"/>
                <w:szCs w:val="24"/>
              </w:rPr>
            </w:pPr>
            <w:r w:rsidRPr="00B535C0">
              <w:rPr>
                <w:rFonts w:ascii="宋体" w:eastAsia="宋体" w:hAnsi="宋体" w:cs="宋体" w:hint="eastAsia"/>
                <w:sz w:val="24"/>
                <w:szCs w:val="24"/>
              </w:rPr>
              <w:t>6</w:t>
            </w:r>
            <w:r w:rsidRPr="00B535C0">
              <w:rPr>
                <w:rFonts w:ascii="宋体" w:eastAsia="宋体" w:hAnsi="宋体" w:cs="宋体"/>
                <w:sz w:val="24"/>
                <w:szCs w:val="24"/>
              </w:rPr>
              <w:t>.3</w:t>
            </w:r>
            <w:r w:rsidRPr="00B535C0">
              <w:rPr>
                <w:rFonts w:ascii="宋体" w:eastAsia="宋体" w:hAnsi="宋体" w:cs="宋体" w:hint="eastAsia"/>
                <w:sz w:val="24"/>
                <w:szCs w:val="24"/>
              </w:rPr>
              <w:t>系统带有急救临床诊断及病例评估系统</w:t>
            </w:r>
          </w:p>
          <w:p w14:paraId="717021EE" w14:textId="77777777" w:rsidR="007B7AD1" w:rsidRPr="00B535C0" w:rsidRDefault="007B7AD1" w:rsidP="00B535C0">
            <w:pPr>
              <w:rPr>
                <w:rFonts w:ascii="宋体" w:eastAsia="宋体" w:hAnsi="宋体" w:cs="宋体"/>
                <w:sz w:val="24"/>
                <w:szCs w:val="24"/>
              </w:rPr>
            </w:pPr>
            <w:r w:rsidRPr="00B535C0">
              <w:rPr>
                <w:rFonts w:ascii="宋体" w:eastAsia="宋体" w:hAnsi="宋体" w:cs="宋体"/>
                <w:sz w:val="24"/>
                <w:szCs w:val="24"/>
              </w:rPr>
              <w:t>6.3.1模拟</w:t>
            </w:r>
            <w:r w:rsidRPr="00B535C0">
              <w:rPr>
                <w:rFonts w:ascii="宋体" w:eastAsia="宋体" w:hAnsi="宋体" w:cs="宋体" w:hint="eastAsia"/>
                <w:sz w:val="24"/>
                <w:szCs w:val="24"/>
              </w:rPr>
              <w:t>A</w:t>
            </w:r>
            <w:r w:rsidRPr="00B535C0">
              <w:rPr>
                <w:rFonts w:ascii="宋体" w:eastAsia="宋体" w:hAnsi="宋体" w:cs="宋体"/>
                <w:sz w:val="24"/>
                <w:szCs w:val="24"/>
              </w:rPr>
              <w:t>CLS临床真实问诊，让学员从临床常用分类的项目中选取内容、询问病患、并从病患的回答中得到相应的临床资料，作出诊断依据。</w:t>
            </w:r>
          </w:p>
          <w:p w14:paraId="75D297B3" w14:textId="77777777" w:rsidR="007B7AD1" w:rsidRPr="00B535C0" w:rsidRDefault="007B7AD1" w:rsidP="00B535C0">
            <w:pPr>
              <w:rPr>
                <w:rFonts w:ascii="宋体" w:eastAsia="宋体" w:hAnsi="宋体" w:cs="宋体"/>
                <w:sz w:val="24"/>
                <w:szCs w:val="24"/>
              </w:rPr>
            </w:pPr>
            <w:r w:rsidRPr="00B535C0">
              <w:rPr>
                <w:rFonts w:ascii="宋体" w:eastAsia="宋体" w:hAnsi="宋体" w:cs="宋体"/>
                <w:sz w:val="24"/>
                <w:szCs w:val="24"/>
              </w:rPr>
              <w:t>6.3.2根据病史，选择相应体检项目、体检工具和体检部位。</w:t>
            </w:r>
          </w:p>
          <w:p w14:paraId="2B12B221" w14:textId="77777777" w:rsidR="007B7AD1" w:rsidRPr="00B535C0" w:rsidRDefault="007B7AD1" w:rsidP="00B535C0">
            <w:pPr>
              <w:rPr>
                <w:rFonts w:ascii="宋体" w:eastAsia="宋体" w:hAnsi="宋体" w:cs="宋体"/>
                <w:sz w:val="24"/>
                <w:szCs w:val="24"/>
              </w:rPr>
            </w:pPr>
            <w:r w:rsidRPr="00B535C0">
              <w:rPr>
                <w:rFonts w:ascii="宋体" w:eastAsia="宋体" w:hAnsi="宋体" w:cs="宋体"/>
                <w:sz w:val="24"/>
                <w:szCs w:val="24"/>
              </w:rPr>
              <w:t>6.3.3可选择相应实验室检查项目，检查报告自动生成。根据临床实际情况分为常规检查及专项检查等。</w:t>
            </w:r>
          </w:p>
          <w:p w14:paraId="07485876" w14:textId="77777777" w:rsidR="007B7AD1" w:rsidRPr="00B535C0" w:rsidRDefault="007B7AD1" w:rsidP="00B535C0">
            <w:pPr>
              <w:rPr>
                <w:rFonts w:ascii="宋体" w:eastAsia="宋体" w:hAnsi="宋体" w:cs="宋体"/>
                <w:sz w:val="24"/>
                <w:szCs w:val="24"/>
              </w:rPr>
            </w:pPr>
            <w:r w:rsidRPr="00B535C0">
              <w:rPr>
                <w:rFonts w:ascii="宋体" w:eastAsia="宋体" w:hAnsi="宋体" w:cs="宋体"/>
                <w:sz w:val="24"/>
                <w:szCs w:val="24"/>
              </w:rPr>
              <w:t>6.3.4模拟中如遇困难可以获取帮助</w:t>
            </w:r>
            <w:r w:rsidRPr="00B535C0">
              <w:rPr>
                <w:rFonts w:ascii="宋体" w:eastAsia="宋体" w:hAnsi="宋体" w:cs="宋体" w:hint="eastAsia"/>
                <w:sz w:val="24"/>
                <w:szCs w:val="24"/>
              </w:rPr>
              <w:t>，</w:t>
            </w:r>
            <w:r w:rsidRPr="00B535C0">
              <w:rPr>
                <w:rFonts w:ascii="宋体" w:eastAsia="宋体" w:hAnsi="宋体" w:cs="宋体"/>
                <w:sz w:val="24"/>
                <w:szCs w:val="24"/>
              </w:rPr>
              <w:t>可以通过帮助平台查看学习目标和模块简介等相关信息。</w:t>
            </w:r>
          </w:p>
          <w:p w14:paraId="7D764A61" w14:textId="77777777" w:rsidR="007B7AD1" w:rsidRPr="00B535C0" w:rsidRDefault="007B7AD1" w:rsidP="00B535C0">
            <w:pPr>
              <w:rPr>
                <w:rFonts w:ascii="宋体" w:eastAsia="宋体" w:hAnsi="宋体" w:cs="宋体"/>
                <w:sz w:val="24"/>
                <w:szCs w:val="24"/>
              </w:rPr>
            </w:pPr>
            <w:r w:rsidRPr="00B535C0">
              <w:rPr>
                <w:rFonts w:ascii="宋体" w:eastAsia="宋体" w:hAnsi="宋体" w:cs="宋体"/>
                <w:sz w:val="24"/>
                <w:szCs w:val="24"/>
              </w:rPr>
              <w:t>6.3.5</w:t>
            </w:r>
            <w:r w:rsidRPr="00B535C0">
              <w:rPr>
                <w:rFonts w:ascii="宋体" w:eastAsia="宋体" w:hAnsi="宋体" w:cs="宋体" w:hint="eastAsia"/>
                <w:sz w:val="24"/>
                <w:szCs w:val="24"/>
              </w:rPr>
              <w:t>可进行模拟给药，给药后系统会自动给出生理反馈</w:t>
            </w:r>
            <w:r w:rsidRPr="00B535C0">
              <w:rPr>
                <w:rFonts w:ascii="宋体" w:eastAsia="宋体" w:hAnsi="宋体" w:cs="宋体"/>
                <w:sz w:val="24"/>
                <w:szCs w:val="24"/>
              </w:rPr>
              <w:t>。</w:t>
            </w:r>
          </w:p>
          <w:p w14:paraId="3E106F30" w14:textId="77777777" w:rsidR="007B7AD1" w:rsidRPr="00B535C0" w:rsidRDefault="007B7AD1" w:rsidP="00B535C0">
            <w:pPr>
              <w:rPr>
                <w:rFonts w:ascii="宋体" w:eastAsia="宋体" w:hAnsi="宋体" w:cs="宋体"/>
                <w:sz w:val="24"/>
                <w:szCs w:val="24"/>
              </w:rPr>
            </w:pPr>
            <w:r w:rsidRPr="00B535C0">
              <w:rPr>
                <w:rFonts w:ascii="宋体" w:eastAsia="宋体" w:hAnsi="宋体" w:cs="宋体"/>
                <w:sz w:val="24"/>
                <w:szCs w:val="24"/>
              </w:rPr>
              <w:t>6.3.6</w:t>
            </w:r>
            <w:r w:rsidRPr="00B535C0">
              <w:rPr>
                <w:rFonts w:ascii="宋体" w:eastAsia="宋体" w:hAnsi="宋体" w:cs="宋体" w:hint="eastAsia"/>
                <w:sz w:val="24"/>
                <w:szCs w:val="24"/>
              </w:rPr>
              <w:t>可经行模拟C</w:t>
            </w:r>
            <w:r w:rsidRPr="00B535C0">
              <w:rPr>
                <w:rFonts w:ascii="宋体" w:eastAsia="宋体" w:hAnsi="宋体" w:cs="宋体"/>
                <w:sz w:val="24"/>
                <w:szCs w:val="24"/>
              </w:rPr>
              <w:t>PR</w:t>
            </w:r>
            <w:r w:rsidRPr="00B535C0">
              <w:rPr>
                <w:rFonts w:ascii="宋体" w:eastAsia="宋体" w:hAnsi="宋体" w:cs="宋体" w:hint="eastAsia"/>
                <w:sz w:val="24"/>
                <w:szCs w:val="24"/>
              </w:rPr>
              <w:t>、模拟除颤、模拟起搏操作。除颤能量从5焦耳-</w:t>
            </w:r>
            <w:r w:rsidRPr="00B535C0">
              <w:rPr>
                <w:rFonts w:ascii="宋体" w:eastAsia="宋体" w:hAnsi="宋体" w:cs="宋体"/>
                <w:sz w:val="24"/>
                <w:szCs w:val="24"/>
              </w:rPr>
              <w:t>360</w:t>
            </w:r>
            <w:r w:rsidRPr="00B535C0">
              <w:rPr>
                <w:rFonts w:ascii="宋体" w:eastAsia="宋体" w:hAnsi="宋体" w:cs="宋体" w:hint="eastAsia"/>
                <w:sz w:val="24"/>
                <w:szCs w:val="24"/>
              </w:rPr>
              <w:t>焦耳1</w:t>
            </w:r>
            <w:r w:rsidRPr="00B535C0">
              <w:rPr>
                <w:rFonts w:ascii="宋体" w:eastAsia="宋体" w:hAnsi="宋体" w:cs="宋体"/>
                <w:sz w:val="24"/>
                <w:szCs w:val="24"/>
              </w:rPr>
              <w:t>0</w:t>
            </w:r>
            <w:r w:rsidRPr="00B535C0">
              <w:rPr>
                <w:rFonts w:ascii="宋体" w:eastAsia="宋体" w:hAnsi="宋体" w:cs="宋体" w:hint="eastAsia"/>
                <w:sz w:val="24"/>
                <w:szCs w:val="24"/>
              </w:rPr>
              <w:t>档</w:t>
            </w:r>
            <w:r w:rsidRPr="00B535C0">
              <w:rPr>
                <w:rFonts w:ascii="宋体" w:eastAsia="宋体" w:hAnsi="宋体" w:cs="宋体" w:hint="eastAsia"/>
                <w:sz w:val="24"/>
                <w:szCs w:val="24"/>
              </w:rPr>
              <w:lastRenderedPageBreak/>
              <w:t>可选。</w:t>
            </w:r>
          </w:p>
          <w:p w14:paraId="17865956" w14:textId="77777777" w:rsidR="007B7AD1" w:rsidRPr="00B535C0" w:rsidRDefault="007B7AD1" w:rsidP="00B535C0">
            <w:pPr>
              <w:rPr>
                <w:rFonts w:ascii="宋体" w:eastAsia="宋体" w:hAnsi="宋体" w:cs="宋体"/>
                <w:sz w:val="24"/>
                <w:szCs w:val="24"/>
              </w:rPr>
            </w:pPr>
            <w:r w:rsidRPr="00B535C0">
              <w:rPr>
                <w:rFonts w:ascii="宋体" w:eastAsia="宋体" w:hAnsi="宋体" w:cs="宋体"/>
                <w:sz w:val="24"/>
                <w:szCs w:val="24"/>
              </w:rPr>
              <w:t>6.3.7</w:t>
            </w:r>
            <w:r w:rsidRPr="00B535C0">
              <w:rPr>
                <w:rFonts w:ascii="宋体" w:eastAsia="宋体" w:hAnsi="宋体" w:cs="宋体" w:hint="eastAsia"/>
                <w:sz w:val="24"/>
                <w:szCs w:val="24"/>
              </w:rPr>
              <w:t>可</w:t>
            </w:r>
            <w:r w:rsidRPr="00B535C0">
              <w:rPr>
                <w:rFonts w:ascii="宋体" w:eastAsia="宋体" w:hAnsi="宋体" w:cs="宋体"/>
                <w:sz w:val="24"/>
                <w:szCs w:val="24"/>
              </w:rPr>
              <w:t>记录学员的诊断过程中的每个步骤，中途暂停后继续操作。</w:t>
            </w:r>
          </w:p>
          <w:p w14:paraId="181DE401" w14:textId="77777777" w:rsidR="007B7AD1" w:rsidRPr="00B535C0" w:rsidRDefault="007B7AD1" w:rsidP="00B535C0">
            <w:pPr>
              <w:rPr>
                <w:rFonts w:ascii="宋体" w:eastAsia="宋体" w:hAnsi="宋体" w:cs="宋体"/>
                <w:sz w:val="24"/>
                <w:szCs w:val="24"/>
              </w:rPr>
            </w:pPr>
            <w:r w:rsidRPr="00B535C0">
              <w:rPr>
                <w:rFonts w:ascii="宋体" w:eastAsia="宋体" w:hAnsi="宋体" w:cs="宋体"/>
                <w:sz w:val="24"/>
                <w:szCs w:val="24"/>
              </w:rPr>
              <w:t>6.3.8</w:t>
            </w:r>
            <w:r w:rsidRPr="00B535C0">
              <w:rPr>
                <w:rFonts w:ascii="宋体" w:eastAsia="宋体" w:hAnsi="宋体" w:cs="宋体" w:hint="eastAsia"/>
                <w:sz w:val="24"/>
                <w:szCs w:val="24"/>
              </w:rPr>
              <w:t>具备</w:t>
            </w:r>
            <w:r w:rsidRPr="00B535C0">
              <w:rPr>
                <w:rFonts w:ascii="宋体" w:eastAsia="宋体" w:hAnsi="宋体" w:cs="宋体"/>
                <w:sz w:val="24"/>
                <w:szCs w:val="24"/>
              </w:rPr>
              <w:t>“回顾讨论、操作提示、使用说明、学习目标”等功能</w:t>
            </w:r>
            <w:r w:rsidRPr="00B535C0">
              <w:rPr>
                <w:rFonts w:ascii="宋体" w:eastAsia="宋体" w:hAnsi="宋体" w:cs="宋体" w:hint="eastAsia"/>
                <w:sz w:val="24"/>
                <w:szCs w:val="24"/>
              </w:rPr>
              <w:t>。</w:t>
            </w:r>
          </w:p>
          <w:p w14:paraId="4DC0B0D6" w14:textId="77777777" w:rsidR="007B7AD1" w:rsidRPr="00B535C0" w:rsidRDefault="007B7AD1" w:rsidP="00B535C0">
            <w:pPr>
              <w:rPr>
                <w:rFonts w:ascii="宋体" w:eastAsia="宋体" w:hAnsi="宋体" w:cs="宋体"/>
                <w:sz w:val="24"/>
                <w:szCs w:val="24"/>
              </w:rPr>
            </w:pPr>
            <w:r w:rsidRPr="00B535C0">
              <w:rPr>
                <w:rFonts w:ascii="宋体" w:eastAsia="宋体" w:hAnsi="宋体" w:cs="宋体"/>
                <w:sz w:val="24"/>
                <w:szCs w:val="24"/>
              </w:rPr>
              <w:t>6.3.9</w:t>
            </w:r>
            <w:r w:rsidRPr="00B535C0">
              <w:rPr>
                <w:rFonts w:ascii="宋体" w:eastAsia="宋体" w:hAnsi="宋体" w:cs="宋体" w:hint="eastAsia"/>
                <w:sz w:val="24"/>
                <w:szCs w:val="24"/>
              </w:rPr>
              <w:t>系统病例包不少于</w:t>
            </w:r>
            <w:r w:rsidRPr="00B535C0">
              <w:rPr>
                <w:rFonts w:ascii="宋体" w:eastAsia="宋体" w:hAnsi="宋体" w:cs="宋体"/>
                <w:sz w:val="24"/>
                <w:szCs w:val="24"/>
              </w:rPr>
              <w:t>10个临床病例</w:t>
            </w:r>
          </w:p>
          <w:p w14:paraId="744CDD9A" w14:textId="77777777" w:rsidR="007B7AD1" w:rsidRPr="00B535C0" w:rsidRDefault="007B7AD1" w:rsidP="00B535C0">
            <w:pPr>
              <w:rPr>
                <w:rFonts w:ascii="宋体" w:eastAsia="宋体" w:hAnsi="宋体" w:cs="宋体"/>
                <w:sz w:val="24"/>
                <w:szCs w:val="24"/>
              </w:rPr>
            </w:pPr>
            <w:r w:rsidRPr="00B535C0">
              <w:rPr>
                <w:rFonts w:ascii="宋体" w:eastAsia="宋体" w:hAnsi="宋体" w:cs="宋体"/>
                <w:sz w:val="24"/>
                <w:szCs w:val="24"/>
              </w:rPr>
              <w:t>6.3.10</w:t>
            </w:r>
            <w:r w:rsidRPr="00B535C0">
              <w:rPr>
                <w:rFonts w:ascii="宋体" w:eastAsia="宋体" w:hAnsi="宋体" w:cs="宋体" w:hint="eastAsia"/>
                <w:sz w:val="24"/>
                <w:szCs w:val="24"/>
              </w:rPr>
              <w:t>每个病例相关操作是都有对应的真实拍摄的模拟人动图显示，系统可以显示病患的心率波形，心率波形随心肺复苏操作自动实时反馈变化。</w:t>
            </w:r>
          </w:p>
          <w:p w14:paraId="43DE514F" w14:textId="77777777" w:rsidR="007B7AD1" w:rsidRPr="00B535C0" w:rsidRDefault="007B7AD1" w:rsidP="00B535C0">
            <w:pPr>
              <w:rPr>
                <w:rFonts w:ascii="宋体" w:eastAsia="宋体" w:hAnsi="宋体" w:cs="宋体"/>
                <w:sz w:val="24"/>
                <w:szCs w:val="24"/>
              </w:rPr>
            </w:pPr>
            <w:r w:rsidRPr="00B535C0">
              <w:rPr>
                <w:rFonts w:ascii="宋体" w:eastAsia="宋体" w:hAnsi="宋体" w:cs="宋体" w:hint="eastAsia"/>
                <w:sz w:val="24"/>
                <w:szCs w:val="24"/>
              </w:rPr>
              <w:t>7、基础字典</w:t>
            </w:r>
          </w:p>
          <w:p w14:paraId="42E220FC" w14:textId="77777777" w:rsidR="007B7AD1" w:rsidRPr="00B535C0" w:rsidRDefault="007B7AD1" w:rsidP="00B535C0">
            <w:pPr>
              <w:rPr>
                <w:rFonts w:ascii="宋体" w:eastAsia="宋体" w:hAnsi="宋体" w:cs="宋体"/>
                <w:sz w:val="24"/>
                <w:szCs w:val="24"/>
              </w:rPr>
            </w:pPr>
            <w:r w:rsidRPr="00B535C0">
              <w:rPr>
                <w:rFonts w:ascii="宋体" w:eastAsia="宋体" w:hAnsi="宋体" w:cs="宋体" w:hint="eastAsia"/>
                <w:sz w:val="24"/>
                <w:szCs w:val="24"/>
              </w:rPr>
              <w:t>7.1本院科室：对本院科室进行增加，修改，删除，查询。</w:t>
            </w:r>
          </w:p>
          <w:p w14:paraId="781842DA" w14:textId="77777777" w:rsidR="007B7AD1" w:rsidRPr="00B535C0" w:rsidRDefault="007B7AD1" w:rsidP="00B535C0">
            <w:pPr>
              <w:rPr>
                <w:rFonts w:ascii="宋体" w:eastAsia="宋体" w:hAnsi="宋体" w:cs="宋体"/>
                <w:sz w:val="24"/>
                <w:szCs w:val="24"/>
              </w:rPr>
            </w:pPr>
            <w:r w:rsidRPr="00B535C0">
              <w:rPr>
                <w:rFonts w:ascii="宋体" w:eastAsia="宋体" w:hAnsi="宋体" w:cs="宋体" w:hint="eastAsia"/>
                <w:sz w:val="24"/>
                <w:szCs w:val="24"/>
              </w:rPr>
              <w:t>7.2考生类型：对本院考生类型进行增加，修改，删除，查询。</w:t>
            </w:r>
          </w:p>
          <w:p w14:paraId="55C9A732" w14:textId="77777777" w:rsidR="007B7AD1" w:rsidRPr="00B535C0" w:rsidRDefault="007B7AD1" w:rsidP="00B535C0">
            <w:pPr>
              <w:rPr>
                <w:rFonts w:ascii="宋体" w:eastAsia="宋体" w:hAnsi="宋体" w:cs="宋体"/>
                <w:sz w:val="24"/>
                <w:szCs w:val="24"/>
              </w:rPr>
            </w:pPr>
            <w:r w:rsidRPr="00B535C0">
              <w:rPr>
                <w:rFonts w:ascii="宋体" w:eastAsia="宋体" w:hAnsi="宋体" w:cs="宋体" w:hint="eastAsia"/>
                <w:sz w:val="24"/>
                <w:szCs w:val="24"/>
              </w:rPr>
              <w:t>7.3考试类型：对本院的考试类型进行增加，修改，删除，查询。</w:t>
            </w:r>
          </w:p>
          <w:p w14:paraId="342008B3" w14:textId="77777777" w:rsidR="007B7AD1" w:rsidRPr="00B535C0" w:rsidRDefault="007B7AD1" w:rsidP="00B535C0">
            <w:pPr>
              <w:rPr>
                <w:rFonts w:ascii="宋体" w:eastAsia="宋体" w:hAnsi="宋体" w:cs="宋体"/>
                <w:sz w:val="24"/>
                <w:szCs w:val="24"/>
              </w:rPr>
            </w:pPr>
            <w:r w:rsidRPr="00B535C0">
              <w:rPr>
                <w:rFonts w:ascii="宋体" w:eastAsia="宋体" w:hAnsi="宋体" w:cs="宋体" w:hint="eastAsia"/>
                <w:sz w:val="24"/>
                <w:szCs w:val="24"/>
              </w:rPr>
              <w:t>8、系统管理</w:t>
            </w:r>
          </w:p>
          <w:p w14:paraId="4BFA8535" w14:textId="77777777" w:rsidR="007B7AD1" w:rsidRPr="00B535C0" w:rsidRDefault="007B7AD1" w:rsidP="00B535C0">
            <w:pPr>
              <w:rPr>
                <w:rFonts w:ascii="宋体" w:eastAsia="宋体" w:hAnsi="宋体" w:cs="宋体"/>
                <w:sz w:val="24"/>
                <w:szCs w:val="24"/>
              </w:rPr>
            </w:pPr>
            <w:r w:rsidRPr="00B535C0">
              <w:rPr>
                <w:rFonts w:ascii="宋体" w:eastAsia="宋体" w:hAnsi="宋体" w:cs="宋体" w:hint="eastAsia"/>
                <w:sz w:val="24"/>
                <w:szCs w:val="24"/>
              </w:rPr>
              <w:t>8.1通知公告：对本院的通知公告进行增加，修改，删除，查询。</w:t>
            </w:r>
          </w:p>
          <w:p w14:paraId="64D51559" w14:textId="77777777" w:rsidR="007B7AD1" w:rsidRPr="00B535C0" w:rsidRDefault="007B7AD1" w:rsidP="00B535C0">
            <w:pPr>
              <w:rPr>
                <w:rFonts w:ascii="宋体" w:eastAsia="宋体" w:hAnsi="宋体" w:cs="宋体"/>
                <w:sz w:val="24"/>
                <w:szCs w:val="24"/>
              </w:rPr>
            </w:pPr>
            <w:r w:rsidRPr="00B535C0">
              <w:rPr>
                <w:rFonts w:ascii="宋体" w:eastAsia="宋体" w:hAnsi="宋体" w:cs="宋体" w:hint="eastAsia"/>
                <w:sz w:val="24"/>
                <w:szCs w:val="24"/>
              </w:rPr>
              <w:t>8.2医院基本信息：添加医院的医院名称以及上传医院图标。</w:t>
            </w:r>
          </w:p>
          <w:p w14:paraId="5DA0E207" w14:textId="77777777" w:rsidR="007B7AD1" w:rsidRPr="00B535C0" w:rsidRDefault="007B7AD1" w:rsidP="00B535C0">
            <w:pPr>
              <w:rPr>
                <w:rFonts w:ascii="宋体" w:eastAsia="宋体" w:hAnsi="宋体" w:cs="宋体"/>
                <w:sz w:val="24"/>
                <w:szCs w:val="24"/>
              </w:rPr>
            </w:pPr>
            <w:r w:rsidRPr="00B535C0">
              <w:rPr>
                <w:rFonts w:ascii="宋体" w:eastAsia="宋体" w:hAnsi="宋体" w:cs="宋体" w:hint="eastAsia"/>
                <w:sz w:val="24"/>
                <w:szCs w:val="24"/>
              </w:rPr>
              <w:t>8.3系统日志：记录管理员的登录以及操作日志。</w:t>
            </w:r>
          </w:p>
          <w:p w14:paraId="000C1990" w14:textId="77777777" w:rsidR="007B7AD1" w:rsidRPr="00B535C0" w:rsidRDefault="007B7AD1" w:rsidP="00B535C0">
            <w:pPr>
              <w:rPr>
                <w:rFonts w:ascii="宋体" w:eastAsia="宋体" w:hAnsi="宋体" w:cs="宋体"/>
                <w:sz w:val="24"/>
                <w:szCs w:val="24"/>
              </w:rPr>
            </w:pPr>
            <w:r w:rsidRPr="00B535C0">
              <w:rPr>
                <w:rFonts w:ascii="宋体" w:eastAsia="宋体" w:hAnsi="宋体" w:cs="宋体" w:hint="eastAsia"/>
                <w:sz w:val="24"/>
                <w:szCs w:val="24"/>
              </w:rPr>
              <w:t>8.4系统更新记录：要求能记录系统更新的情况，包括更新时间和更新内容。</w:t>
            </w:r>
          </w:p>
          <w:p w14:paraId="6B3D55D1" w14:textId="77777777" w:rsidR="007B7AD1" w:rsidRPr="00B535C0" w:rsidRDefault="007B7AD1" w:rsidP="00B535C0">
            <w:pPr>
              <w:rPr>
                <w:rFonts w:ascii="宋体" w:eastAsia="宋体" w:hAnsi="宋体" w:cs="宋体"/>
                <w:sz w:val="24"/>
                <w:szCs w:val="24"/>
              </w:rPr>
            </w:pPr>
            <w:r w:rsidRPr="00B535C0">
              <w:rPr>
                <w:rFonts w:ascii="宋体" w:eastAsia="宋体" w:hAnsi="宋体" w:cs="宋体" w:hint="eastAsia"/>
                <w:sz w:val="24"/>
                <w:szCs w:val="24"/>
              </w:rPr>
              <w:t>8.5回收站：要求可以对在考试列表和人员管理中误删的数据进行恢复，但是在回收站里面删除后，无法恢复数据。</w:t>
            </w:r>
          </w:p>
          <w:p w14:paraId="2B122F16" w14:textId="77777777" w:rsidR="007B7AD1" w:rsidRPr="00B535C0" w:rsidRDefault="007B7AD1" w:rsidP="00B535C0">
            <w:pPr>
              <w:rPr>
                <w:rStyle w:val="af"/>
                <w:rFonts w:ascii="宋体" w:eastAsia="宋体" w:hAnsi="宋体" w:cs="宋体"/>
                <w:bCs/>
                <w:sz w:val="24"/>
                <w:szCs w:val="24"/>
              </w:rPr>
            </w:pPr>
            <w:r w:rsidRPr="00B535C0">
              <w:rPr>
                <w:rStyle w:val="af"/>
                <w:rFonts w:ascii="宋体" w:eastAsia="宋体" w:hAnsi="宋体" w:cs="宋体" w:hint="eastAsia"/>
                <w:bCs/>
                <w:sz w:val="24"/>
                <w:szCs w:val="24"/>
              </w:rPr>
              <w:t>8.6系统参数设置：系统可个性化设置在线练习显示还是不显示答案；在线考试有试卷时能否修改，考生考完能否查询成绩、查看试卷；是否允许考生导出答卷；前台练习题开放比例；批改试卷时是否显示客观题得分；考试开始前可以看到试卷列表的时间；考场答卷自动保存间隔时间；App答卷切换时间；考生进入考场前是否需要拍照供考官进行人脸比对等。</w:t>
            </w:r>
          </w:p>
          <w:p w14:paraId="73A51F5A" w14:textId="77777777" w:rsidR="007B7AD1" w:rsidRPr="00B535C0" w:rsidRDefault="007B7AD1" w:rsidP="00B535C0">
            <w:pPr>
              <w:rPr>
                <w:rStyle w:val="af"/>
                <w:rFonts w:ascii="宋体" w:eastAsia="宋体" w:hAnsi="宋体" w:cs="宋体"/>
                <w:sz w:val="24"/>
                <w:szCs w:val="24"/>
              </w:rPr>
            </w:pPr>
            <w:r w:rsidRPr="00B535C0">
              <w:rPr>
                <w:rStyle w:val="af"/>
                <w:rFonts w:ascii="宋体" w:eastAsia="宋体" w:hAnsi="宋体" w:cs="宋体" w:hint="eastAsia"/>
                <w:sz w:val="24"/>
                <w:szCs w:val="24"/>
              </w:rPr>
              <w:t>8.7要求系统需支持医院内网及互联网同步使用，支持院内安装。</w:t>
            </w:r>
          </w:p>
          <w:p w14:paraId="20B0C106" w14:textId="77777777" w:rsidR="007B7AD1" w:rsidRPr="00B535C0" w:rsidRDefault="007B7AD1" w:rsidP="00B535C0">
            <w:pPr>
              <w:rPr>
                <w:rFonts w:ascii="宋体" w:eastAsia="宋体" w:hAnsi="宋体" w:cs="宋体"/>
                <w:sz w:val="24"/>
                <w:szCs w:val="24"/>
              </w:rPr>
            </w:pPr>
            <w:r w:rsidRPr="00B535C0">
              <w:rPr>
                <w:rStyle w:val="af"/>
                <w:rFonts w:ascii="宋体" w:eastAsia="宋体" w:hAnsi="宋体" w:cs="宋体" w:hint="eastAsia"/>
                <w:sz w:val="24"/>
                <w:szCs w:val="24"/>
              </w:rPr>
              <w:t>8.8支持手机app在线练习、在线考试。具有防作弊功能，如：试题乱序、考试过程切出答题界面，可自定义设置允许切出答题界面时间。</w:t>
            </w:r>
          </w:p>
          <w:p w14:paraId="37E9CA70" w14:textId="77777777" w:rsidR="007B7AD1" w:rsidRPr="00B535C0" w:rsidRDefault="007B7AD1" w:rsidP="00B535C0">
            <w:pPr>
              <w:rPr>
                <w:rFonts w:ascii="宋体" w:eastAsia="宋体" w:hAnsi="宋体"/>
                <w:sz w:val="24"/>
                <w:szCs w:val="24"/>
              </w:rPr>
            </w:pPr>
            <w:r w:rsidRPr="00B535C0">
              <w:rPr>
                <w:rFonts w:ascii="宋体" w:eastAsia="宋体" w:hAnsi="宋体" w:hint="eastAsia"/>
                <w:sz w:val="24"/>
                <w:szCs w:val="24"/>
              </w:rPr>
              <w:lastRenderedPageBreak/>
              <w:t>四、系统工作站：</w:t>
            </w:r>
          </w:p>
          <w:p w14:paraId="1F07FA90" w14:textId="77777777" w:rsidR="007B7AD1" w:rsidRPr="00B535C0" w:rsidRDefault="007B7AD1" w:rsidP="00B535C0">
            <w:pPr>
              <w:rPr>
                <w:rFonts w:ascii="宋体" w:eastAsia="宋体" w:hAnsi="宋体"/>
                <w:sz w:val="24"/>
                <w:szCs w:val="24"/>
              </w:rPr>
            </w:pPr>
            <w:r w:rsidRPr="00B535C0">
              <w:rPr>
                <w:rFonts w:ascii="宋体" w:eastAsia="宋体" w:hAnsi="宋体" w:hint="eastAsia"/>
                <w:sz w:val="24"/>
                <w:szCs w:val="24"/>
              </w:rPr>
              <w:t>教师系统工作站：</w:t>
            </w:r>
          </w:p>
          <w:p w14:paraId="102431EB" w14:textId="77777777" w:rsidR="007B7AD1" w:rsidRPr="00B535C0" w:rsidRDefault="007B7AD1" w:rsidP="00B535C0">
            <w:pPr>
              <w:rPr>
                <w:rFonts w:ascii="宋体" w:eastAsia="宋体" w:hAnsi="宋体"/>
                <w:sz w:val="24"/>
                <w:szCs w:val="24"/>
              </w:rPr>
            </w:pPr>
            <w:r w:rsidRPr="00B535C0">
              <w:rPr>
                <w:rFonts w:ascii="宋体" w:eastAsia="宋体" w:hAnsi="宋体" w:hint="eastAsia"/>
                <w:sz w:val="24"/>
                <w:szCs w:val="24"/>
              </w:rPr>
              <w:t>1</w:t>
            </w:r>
            <w:r w:rsidRPr="00B535C0">
              <w:rPr>
                <w:rFonts w:ascii="宋体" w:eastAsia="宋体" w:hAnsi="宋体"/>
                <w:sz w:val="24"/>
                <w:szCs w:val="24"/>
              </w:rPr>
              <w:t>.</w:t>
            </w:r>
            <w:r w:rsidRPr="00B535C0">
              <w:rPr>
                <w:rFonts w:ascii="宋体" w:eastAsia="宋体" w:hAnsi="宋体" w:hint="eastAsia"/>
                <w:sz w:val="24"/>
                <w:szCs w:val="24"/>
              </w:rPr>
              <w:t>工作站系统平台：</w:t>
            </w:r>
            <w:r w:rsidRPr="00B535C0">
              <w:rPr>
                <w:rFonts w:ascii="宋体" w:eastAsia="宋体" w:hAnsi="宋体"/>
                <w:sz w:val="24"/>
                <w:szCs w:val="24"/>
              </w:rPr>
              <w:t>Intel平台</w:t>
            </w:r>
          </w:p>
          <w:p w14:paraId="579BC269" w14:textId="77777777" w:rsidR="007B7AD1" w:rsidRPr="00B535C0" w:rsidRDefault="007B7AD1" w:rsidP="00B535C0">
            <w:pPr>
              <w:rPr>
                <w:rFonts w:ascii="宋体" w:eastAsia="宋体" w:hAnsi="宋体"/>
                <w:sz w:val="24"/>
                <w:szCs w:val="24"/>
              </w:rPr>
            </w:pPr>
            <w:r w:rsidRPr="00B535C0">
              <w:rPr>
                <w:rFonts w:ascii="宋体" w:eastAsia="宋体" w:hAnsi="宋体"/>
                <w:sz w:val="24"/>
                <w:szCs w:val="24"/>
              </w:rPr>
              <w:t>2.</w:t>
            </w:r>
            <w:r w:rsidRPr="00B535C0">
              <w:rPr>
                <w:rFonts w:ascii="宋体" w:eastAsia="宋体" w:hAnsi="宋体" w:hint="eastAsia"/>
                <w:sz w:val="24"/>
                <w:szCs w:val="24"/>
              </w:rPr>
              <w:t>工作站处理器：不低于</w:t>
            </w:r>
            <w:r w:rsidRPr="00B535C0">
              <w:rPr>
                <w:rFonts w:ascii="宋体" w:eastAsia="宋体" w:hAnsi="宋体"/>
                <w:sz w:val="24"/>
                <w:szCs w:val="24"/>
              </w:rPr>
              <w:t>第十代智能英特尔酷睿i5处理器</w:t>
            </w:r>
          </w:p>
          <w:p w14:paraId="0D7E1F46" w14:textId="77777777" w:rsidR="007B7AD1" w:rsidRPr="00B535C0" w:rsidRDefault="007B7AD1" w:rsidP="00B535C0">
            <w:pPr>
              <w:rPr>
                <w:rFonts w:ascii="宋体" w:eastAsia="宋体" w:hAnsi="宋体"/>
                <w:sz w:val="24"/>
                <w:szCs w:val="24"/>
              </w:rPr>
            </w:pPr>
            <w:r w:rsidRPr="00B535C0">
              <w:rPr>
                <w:rFonts w:ascii="宋体" w:eastAsia="宋体" w:hAnsi="宋体" w:hint="eastAsia"/>
                <w:sz w:val="24"/>
                <w:szCs w:val="24"/>
              </w:rPr>
              <w:t>3.工作站内存：不低于8</w:t>
            </w:r>
            <w:r w:rsidRPr="00B535C0">
              <w:rPr>
                <w:rFonts w:ascii="宋体" w:eastAsia="宋体" w:hAnsi="宋体"/>
                <w:sz w:val="24"/>
                <w:szCs w:val="24"/>
              </w:rPr>
              <w:t>GB</w:t>
            </w:r>
            <w:r w:rsidRPr="00B535C0">
              <w:rPr>
                <w:rFonts w:ascii="宋体" w:eastAsia="宋体" w:hAnsi="宋体" w:hint="eastAsia"/>
                <w:sz w:val="24"/>
                <w:szCs w:val="24"/>
              </w:rPr>
              <w:t>容量</w:t>
            </w:r>
            <w:r w:rsidRPr="00B535C0">
              <w:rPr>
                <w:rFonts w:ascii="宋体" w:eastAsia="宋体" w:hAnsi="宋体"/>
                <w:sz w:val="24"/>
                <w:szCs w:val="24"/>
              </w:rPr>
              <w:t xml:space="preserve"> </w:t>
            </w:r>
          </w:p>
          <w:p w14:paraId="3A826DD6" w14:textId="77777777" w:rsidR="007B7AD1" w:rsidRPr="00B535C0" w:rsidRDefault="007B7AD1" w:rsidP="00B535C0">
            <w:pPr>
              <w:rPr>
                <w:rFonts w:ascii="宋体" w:eastAsia="宋体" w:hAnsi="宋体"/>
                <w:sz w:val="24"/>
                <w:szCs w:val="24"/>
              </w:rPr>
            </w:pPr>
            <w:r w:rsidRPr="00B535C0">
              <w:rPr>
                <w:rFonts w:ascii="宋体" w:eastAsia="宋体" w:hAnsi="宋体"/>
                <w:sz w:val="24"/>
                <w:szCs w:val="24"/>
              </w:rPr>
              <w:t>4</w:t>
            </w:r>
            <w:r w:rsidRPr="00B535C0">
              <w:rPr>
                <w:rFonts w:ascii="宋体" w:eastAsia="宋体" w:hAnsi="宋体" w:hint="eastAsia"/>
                <w:sz w:val="24"/>
                <w:szCs w:val="24"/>
              </w:rPr>
              <w:t>.工作站硬盘：</w:t>
            </w:r>
            <w:r w:rsidRPr="00B535C0">
              <w:rPr>
                <w:rFonts w:ascii="宋体" w:eastAsia="宋体" w:hAnsi="宋体"/>
                <w:sz w:val="24"/>
                <w:szCs w:val="24"/>
              </w:rPr>
              <w:t>SATA</w:t>
            </w:r>
            <w:r w:rsidRPr="00B535C0">
              <w:rPr>
                <w:rFonts w:ascii="宋体" w:eastAsia="宋体" w:hAnsi="宋体" w:hint="eastAsia"/>
                <w:sz w:val="24"/>
                <w:szCs w:val="24"/>
              </w:rPr>
              <w:t>及高速S</w:t>
            </w:r>
            <w:r w:rsidRPr="00B535C0">
              <w:rPr>
                <w:rFonts w:ascii="宋体" w:eastAsia="宋体" w:hAnsi="宋体"/>
                <w:sz w:val="24"/>
                <w:szCs w:val="24"/>
              </w:rPr>
              <w:t>SD</w:t>
            </w:r>
            <w:r w:rsidRPr="00B535C0">
              <w:rPr>
                <w:rFonts w:ascii="宋体" w:eastAsia="宋体" w:hAnsi="宋体" w:hint="eastAsia"/>
                <w:sz w:val="24"/>
                <w:szCs w:val="24"/>
              </w:rPr>
              <w:t>硬盘，容量不低于</w:t>
            </w:r>
            <w:r w:rsidRPr="00B535C0">
              <w:rPr>
                <w:rFonts w:ascii="宋体" w:eastAsia="宋体" w:hAnsi="宋体"/>
                <w:sz w:val="24"/>
                <w:szCs w:val="24"/>
              </w:rPr>
              <w:t>1T</w:t>
            </w:r>
            <w:r w:rsidRPr="00B535C0">
              <w:rPr>
                <w:rFonts w:ascii="宋体" w:eastAsia="宋体" w:hAnsi="宋体" w:hint="eastAsia"/>
                <w:sz w:val="24"/>
                <w:szCs w:val="24"/>
              </w:rPr>
              <w:t>+</w:t>
            </w:r>
            <w:r w:rsidRPr="00B535C0">
              <w:rPr>
                <w:rFonts w:ascii="宋体" w:eastAsia="宋体" w:hAnsi="宋体"/>
                <w:sz w:val="24"/>
                <w:szCs w:val="24"/>
              </w:rPr>
              <w:t>128G</w:t>
            </w:r>
          </w:p>
          <w:p w14:paraId="38BC876E" w14:textId="77777777" w:rsidR="007B7AD1" w:rsidRPr="00B535C0" w:rsidRDefault="007B7AD1" w:rsidP="00B535C0">
            <w:pPr>
              <w:rPr>
                <w:rFonts w:ascii="宋体" w:eastAsia="宋体" w:hAnsi="宋体"/>
                <w:sz w:val="24"/>
                <w:szCs w:val="24"/>
              </w:rPr>
            </w:pPr>
            <w:r w:rsidRPr="00B535C0">
              <w:rPr>
                <w:rFonts w:ascii="宋体" w:eastAsia="宋体" w:hAnsi="宋体"/>
                <w:sz w:val="24"/>
                <w:szCs w:val="24"/>
              </w:rPr>
              <w:t>5</w:t>
            </w:r>
            <w:r w:rsidRPr="00B535C0">
              <w:rPr>
                <w:rFonts w:ascii="宋体" w:eastAsia="宋体" w:hAnsi="宋体" w:hint="eastAsia"/>
                <w:sz w:val="24"/>
                <w:szCs w:val="24"/>
              </w:rPr>
              <w:t>.工作站显卡：集成显卡</w:t>
            </w:r>
          </w:p>
          <w:p w14:paraId="33A454E3" w14:textId="77777777" w:rsidR="007B7AD1" w:rsidRPr="00B535C0" w:rsidRDefault="007B7AD1" w:rsidP="00B535C0">
            <w:pPr>
              <w:rPr>
                <w:rFonts w:ascii="宋体" w:eastAsia="宋体" w:hAnsi="宋体"/>
                <w:sz w:val="24"/>
                <w:szCs w:val="24"/>
              </w:rPr>
            </w:pPr>
            <w:r w:rsidRPr="00B535C0">
              <w:rPr>
                <w:rFonts w:ascii="宋体" w:eastAsia="宋体" w:hAnsi="宋体"/>
                <w:sz w:val="24"/>
                <w:szCs w:val="24"/>
              </w:rPr>
              <w:t>6.</w:t>
            </w:r>
            <w:r w:rsidRPr="00B535C0">
              <w:rPr>
                <w:rFonts w:ascii="宋体" w:eastAsia="宋体" w:hAnsi="宋体" w:hint="eastAsia"/>
                <w:sz w:val="24"/>
                <w:szCs w:val="24"/>
              </w:rPr>
              <w:t>工作站显示器：不低于</w:t>
            </w:r>
            <w:r w:rsidRPr="00B535C0">
              <w:rPr>
                <w:rFonts w:ascii="宋体" w:eastAsia="宋体" w:hAnsi="宋体"/>
                <w:sz w:val="24"/>
                <w:szCs w:val="24"/>
              </w:rPr>
              <w:t>23.8英寸</w:t>
            </w:r>
            <w:r w:rsidRPr="00B535C0">
              <w:rPr>
                <w:rFonts w:ascii="宋体" w:eastAsia="宋体" w:hAnsi="宋体" w:hint="eastAsia"/>
                <w:sz w:val="24"/>
                <w:szCs w:val="24"/>
              </w:rPr>
              <w:t>大尺寸高清液晶屏</w:t>
            </w:r>
          </w:p>
          <w:p w14:paraId="42595EB5" w14:textId="77777777" w:rsidR="007B7AD1" w:rsidRPr="00B535C0" w:rsidRDefault="007B7AD1" w:rsidP="00B535C0">
            <w:pPr>
              <w:rPr>
                <w:rFonts w:ascii="宋体" w:eastAsia="宋体" w:hAnsi="宋体"/>
                <w:sz w:val="24"/>
                <w:szCs w:val="24"/>
              </w:rPr>
            </w:pPr>
            <w:r w:rsidRPr="00B535C0">
              <w:rPr>
                <w:rFonts w:ascii="宋体" w:eastAsia="宋体" w:hAnsi="宋体" w:hint="eastAsia"/>
                <w:sz w:val="24"/>
                <w:szCs w:val="24"/>
              </w:rPr>
              <w:t>7</w:t>
            </w:r>
            <w:r w:rsidRPr="00B535C0">
              <w:rPr>
                <w:rFonts w:ascii="宋体" w:eastAsia="宋体" w:hAnsi="宋体"/>
                <w:sz w:val="24"/>
                <w:szCs w:val="24"/>
              </w:rPr>
              <w:t>.</w:t>
            </w:r>
            <w:r w:rsidRPr="00B535C0">
              <w:rPr>
                <w:rFonts w:ascii="宋体" w:eastAsia="宋体" w:hAnsi="宋体" w:hint="eastAsia"/>
                <w:sz w:val="24"/>
                <w:szCs w:val="24"/>
              </w:rPr>
              <w:t>工作站数据接口：不低于</w:t>
            </w:r>
            <w:r w:rsidRPr="00B535C0">
              <w:rPr>
                <w:rFonts w:ascii="宋体" w:eastAsia="宋体" w:hAnsi="宋体"/>
                <w:sz w:val="24"/>
                <w:szCs w:val="24"/>
              </w:rPr>
              <w:t>5</w:t>
            </w:r>
            <w:r w:rsidRPr="00B535C0">
              <w:rPr>
                <w:rFonts w:ascii="宋体" w:eastAsia="宋体" w:hAnsi="宋体" w:hint="eastAsia"/>
                <w:sz w:val="24"/>
                <w:szCs w:val="24"/>
              </w:rPr>
              <w:t>个U</w:t>
            </w:r>
            <w:r w:rsidRPr="00B535C0">
              <w:rPr>
                <w:rFonts w:ascii="宋体" w:eastAsia="宋体" w:hAnsi="宋体"/>
                <w:sz w:val="24"/>
                <w:szCs w:val="24"/>
              </w:rPr>
              <w:t>SB</w:t>
            </w:r>
            <w:r w:rsidRPr="00B535C0">
              <w:rPr>
                <w:rFonts w:ascii="宋体" w:eastAsia="宋体" w:hAnsi="宋体" w:hint="eastAsia"/>
                <w:sz w:val="24"/>
                <w:szCs w:val="24"/>
              </w:rPr>
              <w:t>接口，包含</w:t>
            </w:r>
            <w:r w:rsidRPr="00B535C0">
              <w:rPr>
                <w:rFonts w:ascii="宋体" w:eastAsia="宋体" w:hAnsi="宋体"/>
                <w:sz w:val="24"/>
                <w:szCs w:val="24"/>
              </w:rPr>
              <w:t>USB2.0</w:t>
            </w:r>
            <w:r w:rsidRPr="00B535C0">
              <w:rPr>
                <w:rFonts w:ascii="宋体" w:eastAsia="宋体" w:hAnsi="宋体" w:hint="eastAsia"/>
                <w:sz w:val="24"/>
                <w:szCs w:val="24"/>
              </w:rPr>
              <w:t>及</w:t>
            </w:r>
            <w:r w:rsidRPr="00B535C0">
              <w:rPr>
                <w:rFonts w:ascii="宋体" w:eastAsia="宋体" w:hAnsi="宋体"/>
                <w:sz w:val="24"/>
                <w:szCs w:val="24"/>
              </w:rPr>
              <w:t>USB3.2</w:t>
            </w:r>
            <w:r w:rsidRPr="00B535C0">
              <w:rPr>
                <w:rFonts w:ascii="宋体" w:eastAsia="宋体" w:hAnsi="宋体" w:hint="eastAsia"/>
                <w:sz w:val="24"/>
                <w:szCs w:val="24"/>
              </w:rPr>
              <w:t>；不低于1个H</w:t>
            </w:r>
            <w:r w:rsidRPr="00B535C0">
              <w:rPr>
                <w:rFonts w:ascii="宋体" w:eastAsia="宋体" w:hAnsi="宋体"/>
                <w:sz w:val="24"/>
                <w:szCs w:val="24"/>
              </w:rPr>
              <w:t>DMI</w:t>
            </w:r>
            <w:r w:rsidRPr="00B535C0">
              <w:rPr>
                <w:rFonts w:ascii="宋体" w:eastAsia="宋体" w:hAnsi="宋体" w:hint="eastAsia"/>
                <w:sz w:val="24"/>
                <w:szCs w:val="24"/>
              </w:rPr>
              <w:t>接口</w:t>
            </w:r>
          </w:p>
          <w:p w14:paraId="79932236" w14:textId="77777777" w:rsidR="007B7AD1" w:rsidRPr="00B535C0" w:rsidRDefault="007B7AD1" w:rsidP="00B535C0">
            <w:pPr>
              <w:rPr>
                <w:rFonts w:ascii="宋体" w:eastAsia="宋体" w:hAnsi="宋体"/>
                <w:sz w:val="24"/>
                <w:szCs w:val="24"/>
              </w:rPr>
            </w:pPr>
            <w:r w:rsidRPr="00B535C0">
              <w:rPr>
                <w:rFonts w:ascii="宋体" w:eastAsia="宋体" w:hAnsi="宋体" w:hint="eastAsia"/>
                <w:sz w:val="24"/>
                <w:szCs w:val="24"/>
              </w:rPr>
              <w:t>8</w:t>
            </w:r>
            <w:r w:rsidRPr="00B535C0">
              <w:rPr>
                <w:rFonts w:ascii="宋体" w:eastAsia="宋体" w:hAnsi="宋体"/>
                <w:sz w:val="24"/>
                <w:szCs w:val="24"/>
              </w:rPr>
              <w:t>.</w:t>
            </w:r>
            <w:r w:rsidRPr="00B535C0">
              <w:rPr>
                <w:rFonts w:ascii="宋体" w:eastAsia="宋体" w:hAnsi="宋体" w:hint="eastAsia"/>
                <w:sz w:val="24"/>
                <w:szCs w:val="24"/>
              </w:rPr>
              <w:t>工作站音频接口：不低于两个音频接口，包含</w:t>
            </w:r>
            <w:r w:rsidRPr="00B535C0">
              <w:rPr>
                <w:rFonts w:ascii="宋体" w:eastAsia="宋体" w:hAnsi="宋体"/>
                <w:sz w:val="24"/>
                <w:szCs w:val="24"/>
              </w:rPr>
              <w:t>耳机/麦克风两用接口</w:t>
            </w:r>
            <w:r w:rsidRPr="00B535C0">
              <w:rPr>
                <w:rFonts w:ascii="宋体" w:eastAsia="宋体" w:hAnsi="宋体" w:hint="eastAsia"/>
                <w:sz w:val="24"/>
                <w:szCs w:val="24"/>
              </w:rPr>
              <w:t>及</w:t>
            </w:r>
            <w:r w:rsidRPr="00B535C0">
              <w:rPr>
                <w:rFonts w:ascii="宋体" w:eastAsia="宋体" w:hAnsi="宋体"/>
                <w:sz w:val="24"/>
                <w:szCs w:val="24"/>
              </w:rPr>
              <w:t>音频接口</w:t>
            </w:r>
          </w:p>
          <w:p w14:paraId="1C94775E" w14:textId="77777777" w:rsidR="007B7AD1" w:rsidRPr="00B535C0" w:rsidRDefault="007B7AD1" w:rsidP="00B535C0">
            <w:pPr>
              <w:rPr>
                <w:rFonts w:ascii="宋体" w:eastAsia="宋体" w:hAnsi="宋体"/>
                <w:sz w:val="24"/>
                <w:szCs w:val="24"/>
              </w:rPr>
            </w:pPr>
            <w:r w:rsidRPr="00B535C0">
              <w:rPr>
                <w:rFonts w:ascii="宋体" w:eastAsia="宋体" w:hAnsi="宋体"/>
                <w:sz w:val="24"/>
                <w:szCs w:val="24"/>
              </w:rPr>
              <w:t>9.</w:t>
            </w:r>
            <w:r w:rsidRPr="00B535C0">
              <w:rPr>
                <w:rFonts w:ascii="宋体" w:eastAsia="宋体" w:hAnsi="宋体" w:hint="eastAsia"/>
                <w:sz w:val="24"/>
                <w:szCs w:val="24"/>
              </w:rPr>
              <w:t>工作站操作系统：</w:t>
            </w:r>
            <w:r w:rsidRPr="00B535C0">
              <w:rPr>
                <w:rFonts w:ascii="宋体" w:eastAsia="宋体" w:hAnsi="宋体"/>
                <w:sz w:val="24"/>
                <w:szCs w:val="24"/>
              </w:rPr>
              <w:t>Windows 10家庭版正版</w:t>
            </w:r>
          </w:p>
          <w:p w14:paraId="06B40D78" w14:textId="77777777" w:rsidR="007B7AD1" w:rsidRPr="00B535C0" w:rsidRDefault="007B7AD1" w:rsidP="00B535C0">
            <w:pPr>
              <w:rPr>
                <w:rFonts w:ascii="宋体" w:eastAsia="宋体" w:hAnsi="宋体"/>
                <w:sz w:val="24"/>
                <w:szCs w:val="24"/>
              </w:rPr>
            </w:pPr>
            <w:r w:rsidRPr="00B535C0">
              <w:rPr>
                <w:rFonts w:ascii="宋体" w:eastAsia="宋体" w:hAnsi="宋体" w:hint="eastAsia"/>
                <w:sz w:val="24"/>
                <w:szCs w:val="24"/>
              </w:rPr>
              <w:t>1</w:t>
            </w:r>
            <w:r w:rsidRPr="00B535C0">
              <w:rPr>
                <w:rFonts w:ascii="宋体" w:eastAsia="宋体" w:hAnsi="宋体"/>
                <w:sz w:val="24"/>
                <w:szCs w:val="24"/>
              </w:rPr>
              <w:t>0.</w:t>
            </w:r>
            <w:r w:rsidRPr="00B535C0">
              <w:rPr>
                <w:rFonts w:ascii="宋体" w:eastAsia="宋体" w:hAnsi="宋体" w:hint="eastAsia"/>
                <w:sz w:val="24"/>
                <w:szCs w:val="24"/>
              </w:rPr>
              <w:t>工作站其他配置：</w:t>
            </w:r>
            <w:r w:rsidRPr="00B535C0">
              <w:rPr>
                <w:rFonts w:ascii="宋体" w:eastAsia="宋体" w:hAnsi="宋体"/>
                <w:sz w:val="24"/>
                <w:szCs w:val="24"/>
              </w:rPr>
              <w:t>USB键鼠套装</w:t>
            </w:r>
            <w:r w:rsidRPr="00B535C0">
              <w:rPr>
                <w:rFonts w:ascii="宋体" w:eastAsia="宋体" w:hAnsi="宋体" w:hint="eastAsia"/>
                <w:sz w:val="24"/>
                <w:szCs w:val="24"/>
              </w:rPr>
              <w:t>，千兆以太网接口</w:t>
            </w:r>
          </w:p>
          <w:p w14:paraId="44757089" w14:textId="77777777" w:rsidR="007B7AD1" w:rsidRPr="00B535C0" w:rsidRDefault="007B7AD1" w:rsidP="00B535C0">
            <w:pPr>
              <w:rPr>
                <w:rFonts w:ascii="宋体" w:eastAsia="宋体" w:hAnsi="宋体"/>
                <w:sz w:val="24"/>
                <w:szCs w:val="24"/>
              </w:rPr>
            </w:pPr>
            <w:r w:rsidRPr="00B535C0">
              <w:rPr>
                <w:rFonts w:ascii="宋体" w:eastAsia="宋体" w:hAnsi="宋体" w:hint="eastAsia"/>
                <w:sz w:val="24"/>
                <w:szCs w:val="24"/>
              </w:rPr>
              <w:t>学生系统工作站：</w:t>
            </w:r>
          </w:p>
          <w:p w14:paraId="686B1D98" w14:textId="77777777" w:rsidR="007B7AD1" w:rsidRPr="00B535C0" w:rsidRDefault="007B7AD1" w:rsidP="00B535C0">
            <w:pPr>
              <w:rPr>
                <w:rFonts w:ascii="宋体" w:eastAsia="宋体" w:hAnsi="宋体"/>
                <w:sz w:val="24"/>
                <w:szCs w:val="24"/>
              </w:rPr>
            </w:pPr>
            <w:r w:rsidRPr="00B535C0">
              <w:rPr>
                <w:rFonts w:ascii="宋体" w:eastAsia="宋体" w:hAnsi="宋体" w:hint="eastAsia"/>
                <w:sz w:val="24"/>
                <w:szCs w:val="24"/>
              </w:rPr>
              <w:t>1</w:t>
            </w:r>
            <w:r w:rsidRPr="00B535C0">
              <w:rPr>
                <w:rFonts w:ascii="宋体" w:eastAsia="宋体" w:hAnsi="宋体"/>
                <w:sz w:val="24"/>
                <w:szCs w:val="24"/>
              </w:rPr>
              <w:t>.</w:t>
            </w:r>
            <w:r w:rsidRPr="00B535C0">
              <w:rPr>
                <w:rFonts w:ascii="宋体" w:eastAsia="宋体" w:hAnsi="宋体" w:hint="eastAsia"/>
                <w:sz w:val="24"/>
                <w:szCs w:val="24"/>
              </w:rPr>
              <w:t>工作站系统平台：</w:t>
            </w:r>
            <w:r w:rsidRPr="00B535C0">
              <w:rPr>
                <w:rFonts w:ascii="宋体" w:eastAsia="宋体" w:hAnsi="宋体"/>
                <w:sz w:val="24"/>
                <w:szCs w:val="24"/>
              </w:rPr>
              <w:t>Intel平台</w:t>
            </w:r>
          </w:p>
          <w:p w14:paraId="705B4AA6" w14:textId="77777777" w:rsidR="007B7AD1" w:rsidRPr="00B535C0" w:rsidRDefault="007B7AD1" w:rsidP="00B535C0">
            <w:pPr>
              <w:rPr>
                <w:rFonts w:ascii="宋体" w:eastAsia="宋体" w:hAnsi="宋体"/>
                <w:sz w:val="24"/>
                <w:szCs w:val="24"/>
              </w:rPr>
            </w:pPr>
            <w:r w:rsidRPr="00B535C0">
              <w:rPr>
                <w:rFonts w:ascii="宋体" w:eastAsia="宋体" w:hAnsi="宋体"/>
                <w:sz w:val="24"/>
                <w:szCs w:val="24"/>
              </w:rPr>
              <w:t>2.</w:t>
            </w:r>
            <w:r w:rsidRPr="00B535C0">
              <w:rPr>
                <w:rFonts w:ascii="宋体" w:eastAsia="宋体" w:hAnsi="宋体" w:hint="eastAsia"/>
                <w:sz w:val="24"/>
                <w:szCs w:val="24"/>
              </w:rPr>
              <w:t>工作站</w:t>
            </w:r>
            <w:r w:rsidRPr="00B535C0">
              <w:rPr>
                <w:rFonts w:ascii="宋体" w:eastAsia="宋体" w:hAnsi="宋体"/>
                <w:sz w:val="24"/>
                <w:szCs w:val="24"/>
              </w:rPr>
              <w:t>CPU</w:t>
            </w:r>
            <w:r w:rsidRPr="00B535C0">
              <w:rPr>
                <w:rFonts w:ascii="宋体" w:eastAsia="宋体" w:hAnsi="宋体" w:hint="eastAsia"/>
                <w:sz w:val="24"/>
                <w:szCs w:val="24"/>
              </w:rPr>
              <w:t>：不低于</w:t>
            </w:r>
            <w:r w:rsidRPr="00B535C0">
              <w:rPr>
                <w:rFonts w:ascii="宋体" w:eastAsia="宋体" w:hAnsi="宋体"/>
                <w:sz w:val="24"/>
                <w:szCs w:val="24"/>
              </w:rPr>
              <w:t>第十代智能英特尔酷睿i5处理器</w:t>
            </w:r>
          </w:p>
          <w:p w14:paraId="794BBADC" w14:textId="77777777" w:rsidR="007B7AD1" w:rsidRPr="00B535C0" w:rsidRDefault="007B7AD1" w:rsidP="00B535C0">
            <w:pPr>
              <w:rPr>
                <w:rFonts w:ascii="宋体" w:eastAsia="宋体" w:hAnsi="宋体"/>
                <w:sz w:val="24"/>
                <w:szCs w:val="24"/>
              </w:rPr>
            </w:pPr>
            <w:r w:rsidRPr="00B535C0">
              <w:rPr>
                <w:rFonts w:ascii="宋体" w:eastAsia="宋体" w:hAnsi="宋体" w:hint="eastAsia"/>
                <w:sz w:val="24"/>
                <w:szCs w:val="24"/>
              </w:rPr>
              <w:t>3.工作站内存：不低于D</w:t>
            </w:r>
            <w:r w:rsidRPr="00B535C0">
              <w:rPr>
                <w:rFonts w:ascii="宋体" w:eastAsia="宋体" w:hAnsi="宋体"/>
                <w:sz w:val="24"/>
                <w:szCs w:val="24"/>
              </w:rPr>
              <w:t>DR4,</w:t>
            </w:r>
            <w:r w:rsidRPr="00B535C0">
              <w:rPr>
                <w:rFonts w:ascii="宋体" w:eastAsia="宋体" w:hAnsi="宋体" w:hint="eastAsia"/>
                <w:sz w:val="24"/>
                <w:szCs w:val="24"/>
              </w:rPr>
              <w:t>8</w:t>
            </w:r>
            <w:r w:rsidRPr="00B535C0">
              <w:rPr>
                <w:rFonts w:ascii="宋体" w:eastAsia="宋体" w:hAnsi="宋体"/>
                <w:sz w:val="24"/>
                <w:szCs w:val="24"/>
              </w:rPr>
              <w:t>GB</w:t>
            </w:r>
            <w:r w:rsidRPr="00B535C0">
              <w:rPr>
                <w:rFonts w:ascii="宋体" w:eastAsia="宋体" w:hAnsi="宋体" w:hint="eastAsia"/>
                <w:sz w:val="24"/>
                <w:szCs w:val="24"/>
              </w:rPr>
              <w:t>容量</w:t>
            </w:r>
          </w:p>
          <w:p w14:paraId="694C942A" w14:textId="77777777" w:rsidR="007B7AD1" w:rsidRPr="00B535C0" w:rsidRDefault="007B7AD1" w:rsidP="00B535C0">
            <w:pPr>
              <w:rPr>
                <w:rFonts w:ascii="宋体" w:eastAsia="宋体" w:hAnsi="宋体"/>
                <w:sz w:val="24"/>
                <w:szCs w:val="24"/>
              </w:rPr>
            </w:pPr>
            <w:r w:rsidRPr="00B535C0">
              <w:rPr>
                <w:rFonts w:ascii="宋体" w:eastAsia="宋体" w:hAnsi="宋体"/>
                <w:sz w:val="24"/>
                <w:szCs w:val="24"/>
              </w:rPr>
              <w:t>4</w:t>
            </w:r>
            <w:r w:rsidRPr="00B535C0">
              <w:rPr>
                <w:rFonts w:ascii="宋体" w:eastAsia="宋体" w:hAnsi="宋体" w:hint="eastAsia"/>
                <w:sz w:val="24"/>
                <w:szCs w:val="24"/>
              </w:rPr>
              <w:t>.工作站硬盘：不低于</w:t>
            </w:r>
            <w:r w:rsidRPr="00B535C0">
              <w:rPr>
                <w:rFonts w:ascii="宋体" w:eastAsia="宋体" w:hAnsi="宋体"/>
                <w:sz w:val="24"/>
                <w:szCs w:val="24"/>
              </w:rPr>
              <w:t>（240-256）</w:t>
            </w:r>
            <w:r w:rsidRPr="00B535C0">
              <w:rPr>
                <w:rFonts w:ascii="宋体" w:eastAsia="宋体" w:hAnsi="宋体" w:hint="eastAsia"/>
                <w:sz w:val="24"/>
                <w:szCs w:val="24"/>
              </w:rPr>
              <w:t>G容量</w:t>
            </w:r>
          </w:p>
          <w:p w14:paraId="39DCEE0B" w14:textId="77777777" w:rsidR="007B7AD1" w:rsidRPr="00B535C0" w:rsidRDefault="007B7AD1" w:rsidP="00B535C0">
            <w:pPr>
              <w:rPr>
                <w:rFonts w:ascii="宋体" w:eastAsia="宋体" w:hAnsi="宋体"/>
                <w:sz w:val="24"/>
                <w:szCs w:val="24"/>
              </w:rPr>
            </w:pPr>
            <w:r w:rsidRPr="00B535C0">
              <w:rPr>
                <w:rFonts w:ascii="宋体" w:eastAsia="宋体" w:hAnsi="宋体"/>
                <w:sz w:val="24"/>
                <w:szCs w:val="24"/>
              </w:rPr>
              <w:t>5</w:t>
            </w:r>
            <w:r w:rsidRPr="00B535C0">
              <w:rPr>
                <w:rFonts w:ascii="宋体" w:eastAsia="宋体" w:hAnsi="宋体" w:hint="eastAsia"/>
                <w:sz w:val="24"/>
                <w:szCs w:val="24"/>
              </w:rPr>
              <w:t>.工作站显卡：集成显卡</w:t>
            </w:r>
          </w:p>
          <w:p w14:paraId="6BA4ED37" w14:textId="77777777" w:rsidR="007B7AD1" w:rsidRPr="00B535C0" w:rsidRDefault="007B7AD1" w:rsidP="00B535C0">
            <w:pPr>
              <w:rPr>
                <w:rFonts w:ascii="宋体" w:eastAsia="宋体" w:hAnsi="宋体"/>
                <w:sz w:val="24"/>
                <w:szCs w:val="24"/>
              </w:rPr>
            </w:pPr>
            <w:r w:rsidRPr="00B535C0">
              <w:rPr>
                <w:rFonts w:ascii="宋体" w:eastAsia="宋体" w:hAnsi="宋体"/>
                <w:sz w:val="24"/>
                <w:szCs w:val="24"/>
              </w:rPr>
              <w:t>6.</w:t>
            </w:r>
            <w:r w:rsidRPr="00B535C0">
              <w:rPr>
                <w:rFonts w:ascii="宋体" w:eastAsia="宋体" w:hAnsi="宋体" w:hint="eastAsia"/>
                <w:sz w:val="24"/>
                <w:szCs w:val="24"/>
              </w:rPr>
              <w:t>工作站显示器：不低于</w:t>
            </w:r>
            <w:r w:rsidRPr="00B535C0">
              <w:rPr>
                <w:rFonts w:ascii="宋体" w:eastAsia="宋体" w:hAnsi="宋体"/>
                <w:sz w:val="24"/>
                <w:szCs w:val="24"/>
              </w:rPr>
              <w:t>23.8英寸</w:t>
            </w:r>
            <w:r w:rsidRPr="00B535C0">
              <w:rPr>
                <w:rFonts w:ascii="宋体" w:eastAsia="宋体" w:hAnsi="宋体" w:hint="eastAsia"/>
                <w:sz w:val="24"/>
                <w:szCs w:val="24"/>
              </w:rPr>
              <w:t>大尺寸高清液晶屏</w:t>
            </w:r>
          </w:p>
          <w:p w14:paraId="312D534A" w14:textId="77777777" w:rsidR="007B7AD1" w:rsidRPr="00B535C0" w:rsidRDefault="007B7AD1" w:rsidP="00B535C0">
            <w:pPr>
              <w:rPr>
                <w:rFonts w:ascii="宋体" w:eastAsia="宋体" w:hAnsi="宋体"/>
                <w:sz w:val="24"/>
                <w:szCs w:val="24"/>
              </w:rPr>
            </w:pPr>
            <w:r w:rsidRPr="00B535C0">
              <w:rPr>
                <w:rFonts w:ascii="宋体" w:eastAsia="宋体" w:hAnsi="宋体"/>
                <w:sz w:val="24"/>
                <w:szCs w:val="24"/>
              </w:rPr>
              <w:t>7.</w:t>
            </w:r>
            <w:r w:rsidRPr="00B535C0">
              <w:rPr>
                <w:rFonts w:ascii="宋体" w:eastAsia="宋体" w:hAnsi="宋体" w:hint="eastAsia"/>
                <w:sz w:val="24"/>
                <w:szCs w:val="24"/>
              </w:rPr>
              <w:t>工作站不低于</w:t>
            </w:r>
            <w:r w:rsidRPr="00B535C0">
              <w:rPr>
                <w:rFonts w:ascii="宋体" w:eastAsia="宋体" w:hAnsi="宋体"/>
                <w:sz w:val="24"/>
                <w:szCs w:val="24"/>
              </w:rPr>
              <w:t>4个USB</w:t>
            </w:r>
            <w:r w:rsidRPr="00B535C0">
              <w:rPr>
                <w:rFonts w:ascii="宋体" w:eastAsia="宋体" w:hAnsi="宋体" w:hint="eastAsia"/>
                <w:sz w:val="24"/>
                <w:szCs w:val="24"/>
              </w:rPr>
              <w:t>接口</w:t>
            </w:r>
          </w:p>
          <w:p w14:paraId="32E0FE8C" w14:textId="77777777" w:rsidR="007B7AD1" w:rsidRPr="00B535C0" w:rsidRDefault="007B7AD1" w:rsidP="00B535C0">
            <w:pPr>
              <w:rPr>
                <w:rFonts w:ascii="宋体" w:eastAsia="宋体" w:hAnsi="宋体"/>
                <w:sz w:val="24"/>
                <w:szCs w:val="24"/>
              </w:rPr>
            </w:pPr>
            <w:r w:rsidRPr="00B535C0">
              <w:rPr>
                <w:rFonts w:ascii="宋体" w:eastAsia="宋体" w:hAnsi="宋体"/>
                <w:sz w:val="24"/>
                <w:szCs w:val="24"/>
              </w:rPr>
              <w:t>8.</w:t>
            </w:r>
            <w:r w:rsidRPr="00B535C0">
              <w:rPr>
                <w:rFonts w:ascii="宋体" w:eastAsia="宋体" w:hAnsi="宋体" w:hint="eastAsia"/>
                <w:sz w:val="24"/>
                <w:szCs w:val="24"/>
              </w:rPr>
              <w:t>工作站</w:t>
            </w:r>
            <w:r w:rsidRPr="00B535C0">
              <w:rPr>
                <w:rFonts w:ascii="宋体" w:eastAsia="宋体" w:hAnsi="宋体"/>
                <w:sz w:val="24"/>
                <w:szCs w:val="24"/>
              </w:rPr>
              <w:t>HDMI</w:t>
            </w:r>
            <w:r w:rsidRPr="00B535C0">
              <w:rPr>
                <w:rFonts w:ascii="宋体" w:eastAsia="宋体" w:hAnsi="宋体" w:hint="eastAsia"/>
                <w:sz w:val="24"/>
                <w:szCs w:val="24"/>
              </w:rPr>
              <w:t>视频</w:t>
            </w:r>
            <w:r w:rsidRPr="00B535C0">
              <w:rPr>
                <w:rFonts w:ascii="宋体" w:eastAsia="宋体" w:hAnsi="宋体"/>
                <w:sz w:val="24"/>
                <w:szCs w:val="24"/>
              </w:rPr>
              <w:t>接口</w:t>
            </w:r>
          </w:p>
          <w:p w14:paraId="7C921154" w14:textId="77777777" w:rsidR="007B7AD1" w:rsidRPr="00B535C0" w:rsidRDefault="007B7AD1" w:rsidP="00B535C0">
            <w:pPr>
              <w:rPr>
                <w:rFonts w:ascii="宋体" w:eastAsia="宋体" w:hAnsi="宋体"/>
                <w:sz w:val="24"/>
                <w:szCs w:val="24"/>
              </w:rPr>
            </w:pPr>
            <w:r w:rsidRPr="00B535C0">
              <w:rPr>
                <w:rFonts w:ascii="宋体" w:eastAsia="宋体" w:hAnsi="宋体"/>
                <w:sz w:val="24"/>
                <w:szCs w:val="24"/>
              </w:rPr>
              <w:t>9.</w:t>
            </w:r>
            <w:r w:rsidRPr="00B535C0">
              <w:rPr>
                <w:rFonts w:ascii="宋体" w:eastAsia="宋体" w:hAnsi="宋体" w:hint="eastAsia"/>
                <w:sz w:val="24"/>
                <w:szCs w:val="24"/>
              </w:rPr>
              <w:t>工作站其他配置：耳麦一体插孔，以太网接口，键盘鼠标套装</w:t>
            </w:r>
          </w:p>
          <w:p w14:paraId="0AAFC6DE" w14:textId="77777777" w:rsidR="007B7AD1" w:rsidRPr="00B535C0" w:rsidRDefault="007B7AD1" w:rsidP="00B535C0">
            <w:pPr>
              <w:rPr>
                <w:rFonts w:ascii="宋体" w:eastAsia="宋体" w:hAnsi="宋体"/>
                <w:sz w:val="24"/>
                <w:szCs w:val="24"/>
              </w:rPr>
            </w:pPr>
            <w:r w:rsidRPr="00B535C0">
              <w:rPr>
                <w:rFonts w:ascii="宋体" w:eastAsia="宋体" w:hAnsi="宋体" w:hint="eastAsia"/>
                <w:sz w:val="24"/>
                <w:szCs w:val="24"/>
              </w:rPr>
              <w:t>1</w:t>
            </w:r>
            <w:r w:rsidRPr="00B535C0">
              <w:rPr>
                <w:rFonts w:ascii="宋体" w:eastAsia="宋体" w:hAnsi="宋体"/>
                <w:sz w:val="24"/>
                <w:szCs w:val="24"/>
              </w:rPr>
              <w:t>0.</w:t>
            </w:r>
            <w:r w:rsidRPr="00B535C0">
              <w:rPr>
                <w:rFonts w:ascii="宋体" w:eastAsia="宋体" w:hAnsi="宋体" w:hint="eastAsia"/>
                <w:sz w:val="24"/>
                <w:szCs w:val="24"/>
              </w:rPr>
              <w:t>工作站放置平台尺寸：800长* 600宽* 750mm高</w:t>
            </w:r>
          </w:p>
          <w:p w14:paraId="146CF629" w14:textId="77777777" w:rsidR="007B7AD1" w:rsidRPr="00B535C0" w:rsidRDefault="007B7AD1" w:rsidP="00B535C0">
            <w:pPr>
              <w:rPr>
                <w:rFonts w:ascii="宋体" w:eastAsia="宋体" w:hAnsi="宋体"/>
                <w:sz w:val="24"/>
                <w:szCs w:val="24"/>
              </w:rPr>
            </w:pPr>
            <w:r w:rsidRPr="00B535C0">
              <w:rPr>
                <w:rFonts w:ascii="宋体" w:eastAsia="宋体" w:hAnsi="宋体"/>
                <w:sz w:val="24"/>
                <w:szCs w:val="24"/>
              </w:rPr>
              <w:t>11.</w:t>
            </w:r>
            <w:r w:rsidRPr="00B535C0">
              <w:rPr>
                <w:rFonts w:ascii="宋体" w:eastAsia="宋体" w:hAnsi="宋体" w:hint="eastAsia"/>
                <w:sz w:val="24"/>
                <w:szCs w:val="24"/>
              </w:rPr>
              <w:t>工作站放置平台立架采用20*50扁D形弯管，材质为优质精装冷轧钢板，经剪板、冲压、折边、激光切割全套数控设备加工，二氧化碳焊接而成，纵向带有底部引流顶部走线号卡，冲压散热透气孔，与地面接触点配置可调节脚架，后背为散热透气优质冷轧钢网片。</w:t>
            </w:r>
          </w:p>
          <w:p w14:paraId="332C4F9F" w14:textId="77777777" w:rsidR="007B7AD1" w:rsidRPr="00B535C0" w:rsidRDefault="007B7AD1" w:rsidP="00B535C0">
            <w:pPr>
              <w:rPr>
                <w:rFonts w:ascii="宋体" w:eastAsia="宋体" w:hAnsi="宋体"/>
                <w:sz w:val="24"/>
                <w:szCs w:val="24"/>
              </w:rPr>
            </w:pPr>
            <w:r w:rsidRPr="00B535C0">
              <w:rPr>
                <w:rFonts w:ascii="宋体" w:eastAsia="宋体" w:hAnsi="宋体"/>
                <w:sz w:val="24"/>
                <w:szCs w:val="24"/>
              </w:rPr>
              <w:t>12.</w:t>
            </w:r>
            <w:r w:rsidRPr="00B535C0">
              <w:rPr>
                <w:rFonts w:ascii="宋体" w:eastAsia="宋体" w:hAnsi="宋体" w:hint="eastAsia"/>
                <w:sz w:val="24"/>
                <w:szCs w:val="24"/>
              </w:rPr>
              <w:t>工作站放置平台金属外表经酸洗除油、磷化镀膜、静电喷涂、高温固化处理而成，</w:t>
            </w:r>
            <w:r w:rsidRPr="00B535C0">
              <w:rPr>
                <w:rFonts w:ascii="宋体" w:eastAsia="宋体" w:hAnsi="宋体" w:hint="eastAsia"/>
                <w:sz w:val="24"/>
                <w:szCs w:val="24"/>
              </w:rPr>
              <w:lastRenderedPageBreak/>
              <w:t>其中静电喷涂选用优质树脂粉末，不含溶剂，塑面持久耐用，安全环保，颜色为白色。</w:t>
            </w:r>
          </w:p>
          <w:p w14:paraId="45F7609A" w14:textId="77777777" w:rsidR="007B7AD1" w:rsidRPr="00B535C0" w:rsidRDefault="007B7AD1" w:rsidP="00B535C0">
            <w:pPr>
              <w:rPr>
                <w:rFonts w:ascii="宋体" w:eastAsia="宋体" w:hAnsi="宋体"/>
                <w:sz w:val="24"/>
                <w:szCs w:val="24"/>
              </w:rPr>
            </w:pPr>
            <w:r w:rsidRPr="00B535C0">
              <w:rPr>
                <w:rFonts w:ascii="宋体" w:eastAsia="宋体" w:hAnsi="宋体"/>
                <w:sz w:val="24"/>
                <w:szCs w:val="24"/>
              </w:rPr>
              <w:t>13.</w:t>
            </w:r>
            <w:r w:rsidRPr="00B535C0">
              <w:rPr>
                <w:rFonts w:ascii="宋体" w:eastAsia="宋体" w:hAnsi="宋体" w:hint="eastAsia"/>
                <w:sz w:val="24"/>
                <w:szCs w:val="24"/>
              </w:rPr>
              <w:t>工作站放置平台台面采用25mmE1 级环保颗粒板经高温一次性热熔封边，工作站隐藏式设计，台面颜色根据用户要求色系制作。</w:t>
            </w:r>
          </w:p>
          <w:p w14:paraId="3E41C59E" w14:textId="77777777" w:rsidR="007B7AD1" w:rsidRPr="00B535C0" w:rsidRDefault="007B7AD1" w:rsidP="00B535C0">
            <w:pPr>
              <w:rPr>
                <w:rFonts w:ascii="宋体" w:eastAsia="宋体" w:hAnsi="宋体"/>
                <w:sz w:val="24"/>
                <w:szCs w:val="24"/>
              </w:rPr>
            </w:pPr>
            <w:r w:rsidRPr="00B535C0">
              <w:rPr>
                <w:rFonts w:ascii="宋体" w:eastAsia="宋体" w:hAnsi="宋体" w:hint="eastAsia"/>
                <w:sz w:val="24"/>
                <w:szCs w:val="24"/>
              </w:rPr>
              <w:t>1</w:t>
            </w:r>
            <w:r w:rsidRPr="00B535C0">
              <w:rPr>
                <w:rFonts w:ascii="宋体" w:eastAsia="宋体" w:hAnsi="宋体"/>
                <w:sz w:val="24"/>
                <w:szCs w:val="24"/>
              </w:rPr>
              <w:t>4.</w:t>
            </w:r>
            <w:r w:rsidRPr="00B535C0">
              <w:rPr>
                <w:rFonts w:ascii="宋体" w:eastAsia="宋体" w:hAnsi="宋体" w:hint="eastAsia"/>
                <w:sz w:val="24"/>
                <w:szCs w:val="24"/>
              </w:rPr>
              <w:t>工作站放置平台整体结构采用可拆卸式，螺丝安装固定，组装方便快捷。</w:t>
            </w:r>
          </w:p>
          <w:p w14:paraId="7C4717C9" w14:textId="77777777" w:rsidR="007B7AD1" w:rsidRPr="00B535C0" w:rsidRDefault="007B7AD1" w:rsidP="00B535C0">
            <w:pPr>
              <w:rPr>
                <w:rFonts w:ascii="宋体" w:eastAsia="宋体" w:hAnsi="宋体"/>
                <w:sz w:val="24"/>
                <w:szCs w:val="24"/>
              </w:rPr>
            </w:pPr>
            <w:r w:rsidRPr="00B535C0">
              <w:rPr>
                <w:rFonts w:ascii="宋体" w:eastAsia="宋体" w:hAnsi="宋体"/>
                <w:sz w:val="24"/>
                <w:szCs w:val="24"/>
              </w:rPr>
              <w:t>15.</w:t>
            </w:r>
            <w:r w:rsidRPr="00B535C0">
              <w:rPr>
                <w:rFonts w:ascii="宋体" w:eastAsia="宋体" w:hAnsi="宋体" w:hint="eastAsia"/>
                <w:sz w:val="24"/>
                <w:szCs w:val="24"/>
              </w:rPr>
              <w:t>工作站座位背高80cm，底座40*40cm。</w:t>
            </w:r>
          </w:p>
          <w:p w14:paraId="4E686E9B" w14:textId="77777777" w:rsidR="007B7AD1" w:rsidRPr="00B535C0" w:rsidRDefault="007B7AD1" w:rsidP="00B535C0">
            <w:pPr>
              <w:rPr>
                <w:rFonts w:ascii="宋体" w:eastAsia="宋体" w:hAnsi="宋体"/>
                <w:sz w:val="24"/>
                <w:szCs w:val="24"/>
              </w:rPr>
            </w:pPr>
            <w:r w:rsidRPr="00B535C0">
              <w:rPr>
                <w:rFonts w:ascii="宋体" w:eastAsia="宋体" w:hAnsi="宋体"/>
                <w:sz w:val="24"/>
                <w:szCs w:val="24"/>
              </w:rPr>
              <w:t>16.</w:t>
            </w:r>
            <w:r w:rsidRPr="00B535C0">
              <w:rPr>
                <w:rFonts w:ascii="宋体" w:eastAsia="宋体" w:hAnsi="宋体" w:hint="eastAsia"/>
                <w:sz w:val="24"/>
                <w:szCs w:val="24"/>
              </w:rPr>
              <w:t>工作站座位为环保一体定型海绵，优质进口布麻面。</w:t>
            </w:r>
          </w:p>
          <w:p w14:paraId="1768226D" w14:textId="77777777" w:rsidR="007B7AD1" w:rsidRPr="00B535C0" w:rsidRDefault="007B7AD1" w:rsidP="00B535C0">
            <w:pPr>
              <w:rPr>
                <w:rFonts w:ascii="宋体" w:eastAsia="宋体" w:hAnsi="宋体"/>
                <w:sz w:val="24"/>
                <w:szCs w:val="24"/>
              </w:rPr>
            </w:pPr>
            <w:r w:rsidRPr="00B535C0">
              <w:rPr>
                <w:rFonts w:ascii="宋体" w:eastAsia="宋体" w:hAnsi="宋体" w:hint="eastAsia"/>
                <w:sz w:val="24"/>
                <w:szCs w:val="24"/>
              </w:rPr>
              <w:t>1</w:t>
            </w:r>
            <w:r w:rsidRPr="00B535C0">
              <w:rPr>
                <w:rFonts w:ascii="宋体" w:eastAsia="宋体" w:hAnsi="宋体"/>
                <w:sz w:val="24"/>
                <w:szCs w:val="24"/>
              </w:rPr>
              <w:t>7.</w:t>
            </w:r>
            <w:r w:rsidRPr="00B535C0">
              <w:rPr>
                <w:rFonts w:ascii="宋体" w:eastAsia="宋体" w:hAnsi="宋体" w:hint="eastAsia"/>
                <w:sz w:val="24"/>
                <w:szCs w:val="24"/>
              </w:rPr>
              <w:t>工作站座位为铁架优质U型梅花管，行标1.0壁厚，内置橡胶套，环保无异味，电酸处理，防静电粉末喷塑，流水线工艺。</w:t>
            </w:r>
          </w:p>
        </w:tc>
        <w:tc>
          <w:tcPr>
            <w:tcW w:w="3402" w:type="dxa"/>
            <w:vAlign w:val="center"/>
          </w:tcPr>
          <w:p w14:paraId="10FD7B94" w14:textId="77777777" w:rsidR="007B7AD1" w:rsidRPr="00B535C0" w:rsidRDefault="007B7AD1" w:rsidP="00B535C0">
            <w:pPr>
              <w:rPr>
                <w:rFonts w:ascii="宋体" w:eastAsia="宋体" w:hAnsi="宋体"/>
                <w:sz w:val="24"/>
                <w:szCs w:val="24"/>
              </w:rPr>
            </w:pPr>
            <w:r w:rsidRPr="00B535C0">
              <w:rPr>
                <w:rFonts w:ascii="宋体" w:eastAsia="宋体" w:hAnsi="宋体"/>
                <w:noProof/>
                <w:sz w:val="24"/>
                <w:szCs w:val="24"/>
              </w:rPr>
              <w:lastRenderedPageBreak/>
              <w:drawing>
                <wp:inline distT="0" distB="0" distL="0" distR="0" wp14:anchorId="057E2C6B" wp14:editId="547AA7A3">
                  <wp:extent cx="1885507" cy="1066800"/>
                  <wp:effectExtent l="0" t="0" r="63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897274" cy="1073458"/>
                          </a:xfrm>
                          <a:prstGeom prst="rect">
                            <a:avLst/>
                          </a:prstGeom>
                        </pic:spPr>
                      </pic:pic>
                    </a:graphicData>
                  </a:graphic>
                </wp:inline>
              </w:drawing>
            </w:r>
          </w:p>
          <w:p w14:paraId="677A9748" w14:textId="77777777" w:rsidR="007B7AD1" w:rsidRPr="00B535C0" w:rsidRDefault="007B7AD1" w:rsidP="00B535C0">
            <w:pPr>
              <w:rPr>
                <w:rFonts w:ascii="宋体" w:eastAsia="宋体" w:hAnsi="宋体"/>
                <w:sz w:val="24"/>
                <w:szCs w:val="24"/>
              </w:rPr>
            </w:pPr>
          </w:p>
          <w:p w14:paraId="650AA009" w14:textId="77777777" w:rsidR="007B7AD1" w:rsidRPr="00B535C0" w:rsidRDefault="007B7AD1" w:rsidP="00B535C0">
            <w:pPr>
              <w:rPr>
                <w:rFonts w:ascii="宋体" w:eastAsia="宋体" w:hAnsi="宋体"/>
                <w:sz w:val="24"/>
                <w:szCs w:val="24"/>
              </w:rPr>
            </w:pPr>
            <w:r w:rsidRPr="00B535C0">
              <w:rPr>
                <w:rFonts w:ascii="宋体" w:eastAsia="宋体" w:hAnsi="宋体"/>
                <w:noProof/>
                <w:sz w:val="24"/>
                <w:szCs w:val="24"/>
              </w:rPr>
              <w:drawing>
                <wp:inline distT="0" distB="0" distL="0" distR="0" wp14:anchorId="007DFCD9" wp14:editId="7C59C222">
                  <wp:extent cx="1272540" cy="1055839"/>
                  <wp:effectExtent l="0" t="0" r="381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285731" cy="1066784"/>
                          </a:xfrm>
                          <a:prstGeom prst="rect">
                            <a:avLst/>
                          </a:prstGeom>
                        </pic:spPr>
                      </pic:pic>
                    </a:graphicData>
                  </a:graphic>
                </wp:inline>
              </w:drawing>
            </w:r>
          </w:p>
          <w:p w14:paraId="63AA7546" w14:textId="77777777" w:rsidR="007B7AD1" w:rsidRPr="00B535C0" w:rsidRDefault="007B7AD1" w:rsidP="00B535C0">
            <w:pPr>
              <w:rPr>
                <w:rFonts w:ascii="宋体" w:eastAsia="宋体" w:hAnsi="宋体"/>
                <w:sz w:val="24"/>
                <w:szCs w:val="24"/>
              </w:rPr>
            </w:pPr>
          </w:p>
          <w:p w14:paraId="1D61EFE0" w14:textId="77777777" w:rsidR="007B7AD1" w:rsidRPr="00B535C0" w:rsidRDefault="007B7AD1" w:rsidP="00B535C0">
            <w:pPr>
              <w:rPr>
                <w:rFonts w:ascii="宋体" w:eastAsia="宋体" w:hAnsi="宋体"/>
                <w:sz w:val="24"/>
                <w:szCs w:val="24"/>
              </w:rPr>
            </w:pPr>
            <w:r w:rsidRPr="00B535C0">
              <w:rPr>
                <w:rFonts w:ascii="宋体" w:eastAsia="宋体" w:hAnsi="宋体"/>
                <w:noProof/>
                <w:sz w:val="24"/>
                <w:szCs w:val="24"/>
              </w:rPr>
              <w:drawing>
                <wp:inline distT="0" distB="0" distL="0" distR="0" wp14:anchorId="1A798020" wp14:editId="42350EB0">
                  <wp:extent cx="1394460" cy="920299"/>
                  <wp:effectExtent l="0" t="0" r="0" b="5715"/>
                  <wp:docPr id="4" name="图片 2">
                    <a:extLst xmlns:a="http://schemas.openxmlformats.org/drawingml/2006/main">
                      <a:ext uri="{FF2B5EF4-FFF2-40B4-BE49-F238E27FC236}">
                        <a16:creationId xmlns:a16="http://schemas.microsoft.com/office/drawing/2014/main" id="{1865D0B2-0663-4D49-B894-175B212307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a:extLst>
                              <a:ext uri="{FF2B5EF4-FFF2-40B4-BE49-F238E27FC236}">
                                <a16:creationId xmlns:a16="http://schemas.microsoft.com/office/drawing/2014/main" id="{1865D0B2-0663-4D49-B894-175B212307B4}"/>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94460" cy="920299"/>
                          </a:xfrm>
                          <a:prstGeom prst="rect">
                            <a:avLst/>
                          </a:prstGeom>
                        </pic:spPr>
                      </pic:pic>
                    </a:graphicData>
                  </a:graphic>
                </wp:inline>
              </w:drawing>
            </w:r>
          </w:p>
          <w:p w14:paraId="513C1800" w14:textId="77777777" w:rsidR="007B7AD1" w:rsidRPr="00B535C0" w:rsidRDefault="007B7AD1" w:rsidP="00B535C0">
            <w:pPr>
              <w:rPr>
                <w:rFonts w:ascii="宋体" w:eastAsia="宋体" w:hAnsi="宋体"/>
                <w:sz w:val="24"/>
                <w:szCs w:val="24"/>
              </w:rPr>
            </w:pPr>
          </w:p>
          <w:p w14:paraId="0971979D" w14:textId="77777777" w:rsidR="007B7AD1" w:rsidRPr="00B535C0" w:rsidRDefault="007B7AD1" w:rsidP="00B535C0">
            <w:pPr>
              <w:rPr>
                <w:rFonts w:ascii="宋体" w:eastAsia="宋体" w:hAnsi="宋体"/>
                <w:sz w:val="24"/>
                <w:szCs w:val="24"/>
              </w:rPr>
            </w:pPr>
            <w:r w:rsidRPr="00B535C0">
              <w:rPr>
                <w:rFonts w:ascii="宋体" w:eastAsia="宋体" w:hAnsi="宋体"/>
                <w:noProof/>
                <w:sz w:val="24"/>
                <w:szCs w:val="24"/>
              </w:rPr>
              <w:drawing>
                <wp:inline distT="0" distB="0" distL="0" distR="0" wp14:anchorId="08813F39" wp14:editId="6163138B">
                  <wp:extent cx="632460" cy="807412"/>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rot="10800000" flipV="1">
                            <a:off x="0" y="0"/>
                            <a:ext cx="650392" cy="830304"/>
                          </a:xfrm>
                          <a:prstGeom prst="rect">
                            <a:avLst/>
                          </a:prstGeom>
                        </pic:spPr>
                      </pic:pic>
                    </a:graphicData>
                  </a:graphic>
                </wp:inline>
              </w:drawing>
            </w:r>
          </w:p>
        </w:tc>
      </w:tr>
    </w:tbl>
    <w:p w14:paraId="4642A343" w14:textId="77777777" w:rsidR="007B7AD1" w:rsidRPr="00B535C0" w:rsidRDefault="007B7AD1" w:rsidP="00B535C0">
      <w:pPr>
        <w:rPr>
          <w:rFonts w:ascii="宋体" w:eastAsia="宋体" w:hAnsi="宋体"/>
          <w:sz w:val="24"/>
          <w:szCs w:val="24"/>
        </w:rPr>
      </w:pPr>
    </w:p>
    <w:p w14:paraId="014A92EA" w14:textId="664A0B17" w:rsidR="007B7AD1" w:rsidRDefault="007B7AD1" w:rsidP="007B7AD1"/>
    <w:p w14:paraId="41985011" w14:textId="417C20C2" w:rsidR="007B7AD1" w:rsidRDefault="007B7AD1" w:rsidP="007B7AD1"/>
    <w:p w14:paraId="52017F81" w14:textId="649DAE82" w:rsidR="007B7AD1" w:rsidRDefault="007B7AD1" w:rsidP="007B7AD1"/>
    <w:p w14:paraId="103C97CE" w14:textId="0FB17D7B" w:rsidR="007B7AD1" w:rsidRDefault="007B7AD1" w:rsidP="007B7AD1"/>
    <w:p w14:paraId="2727932E" w14:textId="7E5B8118" w:rsidR="007B7AD1" w:rsidRDefault="007B7AD1" w:rsidP="007B7AD1"/>
    <w:p w14:paraId="17746EBB" w14:textId="3AC03FA3" w:rsidR="007B7AD1" w:rsidRDefault="007B7AD1" w:rsidP="007B7AD1"/>
    <w:p w14:paraId="7C561538" w14:textId="5161E581" w:rsidR="007B7AD1" w:rsidRDefault="007B7AD1" w:rsidP="007B7AD1"/>
    <w:p w14:paraId="33AE65B3" w14:textId="6C8ECA56" w:rsidR="007B7AD1" w:rsidRDefault="007B7AD1" w:rsidP="007B7AD1"/>
    <w:p w14:paraId="3CF52A2C" w14:textId="77F306E8" w:rsidR="007B7AD1" w:rsidRDefault="007B7AD1" w:rsidP="007B7AD1"/>
    <w:p w14:paraId="415CF4A8" w14:textId="4647EDE7" w:rsidR="007B7AD1" w:rsidRDefault="007B7AD1" w:rsidP="007B7AD1"/>
    <w:p w14:paraId="507E8FA2" w14:textId="002AEC5A" w:rsidR="007B7AD1" w:rsidRDefault="007B7AD1" w:rsidP="007B7AD1"/>
    <w:p w14:paraId="09B9EC8D" w14:textId="123A54A2" w:rsidR="007B7AD1" w:rsidRDefault="007B7AD1" w:rsidP="007B7AD1"/>
    <w:p w14:paraId="62CD915B" w14:textId="23D5E6BF" w:rsidR="007B7AD1" w:rsidRDefault="007B7AD1" w:rsidP="007B7AD1"/>
    <w:p w14:paraId="60020414" w14:textId="6E258737" w:rsidR="007B7AD1" w:rsidRDefault="007B7AD1" w:rsidP="007B7AD1"/>
    <w:p w14:paraId="12A2DCAC" w14:textId="1753E243" w:rsidR="007B7AD1" w:rsidRDefault="007B7AD1" w:rsidP="007B7AD1"/>
    <w:p w14:paraId="081BF45E" w14:textId="337A6D53" w:rsidR="007A57EC" w:rsidRDefault="007A57EC" w:rsidP="007B7AD1"/>
    <w:p w14:paraId="7AC0E550" w14:textId="552A17EF" w:rsidR="007A57EC" w:rsidRDefault="007A57EC" w:rsidP="007B7AD1"/>
    <w:p w14:paraId="4AE51EFD" w14:textId="52E2B0B7" w:rsidR="007A57EC" w:rsidRDefault="007A57EC" w:rsidP="007B7AD1"/>
    <w:p w14:paraId="5DA25065" w14:textId="36F30C75" w:rsidR="007A57EC" w:rsidRDefault="007A57EC" w:rsidP="007B7AD1"/>
    <w:p w14:paraId="2531AF36" w14:textId="7E1B61C3" w:rsidR="007A57EC" w:rsidRDefault="007A57EC" w:rsidP="007B7AD1"/>
    <w:p w14:paraId="7B826A0D" w14:textId="552B6A6F" w:rsidR="007A57EC" w:rsidRDefault="007A57EC" w:rsidP="007B7AD1"/>
    <w:p w14:paraId="7D9F0BF2" w14:textId="77777777" w:rsidR="007A57EC" w:rsidRDefault="007A57EC" w:rsidP="007B7AD1"/>
    <w:p w14:paraId="324DC83F" w14:textId="53744106" w:rsidR="007B7AD1" w:rsidRDefault="007B7AD1" w:rsidP="007B7AD1"/>
    <w:p w14:paraId="2DEF5DB2" w14:textId="4153C686" w:rsidR="007B7AD1" w:rsidRDefault="007B7AD1" w:rsidP="007B7AD1"/>
    <w:p w14:paraId="45F3D52D" w14:textId="72A0BE53" w:rsidR="007B7AD1" w:rsidRDefault="007B7AD1" w:rsidP="007B7AD1"/>
    <w:p w14:paraId="1BB2681F" w14:textId="19C486BF" w:rsidR="007B7AD1" w:rsidRDefault="007B7AD1" w:rsidP="007B7AD1"/>
    <w:p w14:paraId="23720416" w14:textId="380C60A3" w:rsidR="007B7AD1" w:rsidRDefault="007B7AD1" w:rsidP="007B7AD1"/>
    <w:p w14:paraId="73BDFBDC" w14:textId="2678AAFC" w:rsidR="007323FF" w:rsidRDefault="0001063E" w:rsidP="007F0F62">
      <w:pPr>
        <w:pStyle w:val="1"/>
        <w:jc w:val="center"/>
      </w:pPr>
      <w:bookmarkStart w:id="38" w:name="_Toc88647691"/>
      <w:r>
        <w:rPr>
          <w:rFonts w:ascii="宋体" w:eastAsia="宋体" w:hAnsi="宋体" w:hint="eastAsia"/>
          <w:sz w:val="36"/>
          <w:szCs w:val="36"/>
        </w:rPr>
        <w:lastRenderedPageBreak/>
        <w:t>第六章 响应文件格式</w:t>
      </w:r>
      <w:bookmarkEnd w:id="38"/>
    </w:p>
    <w:p w14:paraId="5A740974" w14:textId="77777777" w:rsidR="007323FF" w:rsidRDefault="007323FF"/>
    <w:p w14:paraId="309B7B96" w14:textId="77777777" w:rsidR="007323FF" w:rsidRDefault="007323FF"/>
    <w:p w14:paraId="27D1060D" w14:textId="77777777" w:rsidR="007323FF" w:rsidRDefault="0001063E">
      <w:pPr>
        <w:rPr>
          <w:rFonts w:ascii="宋体" w:eastAsia="宋体" w:hAnsi="宋体"/>
          <w:b/>
          <w:bCs/>
          <w:sz w:val="28"/>
          <w:szCs w:val="28"/>
          <w:u w:val="single"/>
        </w:rPr>
      </w:pPr>
      <w:r>
        <w:rPr>
          <w:rFonts w:hint="eastAsia"/>
          <w:u w:val="single"/>
        </w:rPr>
        <w:t xml:space="preserve"> </w:t>
      </w:r>
      <w:r>
        <w:rPr>
          <w:u w:val="single"/>
        </w:rPr>
        <w:t xml:space="preserve">                                                               </w:t>
      </w:r>
      <w:r>
        <w:rPr>
          <w:rFonts w:ascii="宋体" w:eastAsia="宋体" w:hAnsi="宋体"/>
          <w:b/>
          <w:bCs/>
          <w:sz w:val="28"/>
          <w:szCs w:val="28"/>
          <w:u w:val="single"/>
        </w:rPr>
        <w:t xml:space="preserve">  </w:t>
      </w:r>
      <w:r>
        <w:rPr>
          <w:rFonts w:ascii="宋体" w:eastAsia="宋体" w:hAnsi="宋体" w:hint="eastAsia"/>
          <w:b/>
          <w:bCs/>
          <w:sz w:val="32"/>
          <w:szCs w:val="32"/>
          <w:u w:val="single"/>
        </w:rPr>
        <w:t>项目名称</w:t>
      </w:r>
    </w:p>
    <w:p w14:paraId="18E1E031" w14:textId="77777777" w:rsidR="007323FF" w:rsidRDefault="007323FF">
      <w:pPr>
        <w:rPr>
          <w:rFonts w:ascii="宋体" w:eastAsia="宋体" w:hAnsi="宋体"/>
          <w:b/>
          <w:bCs/>
          <w:sz w:val="28"/>
          <w:szCs w:val="28"/>
          <w:u w:val="single"/>
        </w:rPr>
      </w:pPr>
    </w:p>
    <w:p w14:paraId="2C626582" w14:textId="77777777" w:rsidR="007323FF" w:rsidRDefault="007323FF">
      <w:pPr>
        <w:rPr>
          <w:rFonts w:ascii="宋体" w:eastAsia="宋体" w:hAnsi="宋体"/>
          <w:b/>
          <w:bCs/>
          <w:sz w:val="28"/>
          <w:szCs w:val="28"/>
          <w:u w:val="single"/>
        </w:rPr>
      </w:pPr>
    </w:p>
    <w:p w14:paraId="55DCFE6C" w14:textId="77777777" w:rsidR="007323FF" w:rsidRDefault="0001063E">
      <w:pPr>
        <w:jc w:val="center"/>
        <w:rPr>
          <w:rFonts w:ascii="宋体" w:eastAsia="宋体" w:hAnsi="宋体"/>
          <w:b/>
          <w:bCs/>
          <w:sz w:val="44"/>
          <w:szCs w:val="44"/>
        </w:rPr>
      </w:pPr>
      <w:r>
        <w:rPr>
          <w:rFonts w:ascii="宋体" w:eastAsia="宋体" w:hAnsi="宋体" w:hint="eastAsia"/>
          <w:b/>
          <w:bCs/>
          <w:sz w:val="44"/>
          <w:szCs w:val="44"/>
        </w:rPr>
        <w:t>响应文件</w:t>
      </w:r>
    </w:p>
    <w:p w14:paraId="1A19590B" w14:textId="77777777" w:rsidR="007323FF" w:rsidRDefault="007323FF">
      <w:pPr>
        <w:jc w:val="center"/>
        <w:rPr>
          <w:rFonts w:ascii="宋体" w:eastAsia="宋体" w:hAnsi="宋体"/>
          <w:b/>
          <w:bCs/>
          <w:sz w:val="44"/>
          <w:szCs w:val="44"/>
        </w:rPr>
      </w:pPr>
    </w:p>
    <w:p w14:paraId="5979AC5F" w14:textId="77777777" w:rsidR="007323FF" w:rsidRDefault="007323FF">
      <w:pPr>
        <w:jc w:val="center"/>
        <w:rPr>
          <w:rFonts w:ascii="宋体" w:eastAsia="宋体" w:hAnsi="宋体"/>
          <w:b/>
          <w:bCs/>
          <w:sz w:val="44"/>
          <w:szCs w:val="44"/>
        </w:rPr>
      </w:pPr>
    </w:p>
    <w:p w14:paraId="2BD6AD40" w14:textId="77777777" w:rsidR="007323FF" w:rsidRDefault="007323FF">
      <w:pPr>
        <w:jc w:val="center"/>
        <w:rPr>
          <w:rFonts w:ascii="宋体" w:eastAsia="宋体" w:hAnsi="宋体"/>
          <w:b/>
          <w:bCs/>
          <w:sz w:val="44"/>
          <w:szCs w:val="44"/>
        </w:rPr>
      </w:pPr>
    </w:p>
    <w:p w14:paraId="65C149F0" w14:textId="77777777" w:rsidR="007323FF" w:rsidRDefault="007323FF">
      <w:pPr>
        <w:jc w:val="center"/>
        <w:rPr>
          <w:rFonts w:ascii="宋体" w:eastAsia="宋体" w:hAnsi="宋体"/>
          <w:b/>
          <w:bCs/>
          <w:sz w:val="44"/>
          <w:szCs w:val="44"/>
        </w:rPr>
      </w:pPr>
    </w:p>
    <w:p w14:paraId="433E6649" w14:textId="77777777" w:rsidR="007323FF" w:rsidRDefault="007323FF">
      <w:pPr>
        <w:jc w:val="center"/>
        <w:rPr>
          <w:rFonts w:ascii="宋体" w:eastAsia="宋体" w:hAnsi="宋体"/>
          <w:b/>
          <w:bCs/>
          <w:sz w:val="44"/>
          <w:szCs w:val="44"/>
        </w:rPr>
      </w:pPr>
    </w:p>
    <w:p w14:paraId="4BE6E027" w14:textId="77777777" w:rsidR="007323FF" w:rsidRDefault="007323FF">
      <w:pPr>
        <w:jc w:val="center"/>
        <w:rPr>
          <w:rFonts w:ascii="宋体" w:eastAsia="宋体" w:hAnsi="宋体"/>
          <w:b/>
          <w:bCs/>
          <w:sz w:val="44"/>
          <w:szCs w:val="44"/>
        </w:rPr>
      </w:pPr>
    </w:p>
    <w:p w14:paraId="733205A4" w14:textId="77777777" w:rsidR="007323FF" w:rsidRDefault="007323FF">
      <w:pPr>
        <w:jc w:val="center"/>
        <w:rPr>
          <w:rFonts w:ascii="宋体" w:eastAsia="宋体" w:hAnsi="宋体"/>
          <w:b/>
          <w:bCs/>
          <w:sz w:val="44"/>
          <w:szCs w:val="44"/>
        </w:rPr>
      </w:pPr>
    </w:p>
    <w:p w14:paraId="610F5DBC" w14:textId="77777777" w:rsidR="007323FF" w:rsidRDefault="007323FF">
      <w:pPr>
        <w:jc w:val="center"/>
        <w:rPr>
          <w:rFonts w:ascii="宋体" w:eastAsia="宋体" w:hAnsi="宋体"/>
          <w:b/>
          <w:bCs/>
          <w:sz w:val="44"/>
          <w:szCs w:val="44"/>
        </w:rPr>
      </w:pPr>
    </w:p>
    <w:p w14:paraId="258BEA90" w14:textId="77777777" w:rsidR="007323FF" w:rsidRDefault="007323FF">
      <w:pPr>
        <w:jc w:val="center"/>
        <w:rPr>
          <w:rFonts w:ascii="宋体" w:eastAsia="宋体" w:hAnsi="宋体"/>
          <w:b/>
          <w:bCs/>
          <w:sz w:val="44"/>
          <w:szCs w:val="44"/>
        </w:rPr>
      </w:pPr>
    </w:p>
    <w:p w14:paraId="03B2540F" w14:textId="77777777" w:rsidR="007323FF" w:rsidRDefault="007323FF">
      <w:pPr>
        <w:jc w:val="center"/>
        <w:rPr>
          <w:rFonts w:ascii="宋体" w:eastAsia="宋体" w:hAnsi="宋体"/>
          <w:b/>
          <w:bCs/>
          <w:sz w:val="44"/>
          <w:szCs w:val="44"/>
        </w:rPr>
      </w:pPr>
    </w:p>
    <w:p w14:paraId="6B4F6A56" w14:textId="77777777" w:rsidR="007323FF" w:rsidRDefault="007323FF">
      <w:pPr>
        <w:jc w:val="center"/>
        <w:rPr>
          <w:rFonts w:ascii="宋体" w:eastAsia="宋体" w:hAnsi="宋体"/>
          <w:b/>
          <w:bCs/>
          <w:sz w:val="44"/>
          <w:szCs w:val="44"/>
        </w:rPr>
      </w:pPr>
    </w:p>
    <w:p w14:paraId="60AF497F" w14:textId="77777777" w:rsidR="007323FF" w:rsidRDefault="007323FF">
      <w:pPr>
        <w:jc w:val="center"/>
        <w:rPr>
          <w:rFonts w:ascii="宋体" w:eastAsia="宋体" w:hAnsi="宋体"/>
          <w:b/>
          <w:bCs/>
          <w:sz w:val="44"/>
          <w:szCs w:val="44"/>
        </w:rPr>
      </w:pPr>
    </w:p>
    <w:p w14:paraId="3FA3687A" w14:textId="77777777" w:rsidR="007323FF" w:rsidRDefault="0001063E">
      <w:pPr>
        <w:ind w:firstLineChars="400" w:firstLine="1124"/>
        <w:rPr>
          <w:rFonts w:ascii="宋体" w:eastAsia="宋体" w:hAnsi="宋体"/>
          <w:b/>
          <w:bCs/>
          <w:sz w:val="28"/>
          <w:szCs w:val="28"/>
          <w:u w:val="single"/>
        </w:rPr>
      </w:pPr>
      <w:r>
        <w:rPr>
          <w:rFonts w:ascii="宋体" w:eastAsia="宋体" w:hAnsi="宋体" w:hint="eastAsia"/>
          <w:b/>
          <w:bCs/>
          <w:sz w:val="28"/>
          <w:szCs w:val="28"/>
        </w:rPr>
        <w:t>供应商：</w:t>
      </w:r>
      <w:r>
        <w:rPr>
          <w:rFonts w:ascii="宋体" w:eastAsia="宋体" w:hAnsi="宋体"/>
          <w:b/>
          <w:bCs/>
          <w:sz w:val="28"/>
          <w:szCs w:val="28"/>
          <w:u w:val="single"/>
        </w:rPr>
        <w:t xml:space="preserve">                         </w:t>
      </w:r>
    </w:p>
    <w:p w14:paraId="7AEBD3E7" w14:textId="77777777" w:rsidR="007323FF" w:rsidRDefault="0001063E">
      <w:pPr>
        <w:ind w:firstLineChars="1000" w:firstLine="2811"/>
        <w:rPr>
          <w:rFonts w:ascii="宋体" w:eastAsia="宋体" w:hAnsi="宋体"/>
          <w:b/>
          <w:bCs/>
          <w:sz w:val="28"/>
          <w:szCs w:val="28"/>
          <w:u w:val="single"/>
        </w:rPr>
      </w:pPr>
      <w:r>
        <w:rPr>
          <w:rFonts w:ascii="宋体" w:eastAsia="宋体" w:hAnsi="宋体" w:hint="eastAsia"/>
          <w:b/>
          <w:bCs/>
          <w:sz w:val="28"/>
          <w:szCs w:val="28"/>
          <w:u w:val="single"/>
        </w:rPr>
        <w:t xml:space="preserve"> </w:t>
      </w:r>
      <w:r>
        <w:rPr>
          <w:rFonts w:ascii="宋体" w:eastAsia="宋体" w:hAnsi="宋体"/>
          <w:b/>
          <w:bCs/>
          <w:sz w:val="28"/>
          <w:szCs w:val="28"/>
          <w:u w:val="single"/>
        </w:rPr>
        <w:t xml:space="preserve">    </w:t>
      </w:r>
      <w:r>
        <w:rPr>
          <w:rFonts w:ascii="宋体" w:eastAsia="宋体" w:hAnsi="宋体" w:hint="eastAsia"/>
          <w:b/>
          <w:bCs/>
          <w:sz w:val="28"/>
          <w:szCs w:val="28"/>
          <w:u w:val="single"/>
        </w:rPr>
        <w:t xml:space="preserve">年 </w:t>
      </w:r>
      <w:r>
        <w:rPr>
          <w:rFonts w:ascii="宋体" w:eastAsia="宋体" w:hAnsi="宋体"/>
          <w:b/>
          <w:bCs/>
          <w:sz w:val="28"/>
          <w:szCs w:val="28"/>
          <w:u w:val="single"/>
        </w:rPr>
        <w:t xml:space="preserve">   </w:t>
      </w:r>
      <w:r>
        <w:rPr>
          <w:rFonts w:ascii="宋体" w:eastAsia="宋体" w:hAnsi="宋体" w:hint="eastAsia"/>
          <w:b/>
          <w:bCs/>
          <w:sz w:val="28"/>
          <w:szCs w:val="28"/>
          <w:u w:val="single"/>
        </w:rPr>
        <w:t xml:space="preserve">月 </w:t>
      </w:r>
      <w:r>
        <w:rPr>
          <w:rFonts w:ascii="宋体" w:eastAsia="宋体" w:hAnsi="宋体"/>
          <w:b/>
          <w:bCs/>
          <w:sz w:val="28"/>
          <w:szCs w:val="28"/>
          <w:u w:val="single"/>
        </w:rPr>
        <w:t xml:space="preserve">   </w:t>
      </w:r>
      <w:r>
        <w:rPr>
          <w:rFonts w:ascii="宋体" w:eastAsia="宋体" w:hAnsi="宋体" w:hint="eastAsia"/>
          <w:b/>
          <w:bCs/>
          <w:sz w:val="28"/>
          <w:szCs w:val="28"/>
          <w:u w:val="single"/>
        </w:rPr>
        <w:t>日</w:t>
      </w:r>
    </w:p>
    <w:p w14:paraId="442D3EFA" w14:textId="77777777" w:rsidR="007323FF" w:rsidRDefault="007323FF">
      <w:pPr>
        <w:ind w:firstLineChars="1000" w:firstLine="2811"/>
        <w:rPr>
          <w:rFonts w:ascii="宋体" w:eastAsia="宋体" w:hAnsi="宋体"/>
          <w:b/>
          <w:bCs/>
          <w:sz w:val="28"/>
          <w:szCs w:val="28"/>
          <w:u w:val="single"/>
        </w:rPr>
      </w:pPr>
    </w:p>
    <w:p w14:paraId="23FDAA0D" w14:textId="77777777" w:rsidR="007323FF" w:rsidRDefault="0001063E">
      <w:pPr>
        <w:pStyle w:val="2"/>
        <w:jc w:val="center"/>
        <w:rPr>
          <w:rFonts w:ascii="宋体" w:eastAsia="宋体" w:hAnsi="宋体"/>
          <w:sz w:val="28"/>
          <w:szCs w:val="28"/>
        </w:rPr>
      </w:pPr>
      <w:bookmarkStart w:id="39" w:name="_Toc88647692"/>
      <w:r>
        <w:rPr>
          <w:rFonts w:ascii="宋体" w:eastAsia="宋体" w:hAnsi="宋体" w:hint="eastAsia"/>
          <w:sz w:val="28"/>
          <w:szCs w:val="28"/>
        </w:rPr>
        <w:lastRenderedPageBreak/>
        <w:t>目录</w:t>
      </w:r>
      <w:bookmarkEnd w:id="39"/>
    </w:p>
    <w:p w14:paraId="55718678" w14:textId="77777777" w:rsidR="007323FF" w:rsidRDefault="0001063E">
      <w:pPr>
        <w:widowControl/>
        <w:jc w:val="left"/>
        <w:rPr>
          <w:rFonts w:ascii="宋体" w:eastAsia="宋体" w:hAnsi="宋体"/>
          <w:sz w:val="28"/>
          <w:szCs w:val="28"/>
        </w:rPr>
      </w:pPr>
      <w:r>
        <w:rPr>
          <w:rFonts w:ascii="宋体" w:eastAsia="宋体" w:hAnsi="宋体" w:hint="eastAsia"/>
          <w:sz w:val="28"/>
          <w:szCs w:val="28"/>
        </w:rPr>
        <w:t>一、响应函</w:t>
      </w:r>
    </w:p>
    <w:p w14:paraId="7F4089F3" w14:textId="77777777" w:rsidR="007323FF" w:rsidRDefault="0001063E">
      <w:pPr>
        <w:widowControl/>
        <w:jc w:val="left"/>
        <w:rPr>
          <w:rFonts w:ascii="宋体" w:eastAsia="宋体" w:hAnsi="宋体"/>
          <w:sz w:val="28"/>
          <w:szCs w:val="28"/>
        </w:rPr>
      </w:pPr>
      <w:r>
        <w:rPr>
          <w:rFonts w:ascii="宋体" w:eastAsia="宋体" w:hAnsi="宋体" w:hint="eastAsia"/>
          <w:sz w:val="28"/>
          <w:szCs w:val="28"/>
        </w:rPr>
        <w:t>二、授权委托书（适用于有委托代理人的情况）</w:t>
      </w:r>
    </w:p>
    <w:p w14:paraId="69F91FBE" w14:textId="77777777" w:rsidR="007323FF" w:rsidRDefault="0001063E">
      <w:pPr>
        <w:widowControl/>
        <w:jc w:val="left"/>
        <w:rPr>
          <w:rFonts w:ascii="宋体" w:eastAsia="宋体" w:hAnsi="宋体"/>
          <w:sz w:val="28"/>
          <w:szCs w:val="28"/>
        </w:rPr>
      </w:pPr>
      <w:r>
        <w:rPr>
          <w:rFonts w:ascii="宋体" w:eastAsia="宋体" w:hAnsi="宋体" w:hint="eastAsia"/>
          <w:sz w:val="28"/>
          <w:szCs w:val="28"/>
        </w:rPr>
        <w:t>三、联合体协议书（适用于供应商组成联合体的情况）</w:t>
      </w:r>
    </w:p>
    <w:p w14:paraId="1543AE97" w14:textId="77777777" w:rsidR="007323FF" w:rsidRDefault="0001063E">
      <w:pPr>
        <w:widowControl/>
        <w:jc w:val="left"/>
        <w:rPr>
          <w:rFonts w:ascii="宋体" w:eastAsia="宋体" w:hAnsi="宋体"/>
          <w:sz w:val="28"/>
          <w:szCs w:val="28"/>
        </w:rPr>
      </w:pPr>
      <w:r>
        <w:rPr>
          <w:rFonts w:ascii="宋体" w:eastAsia="宋体" w:hAnsi="宋体" w:hint="eastAsia"/>
          <w:sz w:val="28"/>
          <w:szCs w:val="28"/>
        </w:rPr>
        <w:t>四、响应保证金（适用于递交响应保证金的情况）</w:t>
      </w:r>
    </w:p>
    <w:p w14:paraId="608DA647" w14:textId="77777777" w:rsidR="007323FF" w:rsidRDefault="0001063E">
      <w:pPr>
        <w:widowControl/>
        <w:jc w:val="left"/>
        <w:rPr>
          <w:rFonts w:ascii="宋体" w:eastAsia="宋体" w:hAnsi="宋体"/>
          <w:sz w:val="28"/>
          <w:szCs w:val="28"/>
        </w:rPr>
      </w:pPr>
      <w:r>
        <w:rPr>
          <w:rFonts w:ascii="宋体" w:eastAsia="宋体" w:hAnsi="宋体" w:hint="eastAsia"/>
          <w:sz w:val="28"/>
          <w:szCs w:val="28"/>
        </w:rPr>
        <w:t>五、商务和技术偏差表</w:t>
      </w:r>
    </w:p>
    <w:p w14:paraId="3530E050" w14:textId="77777777" w:rsidR="007323FF" w:rsidRDefault="0001063E">
      <w:pPr>
        <w:widowControl/>
        <w:jc w:val="left"/>
        <w:rPr>
          <w:rFonts w:ascii="宋体" w:eastAsia="宋体" w:hAnsi="宋体"/>
          <w:sz w:val="28"/>
          <w:szCs w:val="28"/>
        </w:rPr>
      </w:pPr>
      <w:r>
        <w:rPr>
          <w:rFonts w:ascii="宋体" w:eastAsia="宋体" w:hAnsi="宋体"/>
          <w:sz w:val="28"/>
          <w:szCs w:val="28"/>
        </w:rPr>
        <w:t>六、报价表</w:t>
      </w:r>
    </w:p>
    <w:p w14:paraId="2F1A33D5" w14:textId="77777777" w:rsidR="007323FF" w:rsidRDefault="0001063E">
      <w:pPr>
        <w:widowControl/>
        <w:jc w:val="left"/>
        <w:rPr>
          <w:rFonts w:ascii="宋体" w:eastAsia="宋体" w:hAnsi="宋体"/>
          <w:sz w:val="28"/>
          <w:szCs w:val="28"/>
        </w:rPr>
      </w:pPr>
      <w:r>
        <w:rPr>
          <w:rFonts w:ascii="宋体" w:eastAsia="宋体" w:hAnsi="宋体"/>
          <w:sz w:val="28"/>
          <w:szCs w:val="28"/>
        </w:rPr>
        <w:t>七、资格审查资料</w:t>
      </w:r>
    </w:p>
    <w:p w14:paraId="1B4332E5" w14:textId="77777777" w:rsidR="007323FF" w:rsidRDefault="0001063E">
      <w:pPr>
        <w:widowControl/>
        <w:jc w:val="left"/>
        <w:rPr>
          <w:rFonts w:ascii="宋体" w:eastAsia="宋体" w:hAnsi="宋体"/>
          <w:sz w:val="28"/>
          <w:szCs w:val="28"/>
        </w:rPr>
      </w:pPr>
      <w:r>
        <w:rPr>
          <w:rFonts w:ascii="宋体" w:eastAsia="宋体" w:hAnsi="宋体"/>
          <w:sz w:val="28"/>
          <w:szCs w:val="28"/>
        </w:rPr>
        <w:t>八、响应方案</w:t>
      </w:r>
    </w:p>
    <w:p w14:paraId="7C043DB9" w14:textId="77777777" w:rsidR="007323FF" w:rsidRDefault="0001063E">
      <w:pPr>
        <w:widowControl/>
        <w:jc w:val="left"/>
        <w:rPr>
          <w:rFonts w:ascii="宋体" w:eastAsia="宋体" w:hAnsi="宋体"/>
          <w:sz w:val="28"/>
          <w:szCs w:val="28"/>
        </w:rPr>
      </w:pPr>
      <w:r>
        <w:rPr>
          <w:rFonts w:ascii="宋体" w:eastAsia="宋体" w:hAnsi="宋体"/>
          <w:sz w:val="28"/>
          <w:szCs w:val="28"/>
        </w:rPr>
        <w:t>九、其他资料</w:t>
      </w:r>
    </w:p>
    <w:p w14:paraId="49C0EDCC" w14:textId="77777777" w:rsidR="007323FF" w:rsidRDefault="0001063E">
      <w:pPr>
        <w:widowControl/>
        <w:jc w:val="left"/>
        <w:rPr>
          <w:rFonts w:ascii="宋体" w:eastAsia="宋体" w:hAnsi="宋体"/>
          <w:sz w:val="28"/>
          <w:szCs w:val="28"/>
        </w:rPr>
      </w:pPr>
      <w:r>
        <w:rPr>
          <w:rFonts w:ascii="宋体" w:eastAsia="宋体" w:hAnsi="宋体"/>
          <w:sz w:val="28"/>
          <w:szCs w:val="28"/>
        </w:rPr>
        <w:br w:type="page"/>
      </w:r>
    </w:p>
    <w:p w14:paraId="096F943D" w14:textId="77777777" w:rsidR="007323FF" w:rsidRDefault="0001063E">
      <w:pPr>
        <w:pStyle w:val="2"/>
        <w:jc w:val="center"/>
        <w:rPr>
          <w:rFonts w:ascii="宋体" w:eastAsia="宋体" w:hAnsi="宋体"/>
          <w:sz w:val="28"/>
          <w:szCs w:val="28"/>
        </w:rPr>
      </w:pPr>
      <w:bookmarkStart w:id="40" w:name="_Toc88647693"/>
      <w:r>
        <w:rPr>
          <w:rFonts w:ascii="宋体" w:eastAsia="宋体" w:hAnsi="宋体" w:hint="eastAsia"/>
          <w:sz w:val="28"/>
          <w:szCs w:val="28"/>
        </w:rPr>
        <w:lastRenderedPageBreak/>
        <w:t>一、响应函</w:t>
      </w:r>
      <w:bookmarkEnd w:id="40"/>
    </w:p>
    <w:p w14:paraId="18969592" w14:textId="77777777" w:rsidR="007323FF" w:rsidRDefault="0001063E">
      <w:pPr>
        <w:adjustRightInd w:val="0"/>
        <w:snapToGrid w:val="0"/>
        <w:spacing w:line="360" w:lineRule="auto"/>
        <w:rPr>
          <w:rFonts w:ascii="宋体" w:eastAsia="宋体" w:hAnsi="宋体"/>
          <w:sz w:val="24"/>
          <w:szCs w:val="24"/>
          <w:u w:val="single"/>
        </w:rPr>
      </w:pP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u w:val="single"/>
        </w:rPr>
        <w:t xml:space="preserve"> （采购人名称）：</w:t>
      </w:r>
    </w:p>
    <w:p w14:paraId="63F4B85C" w14:textId="3DA7A17D"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1.我方已仔细研究了</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u w:val="single"/>
        </w:rPr>
        <w:t>（项目名称）</w:t>
      </w:r>
      <w:r>
        <w:rPr>
          <w:rFonts w:ascii="宋体" w:eastAsia="宋体" w:hAnsi="宋体" w:hint="eastAsia"/>
          <w:sz w:val="24"/>
          <w:szCs w:val="24"/>
        </w:rPr>
        <w:t>采购文件的全部内容，愿意以含税价人民币（大写）</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rPr>
        <w:t>（¥</w:t>
      </w:r>
      <w:r>
        <w:rPr>
          <w:rFonts w:ascii="宋体" w:eastAsia="宋体" w:hAnsi="宋体"/>
          <w:sz w:val="24"/>
          <w:szCs w:val="24"/>
          <w:u w:val="single"/>
        </w:rPr>
        <w:t xml:space="preserve">            </w:t>
      </w:r>
      <w:r>
        <w:rPr>
          <w:rFonts w:ascii="宋体" w:eastAsia="宋体" w:hAnsi="宋体" w:hint="eastAsia"/>
          <w:sz w:val="24"/>
          <w:szCs w:val="24"/>
        </w:rPr>
        <w:t>）的报价（其中：不含税价为：</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rPr>
        <w:t>；增值税税额为：</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rPr>
        <w:t>）提供本项目</w:t>
      </w:r>
      <w:r w:rsidR="004A6555">
        <w:rPr>
          <w:rFonts w:ascii="宋体" w:eastAsia="宋体" w:hAnsi="宋体" w:hint="eastAsia"/>
          <w:sz w:val="24"/>
          <w:szCs w:val="24"/>
        </w:rPr>
        <w:t>服务</w:t>
      </w:r>
      <w:r>
        <w:rPr>
          <w:rFonts w:ascii="宋体" w:eastAsia="宋体" w:hAnsi="宋体" w:hint="eastAsia"/>
          <w:sz w:val="24"/>
          <w:szCs w:val="24"/>
        </w:rPr>
        <w:t>，并按合同约定履行义务。</w:t>
      </w:r>
    </w:p>
    <w:p w14:paraId="3E5195B6"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2.我方的响应文件包括下列内容：</w:t>
      </w:r>
    </w:p>
    <w:p w14:paraId="5AE93D5C"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（1)响应函；</w:t>
      </w:r>
    </w:p>
    <w:p w14:paraId="40E3CEE2"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（2)授权委托书（如有）；</w:t>
      </w:r>
    </w:p>
    <w:p w14:paraId="7E84937B"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（3)联合体协议书（如有）；</w:t>
      </w:r>
    </w:p>
    <w:p w14:paraId="3F1ADEA7"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（4)响应保证金（如有）；</w:t>
      </w:r>
    </w:p>
    <w:p w14:paraId="04DC8802"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（5)商务和技术偏差表；</w:t>
      </w:r>
    </w:p>
    <w:p w14:paraId="1B5A7850"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（6)报价表；</w:t>
      </w:r>
    </w:p>
    <w:p w14:paraId="78C668C1"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（7)资格审查资料；</w:t>
      </w:r>
    </w:p>
    <w:p w14:paraId="6EADB031"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（8)响应方案；</w:t>
      </w:r>
    </w:p>
    <w:p w14:paraId="184D4037"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w:t>
      </w:r>
    </w:p>
    <w:p w14:paraId="66A52D8F"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响应文件的上述组成部分如存在内容不一致的，以响应函为准。</w:t>
      </w:r>
    </w:p>
    <w:p w14:paraId="69D1ADE6"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3.我方承诺除商务和技术偏差表列出的偏差外，我方响应采购文件的全部要求。</w:t>
      </w:r>
    </w:p>
    <w:p w14:paraId="2C09406D"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4.我方承诺在采购文件规定的响应文件有效期内不撤销响应文件。</w:t>
      </w:r>
    </w:p>
    <w:p w14:paraId="79F95057"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5.如我方成交，我方承诺：</w:t>
      </w:r>
    </w:p>
    <w:p w14:paraId="6C8C0307"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（1)在收到成交通知书后，在成交通知书规定的期限内与你方签订合同；</w:t>
      </w:r>
    </w:p>
    <w:p w14:paraId="525D1343"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（2)在签订合同时不向你方提出附加条件；</w:t>
      </w:r>
    </w:p>
    <w:p w14:paraId="57B8C496"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（3)按照采购文件要求递交履约保证金；</w:t>
      </w:r>
    </w:p>
    <w:p w14:paraId="665A80C3"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（4)在合同约定的期限内完成合同规定的全部义务。</w:t>
      </w:r>
    </w:p>
    <w:p w14:paraId="390AA39D"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6.我方在此声明，所递交的响应文件及有关资料内容完整、真实和准确，且不存在第一章“询比采购公告／询比采购邀</w:t>
      </w:r>
      <w:r>
        <w:rPr>
          <w:rFonts w:ascii="宋体" w:eastAsia="宋体" w:hAnsi="宋体" w:hint="eastAsia"/>
          <w:sz w:val="24"/>
          <w:szCs w:val="24"/>
        </w:rPr>
        <w:t>请书”中规定的供应商不得存在的情形。</w:t>
      </w:r>
    </w:p>
    <w:p w14:paraId="683391A7"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7.</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u w:val="single"/>
        </w:rPr>
        <w:t>（</w:t>
      </w:r>
      <w:r>
        <w:rPr>
          <w:rFonts w:ascii="宋体" w:eastAsia="宋体" w:hAnsi="宋体"/>
          <w:sz w:val="24"/>
          <w:szCs w:val="24"/>
          <w:u w:val="single"/>
        </w:rPr>
        <w:t>其他补充说明）</w:t>
      </w:r>
      <w:r>
        <w:rPr>
          <w:rFonts w:ascii="宋体" w:eastAsia="宋体" w:hAnsi="宋体"/>
          <w:sz w:val="24"/>
          <w:szCs w:val="24"/>
        </w:rPr>
        <w:t>。</w:t>
      </w:r>
    </w:p>
    <w:p w14:paraId="1D67A8C9" w14:textId="77777777" w:rsidR="007323FF" w:rsidRDefault="0001063E">
      <w:pPr>
        <w:adjustRightInd w:val="0"/>
        <w:snapToGrid w:val="0"/>
        <w:spacing w:line="360" w:lineRule="auto"/>
        <w:rPr>
          <w:rFonts w:ascii="宋体" w:eastAsia="宋体" w:hAnsi="宋体"/>
          <w:sz w:val="24"/>
          <w:szCs w:val="24"/>
        </w:rPr>
      </w:pPr>
      <w:r>
        <w:rPr>
          <w:rFonts w:ascii="宋体" w:eastAsia="宋体" w:hAnsi="宋体" w:hint="eastAsia"/>
          <w:sz w:val="24"/>
          <w:szCs w:val="24"/>
        </w:rPr>
        <w:lastRenderedPageBreak/>
        <w:t>供应商：</w:t>
      </w:r>
      <w:r>
        <w:rPr>
          <w:rFonts w:ascii="宋体" w:eastAsia="宋体" w:hAnsi="宋体"/>
          <w:sz w:val="24"/>
          <w:szCs w:val="24"/>
          <w:u w:val="single"/>
        </w:rPr>
        <w:t xml:space="preserve">                    </w:t>
      </w:r>
      <w:r>
        <w:rPr>
          <w:rFonts w:ascii="宋体" w:eastAsia="宋体" w:hAnsi="宋体" w:hint="eastAsia"/>
          <w:sz w:val="24"/>
          <w:szCs w:val="24"/>
          <w:u w:val="single"/>
        </w:rPr>
        <w:t>（盖单位章）</w:t>
      </w:r>
    </w:p>
    <w:p w14:paraId="2CC2D6D3" w14:textId="77777777" w:rsidR="007323FF" w:rsidRDefault="0001063E">
      <w:pPr>
        <w:adjustRightInd w:val="0"/>
        <w:snapToGrid w:val="0"/>
        <w:spacing w:line="360" w:lineRule="auto"/>
        <w:rPr>
          <w:rFonts w:ascii="宋体" w:eastAsia="宋体" w:hAnsi="宋体"/>
          <w:sz w:val="24"/>
          <w:szCs w:val="24"/>
        </w:rPr>
      </w:pPr>
      <w:r>
        <w:rPr>
          <w:rFonts w:ascii="宋体" w:eastAsia="宋体" w:hAnsi="宋体" w:hint="eastAsia"/>
          <w:sz w:val="24"/>
          <w:szCs w:val="24"/>
        </w:rPr>
        <w:t>法定代表人（单位负责人）或其授权的代理人：</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u w:val="single"/>
        </w:rPr>
        <w:t>（签字）</w:t>
      </w:r>
    </w:p>
    <w:p w14:paraId="49B83225" w14:textId="77777777" w:rsidR="007323FF" w:rsidRDefault="0001063E">
      <w:pPr>
        <w:adjustRightInd w:val="0"/>
        <w:snapToGrid w:val="0"/>
        <w:spacing w:line="360" w:lineRule="auto"/>
        <w:rPr>
          <w:rFonts w:ascii="宋体" w:eastAsia="宋体" w:hAnsi="宋体"/>
          <w:sz w:val="24"/>
          <w:szCs w:val="24"/>
          <w:u w:val="single"/>
        </w:rPr>
      </w:pPr>
      <w:r>
        <w:rPr>
          <w:rFonts w:ascii="宋体" w:eastAsia="宋体" w:hAnsi="宋体" w:hint="eastAsia"/>
          <w:sz w:val="24"/>
          <w:szCs w:val="24"/>
        </w:rPr>
        <w:t>地址：</w:t>
      </w:r>
      <w:r>
        <w:rPr>
          <w:rFonts w:ascii="宋体" w:eastAsia="宋体" w:hAnsi="宋体" w:hint="eastAsia"/>
          <w:sz w:val="24"/>
          <w:szCs w:val="24"/>
          <w:u w:val="single"/>
        </w:rPr>
        <w:t xml:space="preserve"> </w:t>
      </w:r>
      <w:r>
        <w:rPr>
          <w:rFonts w:ascii="宋体" w:eastAsia="宋体" w:hAnsi="宋体"/>
          <w:sz w:val="24"/>
          <w:szCs w:val="24"/>
          <w:u w:val="single"/>
        </w:rPr>
        <w:t xml:space="preserve">                                      </w:t>
      </w:r>
    </w:p>
    <w:p w14:paraId="3A6898F2" w14:textId="77777777" w:rsidR="007323FF" w:rsidRDefault="0001063E">
      <w:pPr>
        <w:adjustRightInd w:val="0"/>
        <w:snapToGrid w:val="0"/>
        <w:spacing w:line="360" w:lineRule="auto"/>
        <w:rPr>
          <w:rFonts w:ascii="宋体" w:eastAsia="宋体" w:hAnsi="宋体"/>
          <w:sz w:val="24"/>
          <w:szCs w:val="24"/>
          <w:u w:val="single"/>
        </w:rPr>
      </w:pPr>
      <w:r>
        <w:rPr>
          <w:rFonts w:ascii="宋体" w:eastAsia="宋体" w:hAnsi="宋体" w:hint="eastAsia"/>
          <w:sz w:val="24"/>
          <w:szCs w:val="24"/>
        </w:rPr>
        <w:t>电子邮箱：</w:t>
      </w:r>
      <w:r>
        <w:rPr>
          <w:rFonts w:ascii="宋体" w:eastAsia="宋体" w:hAnsi="宋体" w:hint="eastAsia"/>
          <w:sz w:val="24"/>
          <w:szCs w:val="24"/>
          <w:u w:val="single"/>
        </w:rPr>
        <w:t xml:space="preserve"> </w:t>
      </w:r>
      <w:r>
        <w:rPr>
          <w:rFonts w:ascii="宋体" w:eastAsia="宋体" w:hAnsi="宋体"/>
          <w:sz w:val="24"/>
          <w:szCs w:val="24"/>
          <w:u w:val="single"/>
        </w:rPr>
        <w:t xml:space="preserve">                                  </w:t>
      </w:r>
    </w:p>
    <w:p w14:paraId="59C05E25" w14:textId="77777777" w:rsidR="007323FF" w:rsidRDefault="0001063E">
      <w:pPr>
        <w:adjustRightInd w:val="0"/>
        <w:snapToGrid w:val="0"/>
        <w:spacing w:line="360" w:lineRule="auto"/>
        <w:rPr>
          <w:rFonts w:ascii="宋体" w:eastAsia="宋体" w:hAnsi="宋体"/>
          <w:sz w:val="24"/>
          <w:szCs w:val="24"/>
          <w:u w:val="single"/>
        </w:rPr>
      </w:pPr>
      <w:r>
        <w:rPr>
          <w:rFonts w:ascii="宋体" w:eastAsia="宋体" w:hAnsi="宋体"/>
          <w:sz w:val="24"/>
          <w:szCs w:val="24"/>
        </w:rPr>
        <w:t>电话</w:t>
      </w:r>
      <w:r>
        <w:rPr>
          <w:rFonts w:ascii="宋体" w:eastAsia="宋体" w:hAnsi="宋体" w:hint="eastAsia"/>
          <w:sz w:val="24"/>
          <w:szCs w:val="24"/>
        </w:rPr>
        <w:t>：</w:t>
      </w:r>
      <w:r>
        <w:rPr>
          <w:rFonts w:ascii="宋体" w:eastAsia="宋体" w:hAnsi="宋体" w:hint="eastAsia"/>
          <w:sz w:val="24"/>
          <w:szCs w:val="24"/>
          <w:u w:val="single"/>
        </w:rPr>
        <w:t xml:space="preserve"> </w:t>
      </w:r>
      <w:r>
        <w:rPr>
          <w:rFonts w:ascii="宋体" w:eastAsia="宋体" w:hAnsi="宋体"/>
          <w:sz w:val="24"/>
          <w:szCs w:val="24"/>
          <w:u w:val="single"/>
        </w:rPr>
        <w:t xml:space="preserve">                                      </w:t>
      </w:r>
    </w:p>
    <w:p w14:paraId="43E8904D" w14:textId="77777777" w:rsidR="007323FF" w:rsidRDefault="0001063E">
      <w:pPr>
        <w:adjustRightInd w:val="0"/>
        <w:snapToGrid w:val="0"/>
        <w:spacing w:line="360" w:lineRule="auto"/>
        <w:rPr>
          <w:rFonts w:ascii="宋体" w:eastAsia="宋体" w:hAnsi="宋体"/>
          <w:sz w:val="24"/>
          <w:szCs w:val="24"/>
        </w:rPr>
      </w:pPr>
      <w:r>
        <w:rPr>
          <w:rFonts w:ascii="宋体" w:eastAsia="宋体" w:hAnsi="宋体"/>
          <w:sz w:val="24"/>
          <w:szCs w:val="24"/>
        </w:rPr>
        <w:t>传真</w:t>
      </w:r>
      <w:r>
        <w:rPr>
          <w:rFonts w:ascii="宋体" w:eastAsia="宋体" w:hAnsi="宋体" w:hint="eastAsia"/>
          <w:sz w:val="24"/>
          <w:szCs w:val="24"/>
        </w:rPr>
        <w:t>：</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sz w:val="24"/>
          <w:szCs w:val="24"/>
        </w:rPr>
        <w:t xml:space="preserve"> </w:t>
      </w:r>
    </w:p>
    <w:p w14:paraId="4BF4B22A" w14:textId="77777777" w:rsidR="007323FF" w:rsidRDefault="0001063E">
      <w:pPr>
        <w:adjustRightInd w:val="0"/>
        <w:snapToGrid w:val="0"/>
        <w:spacing w:line="360" w:lineRule="auto"/>
        <w:rPr>
          <w:rFonts w:ascii="宋体" w:eastAsia="宋体" w:hAnsi="宋体"/>
          <w:sz w:val="24"/>
          <w:szCs w:val="24"/>
        </w:rPr>
      </w:pPr>
      <w:r>
        <w:rPr>
          <w:rFonts w:ascii="宋体" w:eastAsia="宋体" w:hAnsi="宋体"/>
          <w:sz w:val="24"/>
          <w:szCs w:val="24"/>
        </w:rPr>
        <w:t>邮政编码</w:t>
      </w:r>
      <w:r>
        <w:rPr>
          <w:rFonts w:ascii="宋体" w:eastAsia="宋体" w:hAnsi="宋体" w:hint="eastAsia"/>
          <w:sz w:val="24"/>
          <w:szCs w:val="24"/>
        </w:rPr>
        <w:t>：</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sz w:val="24"/>
          <w:szCs w:val="24"/>
        </w:rPr>
        <w:t xml:space="preserve"> </w:t>
      </w:r>
    </w:p>
    <w:p w14:paraId="0563C715" w14:textId="77777777" w:rsidR="007323FF" w:rsidRDefault="0001063E">
      <w:pPr>
        <w:adjustRightInd w:val="0"/>
        <w:snapToGrid w:val="0"/>
        <w:spacing w:line="360" w:lineRule="auto"/>
        <w:ind w:firstLineChars="2300" w:firstLine="5520"/>
        <w:rPr>
          <w:rFonts w:ascii="宋体" w:eastAsia="宋体" w:hAnsi="宋体"/>
          <w:sz w:val="24"/>
          <w:szCs w:val="24"/>
          <w:u w:val="single"/>
        </w:rPr>
      </w:pP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u w:val="single"/>
        </w:rPr>
        <w:t xml:space="preserve">年 </w:t>
      </w:r>
      <w:r>
        <w:rPr>
          <w:rFonts w:ascii="宋体" w:eastAsia="宋体" w:hAnsi="宋体"/>
          <w:sz w:val="24"/>
          <w:szCs w:val="24"/>
          <w:u w:val="single"/>
        </w:rPr>
        <w:t xml:space="preserve">  </w:t>
      </w:r>
      <w:r>
        <w:rPr>
          <w:rFonts w:ascii="宋体" w:eastAsia="宋体" w:hAnsi="宋体" w:hint="eastAsia"/>
          <w:sz w:val="24"/>
          <w:szCs w:val="24"/>
          <w:u w:val="single"/>
        </w:rPr>
        <w:t xml:space="preserve">月 </w:t>
      </w:r>
      <w:r>
        <w:rPr>
          <w:rFonts w:ascii="宋体" w:eastAsia="宋体" w:hAnsi="宋体"/>
          <w:sz w:val="24"/>
          <w:szCs w:val="24"/>
          <w:u w:val="single"/>
        </w:rPr>
        <w:t xml:space="preserve">   </w:t>
      </w:r>
      <w:r>
        <w:rPr>
          <w:rFonts w:ascii="宋体" w:eastAsia="宋体" w:hAnsi="宋体" w:hint="eastAsia"/>
          <w:sz w:val="24"/>
          <w:szCs w:val="24"/>
          <w:u w:val="single"/>
        </w:rPr>
        <w:t>日</w:t>
      </w:r>
    </w:p>
    <w:p w14:paraId="5FD93197" w14:textId="77777777" w:rsidR="007323FF" w:rsidRDefault="007323FF">
      <w:pPr>
        <w:adjustRightInd w:val="0"/>
        <w:snapToGrid w:val="0"/>
        <w:spacing w:line="360" w:lineRule="auto"/>
        <w:rPr>
          <w:rFonts w:ascii="宋体" w:eastAsia="宋体" w:hAnsi="宋体"/>
          <w:sz w:val="24"/>
          <w:szCs w:val="24"/>
        </w:rPr>
      </w:pPr>
    </w:p>
    <w:p w14:paraId="2A505A34" w14:textId="77777777" w:rsidR="007323FF" w:rsidRDefault="007323FF">
      <w:pPr>
        <w:adjustRightInd w:val="0"/>
        <w:snapToGrid w:val="0"/>
        <w:spacing w:line="360" w:lineRule="auto"/>
        <w:rPr>
          <w:rFonts w:ascii="宋体" w:eastAsia="宋体" w:hAnsi="宋体"/>
          <w:sz w:val="24"/>
          <w:szCs w:val="24"/>
        </w:rPr>
      </w:pPr>
    </w:p>
    <w:p w14:paraId="67A14964" w14:textId="77777777" w:rsidR="007323FF" w:rsidRDefault="007323FF">
      <w:pPr>
        <w:adjustRightInd w:val="0"/>
        <w:snapToGrid w:val="0"/>
        <w:spacing w:line="360" w:lineRule="auto"/>
        <w:rPr>
          <w:rFonts w:ascii="宋体" w:eastAsia="宋体" w:hAnsi="宋体"/>
          <w:sz w:val="24"/>
          <w:szCs w:val="24"/>
        </w:rPr>
      </w:pPr>
    </w:p>
    <w:p w14:paraId="31896CA0" w14:textId="77777777" w:rsidR="007323FF" w:rsidRDefault="007323FF">
      <w:pPr>
        <w:adjustRightInd w:val="0"/>
        <w:snapToGrid w:val="0"/>
        <w:spacing w:line="360" w:lineRule="auto"/>
        <w:rPr>
          <w:rFonts w:ascii="宋体" w:eastAsia="宋体" w:hAnsi="宋体"/>
          <w:sz w:val="24"/>
          <w:szCs w:val="24"/>
        </w:rPr>
      </w:pPr>
    </w:p>
    <w:p w14:paraId="0019142A" w14:textId="77777777" w:rsidR="007323FF" w:rsidRDefault="007323FF">
      <w:pPr>
        <w:adjustRightInd w:val="0"/>
        <w:snapToGrid w:val="0"/>
        <w:spacing w:line="360" w:lineRule="auto"/>
        <w:rPr>
          <w:rFonts w:ascii="宋体" w:eastAsia="宋体" w:hAnsi="宋体"/>
          <w:sz w:val="24"/>
          <w:szCs w:val="24"/>
        </w:rPr>
      </w:pPr>
    </w:p>
    <w:p w14:paraId="5D274129" w14:textId="77777777" w:rsidR="007323FF" w:rsidRDefault="007323FF">
      <w:pPr>
        <w:adjustRightInd w:val="0"/>
        <w:snapToGrid w:val="0"/>
        <w:spacing w:line="360" w:lineRule="auto"/>
        <w:rPr>
          <w:rFonts w:ascii="宋体" w:eastAsia="宋体" w:hAnsi="宋体"/>
          <w:sz w:val="24"/>
          <w:szCs w:val="24"/>
        </w:rPr>
      </w:pPr>
    </w:p>
    <w:p w14:paraId="45FB9AB0" w14:textId="77777777" w:rsidR="007323FF" w:rsidRDefault="007323FF">
      <w:pPr>
        <w:adjustRightInd w:val="0"/>
        <w:snapToGrid w:val="0"/>
        <w:spacing w:line="360" w:lineRule="auto"/>
        <w:rPr>
          <w:rFonts w:ascii="宋体" w:eastAsia="宋体" w:hAnsi="宋体"/>
          <w:sz w:val="24"/>
          <w:szCs w:val="24"/>
        </w:rPr>
      </w:pPr>
    </w:p>
    <w:p w14:paraId="606A1C6A" w14:textId="77777777" w:rsidR="007323FF" w:rsidRDefault="007323FF">
      <w:pPr>
        <w:adjustRightInd w:val="0"/>
        <w:snapToGrid w:val="0"/>
        <w:spacing w:line="360" w:lineRule="auto"/>
        <w:rPr>
          <w:rFonts w:ascii="宋体" w:eastAsia="宋体" w:hAnsi="宋体"/>
          <w:sz w:val="24"/>
          <w:szCs w:val="24"/>
        </w:rPr>
      </w:pPr>
    </w:p>
    <w:p w14:paraId="61D0FD7A" w14:textId="77777777" w:rsidR="007323FF" w:rsidRDefault="007323FF">
      <w:pPr>
        <w:adjustRightInd w:val="0"/>
        <w:snapToGrid w:val="0"/>
        <w:spacing w:line="360" w:lineRule="auto"/>
        <w:rPr>
          <w:rFonts w:ascii="宋体" w:eastAsia="宋体" w:hAnsi="宋体"/>
          <w:sz w:val="24"/>
          <w:szCs w:val="24"/>
        </w:rPr>
      </w:pPr>
    </w:p>
    <w:p w14:paraId="29990B89" w14:textId="77777777" w:rsidR="007323FF" w:rsidRDefault="007323FF">
      <w:pPr>
        <w:adjustRightInd w:val="0"/>
        <w:snapToGrid w:val="0"/>
        <w:spacing w:line="360" w:lineRule="auto"/>
        <w:rPr>
          <w:rFonts w:ascii="宋体" w:eastAsia="宋体" w:hAnsi="宋体"/>
          <w:sz w:val="24"/>
          <w:szCs w:val="24"/>
        </w:rPr>
      </w:pPr>
    </w:p>
    <w:p w14:paraId="6F5C54EB" w14:textId="77777777" w:rsidR="007323FF" w:rsidRDefault="007323FF">
      <w:pPr>
        <w:adjustRightInd w:val="0"/>
        <w:snapToGrid w:val="0"/>
        <w:spacing w:line="360" w:lineRule="auto"/>
        <w:rPr>
          <w:rFonts w:ascii="宋体" w:eastAsia="宋体" w:hAnsi="宋体"/>
          <w:sz w:val="24"/>
          <w:szCs w:val="24"/>
        </w:rPr>
      </w:pPr>
    </w:p>
    <w:p w14:paraId="4432A685" w14:textId="77777777" w:rsidR="007323FF" w:rsidRDefault="007323FF">
      <w:pPr>
        <w:adjustRightInd w:val="0"/>
        <w:snapToGrid w:val="0"/>
        <w:spacing w:line="360" w:lineRule="auto"/>
        <w:rPr>
          <w:rFonts w:ascii="宋体" w:eastAsia="宋体" w:hAnsi="宋体"/>
          <w:sz w:val="24"/>
          <w:szCs w:val="24"/>
        </w:rPr>
      </w:pPr>
    </w:p>
    <w:p w14:paraId="662B0C90" w14:textId="77777777" w:rsidR="007323FF" w:rsidRDefault="007323FF">
      <w:pPr>
        <w:adjustRightInd w:val="0"/>
        <w:snapToGrid w:val="0"/>
        <w:spacing w:line="360" w:lineRule="auto"/>
        <w:rPr>
          <w:rFonts w:ascii="宋体" w:eastAsia="宋体" w:hAnsi="宋体"/>
          <w:sz w:val="24"/>
          <w:szCs w:val="24"/>
        </w:rPr>
      </w:pPr>
    </w:p>
    <w:p w14:paraId="1C8DDEC2" w14:textId="77777777" w:rsidR="007323FF" w:rsidRDefault="007323FF">
      <w:pPr>
        <w:adjustRightInd w:val="0"/>
        <w:snapToGrid w:val="0"/>
        <w:spacing w:line="360" w:lineRule="auto"/>
        <w:rPr>
          <w:rFonts w:ascii="宋体" w:eastAsia="宋体" w:hAnsi="宋体"/>
          <w:sz w:val="24"/>
          <w:szCs w:val="24"/>
        </w:rPr>
      </w:pPr>
    </w:p>
    <w:p w14:paraId="09A78847" w14:textId="77777777" w:rsidR="007323FF" w:rsidRDefault="007323FF">
      <w:pPr>
        <w:adjustRightInd w:val="0"/>
        <w:snapToGrid w:val="0"/>
        <w:spacing w:line="360" w:lineRule="auto"/>
        <w:rPr>
          <w:rFonts w:ascii="宋体" w:eastAsia="宋体" w:hAnsi="宋体"/>
          <w:sz w:val="24"/>
          <w:szCs w:val="24"/>
        </w:rPr>
      </w:pPr>
    </w:p>
    <w:p w14:paraId="7B23D06D" w14:textId="77777777" w:rsidR="007323FF" w:rsidRDefault="007323FF">
      <w:pPr>
        <w:adjustRightInd w:val="0"/>
        <w:snapToGrid w:val="0"/>
        <w:spacing w:line="360" w:lineRule="auto"/>
        <w:rPr>
          <w:rFonts w:ascii="宋体" w:eastAsia="宋体" w:hAnsi="宋体"/>
          <w:sz w:val="24"/>
          <w:szCs w:val="24"/>
        </w:rPr>
      </w:pPr>
    </w:p>
    <w:p w14:paraId="27FFCE20" w14:textId="77777777" w:rsidR="007323FF" w:rsidRDefault="007323FF">
      <w:pPr>
        <w:adjustRightInd w:val="0"/>
        <w:snapToGrid w:val="0"/>
        <w:spacing w:line="360" w:lineRule="auto"/>
        <w:rPr>
          <w:rFonts w:ascii="宋体" w:eastAsia="宋体" w:hAnsi="宋体"/>
          <w:sz w:val="24"/>
          <w:szCs w:val="24"/>
        </w:rPr>
      </w:pPr>
    </w:p>
    <w:p w14:paraId="1B936417" w14:textId="77777777" w:rsidR="007323FF" w:rsidRDefault="007323FF">
      <w:pPr>
        <w:adjustRightInd w:val="0"/>
        <w:snapToGrid w:val="0"/>
        <w:spacing w:line="360" w:lineRule="auto"/>
        <w:rPr>
          <w:rFonts w:ascii="宋体" w:eastAsia="宋体" w:hAnsi="宋体"/>
          <w:sz w:val="24"/>
          <w:szCs w:val="24"/>
        </w:rPr>
      </w:pPr>
    </w:p>
    <w:p w14:paraId="00737E42" w14:textId="77777777" w:rsidR="007323FF" w:rsidRDefault="007323FF">
      <w:pPr>
        <w:adjustRightInd w:val="0"/>
        <w:snapToGrid w:val="0"/>
        <w:spacing w:line="360" w:lineRule="auto"/>
        <w:rPr>
          <w:rFonts w:ascii="宋体" w:eastAsia="宋体" w:hAnsi="宋体"/>
          <w:sz w:val="24"/>
          <w:szCs w:val="24"/>
        </w:rPr>
      </w:pPr>
    </w:p>
    <w:p w14:paraId="69BF4A6B" w14:textId="77777777" w:rsidR="007323FF" w:rsidRDefault="007323FF">
      <w:pPr>
        <w:adjustRightInd w:val="0"/>
        <w:snapToGrid w:val="0"/>
        <w:spacing w:line="360" w:lineRule="auto"/>
        <w:rPr>
          <w:rFonts w:ascii="宋体" w:eastAsia="宋体" w:hAnsi="宋体"/>
          <w:sz w:val="24"/>
          <w:szCs w:val="24"/>
        </w:rPr>
      </w:pPr>
    </w:p>
    <w:p w14:paraId="6A96DDA9" w14:textId="77777777" w:rsidR="007323FF" w:rsidRDefault="007323FF">
      <w:pPr>
        <w:adjustRightInd w:val="0"/>
        <w:snapToGrid w:val="0"/>
        <w:spacing w:line="360" w:lineRule="auto"/>
        <w:rPr>
          <w:rFonts w:ascii="宋体" w:eastAsia="宋体" w:hAnsi="宋体"/>
          <w:sz w:val="24"/>
          <w:szCs w:val="24"/>
        </w:rPr>
      </w:pPr>
    </w:p>
    <w:p w14:paraId="38C28C30" w14:textId="77777777" w:rsidR="007323FF" w:rsidRDefault="007323FF">
      <w:pPr>
        <w:adjustRightInd w:val="0"/>
        <w:snapToGrid w:val="0"/>
        <w:spacing w:line="360" w:lineRule="auto"/>
        <w:rPr>
          <w:rFonts w:ascii="宋体" w:eastAsia="宋体" w:hAnsi="宋体"/>
          <w:sz w:val="24"/>
          <w:szCs w:val="24"/>
        </w:rPr>
      </w:pPr>
    </w:p>
    <w:p w14:paraId="1A88E794" w14:textId="77777777" w:rsidR="007323FF" w:rsidRDefault="0001063E">
      <w:pPr>
        <w:pStyle w:val="2"/>
        <w:jc w:val="center"/>
        <w:rPr>
          <w:rFonts w:ascii="宋体" w:eastAsia="宋体" w:hAnsi="宋体"/>
          <w:sz w:val="28"/>
          <w:szCs w:val="28"/>
        </w:rPr>
      </w:pPr>
      <w:bookmarkStart w:id="41" w:name="_Toc88647694"/>
      <w:r>
        <w:rPr>
          <w:rFonts w:ascii="宋体" w:eastAsia="宋体" w:hAnsi="宋体" w:hint="eastAsia"/>
          <w:sz w:val="28"/>
          <w:szCs w:val="28"/>
        </w:rPr>
        <w:lastRenderedPageBreak/>
        <w:t>二、授权委托书</w:t>
      </w:r>
      <w:bookmarkEnd w:id="41"/>
    </w:p>
    <w:p w14:paraId="1128DFF3" w14:textId="77777777" w:rsidR="007323FF" w:rsidRDefault="0001063E">
      <w:pPr>
        <w:adjustRightInd w:val="0"/>
        <w:snapToGrid w:val="0"/>
        <w:spacing w:line="360" w:lineRule="auto"/>
        <w:jc w:val="center"/>
        <w:rPr>
          <w:rFonts w:ascii="宋体" w:eastAsia="宋体" w:hAnsi="宋体"/>
          <w:sz w:val="24"/>
          <w:szCs w:val="24"/>
        </w:rPr>
      </w:pPr>
      <w:r>
        <w:rPr>
          <w:rFonts w:ascii="宋体" w:eastAsia="宋体" w:hAnsi="宋体" w:hint="eastAsia"/>
          <w:sz w:val="24"/>
          <w:szCs w:val="24"/>
        </w:rPr>
        <w:t>（适用于有委托代理人的情况）</w:t>
      </w:r>
    </w:p>
    <w:p w14:paraId="6824362E"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本人</w:t>
      </w:r>
      <w:r>
        <w:rPr>
          <w:rFonts w:ascii="宋体" w:eastAsia="宋体" w:hAnsi="宋体"/>
          <w:sz w:val="24"/>
          <w:szCs w:val="24"/>
          <w:u w:val="single"/>
        </w:rPr>
        <w:t xml:space="preserve">          (</w:t>
      </w:r>
      <w:r>
        <w:rPr>
          <w:rFonts w:ascii="宋体" w:eastAsia="宋体" w:hAnsi="宋体" w:hint="eastAsia"/>
          <w:sz w:val="24"/>
          <w:szCs w:val="24"/>
          <w:u w:val="single"/>
        </w:rPr>
        <w:t>姓名）</w:t>
      </w:r>
      <w:r>
        <w:rPr>
          <w:rFonts w:ascii="宋体" w:eastAsia="宋体" w:hAnsi="宋体" w:hint="eastAsia"/>
          <w:sz w:val="24"/>
          <w:szCs w:val="24"/>
        </w:rPr>
        <w:t>系</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u w:val="single"/>
        </w:rPr>
        <w:t>供应商名称)</w:t>
      </w:r>
      <w:r>
        <w:rPr>
          <w:rFonts w:ascii="宋体" w:eastAsia="宋体" w:hAnsi="宋体" w:hint="eastAsia"/>
          <w:sz w:val="24"/>
          <w:szCs w:val="24"/>
        </w:rPr>
        <w:t>的法定表人（单位负责人），现委托以我方</w:t>
      </w:r>
      <w:r>
        <w:rPr>
          <w:rFonts w:ascii="宋体" w:eastAsia="宋体" w:hAnsi="宋体"/>
          <w:sz w:val="24"/>
          <w:szCs w:val="24"/>
          <w:u w:val="single"/>
        </w:rPr>
        <w:t xml:space="preserve">          (</w:t>
      </w:r>
      <w:r>
        <w:rPr>
          <w:rFonts w:ascii="宋体" w:eastAsia="宋体" w:hAnsi="宋体" w:hint="eastAsia"/>
          <w:sz w:val="24"/>
          <w:szCs w:val="24"/>
          <w:u w:val="single"/>
        </w:rPr>
        <w:t>姓名）</w:t>
      </w:r>
      <w:r>
        <w:rPr>
          <w:rFonts w:ascii="宋体" w:eastAsia="宋体" w:hAnsi="宋体" w:hint="eastAsia"/>
          <w:sz w:val="24"/>
          <w:szCs w:val="24"/>
        </w:rPr>
        <w:t>为我方代理人。代理人分局授权，以我方名义签署、澄清确认、递交、撤回、修改签订合同和处理有关事宜，其法律后果由我方承担。</w:t>
      </w:r>
    </w:p>
    <w:p w14:paraId="503F78CC"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委托期限：自本委托书签署之日起至</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rPr>
        <w:t>询比采购项目签订采购合同之日止。</w:t>
      </w:r>
    </w:p>
    <w:p w14:paraId="2E0A0E24"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代理人无转委托权。</w:t>
      </w:r>
    </w:p>
    <w:p w14:paraId="52CD415C"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附：法定代表人（单位负责人）身份证复印件及委托代理人身份证复印件。</w:t>
      </w:r>
    </w:p>
    <w:p w14:paraId="27514ECC" w14:textId="77777777" w:rsidR="007323FF" w:rsidRDefault="007323FF">
      <w:pPr>
        <w:adjustRightInd w:val="0"/>
        <w:snapToGrid w:val="0"/>
        <w:spacing w:line="360" w:lineRule="auto"/>
        <w:ind w:firstLineChars="200" w:firstLine="480"/>
        <w:rPr>
          <w:rFonts w:ascii="宋体" w:eastAsia="宋体" w:hAnsi="宋体"/>
          <w:sz w:val="24"/>
          <w:szCs w:val="24"/>
        </w:rPr>
      </w:pPr>
    </w:p>
    <w:p w14:paraId="7548C2EB" w14:textId="77777777" w:rsidR="007323FF" w:rsidRDefault="0001063E">
      <w:pPr>
        <w:adjustRightInd w:val="0"/>
        <w:snapToGrid w:val="0"/>
        <w:spacing w:line="360" w:lineRule="auto"/>
        <w:rPr>
          <w:rFonts w:ascii="宋体" w:eastAsia="宋体" w:hAnsi="宋体"/>
          <w:sz w:val="24"/>
          <w:szCs w:val="24"/>
          <w:u w:val="single"/>
        </w:rPr>
      </w:pPr>
      <w:r>
        <w:rPr>
          <w:rFonts w:ascii="宋体" w:eastAsia="宋体" w:hAnsi="宋体" w:hint="eastAsia"/>
          <w:sz w:val="24"/>
          <w:szCs w:val="24"/>
        </w:rPr>
        <w:t>供应商：</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u w:val="single"/>
        </w:rPr>
        <w:t>（盖单位章）</w:t>
      </w:r>
    </w:p>
    <w:p w14:paraId="036AB746" w14:textId="77777777" w:rsidR="007323FF" w:rsidRDefault="0001063E">
      <w:pPr>
        <w:adjustRightInd w:val="0"/>
        <w:snapToGrid w:val="0"/>
        <w:spacing w:line="360" w:lineRule="auto"/>
        <w:rPr>
          <w:rFonts w:ascii="宋体" w:eastAsia="宋体" w:hAnsi="宋体"/>
          <w:sz w:val="24"/>
          <w:szCs w:val="24"/>
          <w:u w:val="single"/>
        </w:rPr>
      </w:pPr>
      <w:r>
        <w:rPr>
          <w:rFonts w:ascii="宋体" w:eastAsia="宋体" w:hAnsi="宋体" w:hint="eastAsia"/>
          <w:sz w:val="24"/>
          <w:szCs w:val="24"/>
        </w:rPr>
        <w:t>法定代表人（单位负责人）：</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u w:val="single"/>
        </w:rPr>
        <w:t>（签字）</w:t>
      </w:r>
    </w:p>
    <w:p w14:paraId="30059C52" w14:textId="77777777" w:rsidR="007323FF" w:rsidRDefault="0001063E">
      <w:pPr>
        <w:adjustRightInd w:val="0"/>
        <w:snapToGrid w:val="0"/>
        <w:spacing w:line="360" w:lineRule="auto"/>
        <w:rPr>
          <w:rFonts w:ascii="宋体" w:eastAsia="宋体" w:hAnsi="宋体"/>
          <w:sz w:val="24"/>
          <w:szCs w:val="24"/>
          <w:u w:val="single"/>
        </w:rPr>
      </w:pPr>
      <w:r>
        <w:rPr>
          <w:rFonts w:ascii="宋体" w:eastAsia="宋体" w:hAnsi="宋体" w:hint="eastAsia"/>
          <w:sz w:val="24"/>
          <w:szCs w:val="24"/>
        </w:rPr>
        <w:t>身份证号码：</w:t>
      </w:r>
      <w:r>
        <w:rPr>
          <w:rFonts w:ascii="宋体" w:eastAsia="宋体" w:hAnsi="宋体" w:hint="eastAsia"/>
          <w:sz w:val="24"/>
          <w:szCs w:val="24"/>
          <w:u w:val="single"/>
        </w:rPr>
        <w:t xml:space="preserve"> </w:t>
      </w:r>
      <w:r>
        <w:rPr>
          <w:rFonts w:ascii="宋体" w:eastAsia="宋体" w:hAnsi="宋体"/>
          <w:sz w:val="24"/>
          <w:szCs w:val="24"/>
          <w:u w:val="single"/>
        </w:rPr>
        <w:t xml:space="preserve">                                        </w:t>
      </w:r>
    </w:p>
    <w:p w14:paraId="624ACFDA" w14:textId="77777777" w:rsidR="007323FF" w:rsidRDefault="0001063E">
      <w:pPr>
        <w:adjustRightInd w:val="0"/>
        <w:snapToGrid w:val="0"/>
        <w:spacing w:line="360" w:lineRule="auto"/>
        <w:rPr>
          <w:rFonts w:ascii="宋体" w:eastAsia="宋体" w:hAnsi="宋体"/>
          <w:sz w:val="24"/>
          <w:szCs w:val="24"/>
          <w:u w:val="single"/>
        </w:rPr>
      </w:pPr>
      <w:r>
        <w:rPr>
          <w:rFonts w:ascii="宋体" w:eastAsia="宋体" w:hAnsi="宋体" w:hint="eastAsia"/>
          <w:sz w:val="24"/>
          <w:szCs w:val="24"/>
        </w:rPr>
        <w:t>委托代理人：</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u w:val="single"/>
        </w:rPr>
        <w:t>（签字）</w:t>
      </w:r>
    </w:p>
    <w:p w14:paraId="6B14C4C5" w14:textId="77777777" w:rsidR="007323FF" w:rsidRDefault="0001063E">
      <w:pPr>
        <w:adjustRightInd w:val="0"/>
        <w:snapToGrid w:val="0"/>
        <w:spacing w:line="360" w:lineRule="auto"/>
        <w:rPr>
          <w:rFonts w:ascii="宋体" w:eastAsia="宋体" w:hAnsi="宋体"/>
          <w:sz w:val="24"/>
          <w:szCs w:val="24"/>
          <w:u w:val="single"/>
        </w:rPr>
      </w:pPr>
      <w:r>
        <w:rPr>
          <w:rFonts w:ascii="宋体" w:eastAsia="宋体" w:hAnsi="宋体" w:hint="eastAsia"/>
          <w:sz w:val="24"/>
          <w:szCs w:val="24"/>
        </w:rPr>
        <w:t>身份证号码：</w:t>
      </w:r>
      <w:r>
        <w:rPr>
          <w:rFonts w:ascii="宋体" w:eastAsia="宋体" w:hAnsi="宋体" w:hint="eastAsia"/>
          <w:sz w:val="24"/>
          <w:szCs w:val="24"/>
          <w:u w:val="single"/>
        </w:rPr>
        <w:t xml:space="preserve"> </w:t>
      </w:r>
      <w:r>
        <w:rPr>
          <w:rFonts w:ascii="宋体" w:eastAsia="宋体" w:hAnsi="宋体"/>
          <w:sz w:val="24"/>
          <w:szCs w:val="24"/>
          <w:u w:val="single"/>
        </w:rPr>
        <w:t xml:space="preserve">                                        </w:t>
      </w:r>
    </w:p>
    <w:p w14:paraId="16CDACF5" w14:textId="77777777" w:rsidR="007323FF" w:rsidRDefault="007323FF">
      <w:pPr>
        <w:adjustRightInd w:val="0"/>
        <w:snapToGrid w:val="0"/>
        <w:spacing w:line="360" w:lineRule="auto"/>
        <w:rPr>
          <w:rFonts w:ascii="宋体" w:eastAsia="宋体" w:hAnsi="宋体"/>
          <w:sz w:val="24"/>
          <w:szCs w:val="24"/>
        </w:rPr>
      </w:pPr>
    </w:p>
    <w:p w14:paraId="6B71025A" w14:textId="77777777" w:rsidR="007323FF" w:rsidRDefault="007323FF">
      <w:pPr>
        <w:adjustRightInd w:val="0"/>
        <w:snapToGrid w:val="0"/>
        <w:spacing w:line="360" w:lineRule="auto"/>
        <w:rPr>
          <w:rFonts w:ascii="宋体" w:eastAsia="宋体" w:hAnsi="宋体"/>
          <w:sz w:val="24"/>
          <w:szCs w:val="24"/>
        </w:rPr>
      </w:pPr>
    </w:p>
    <w:p w14:paraId="69741E3E" w14:textId="77777777" w:rsidR="007323FF" w:rsidRDefault="0001063E">
      <w:pPr>
        <w:adjustRightInd w:val="0"/>
        <w:snapToGrid w:val="0"/>
        <w:spacing w:line="360" w:lineRule="auto"/>
        <w:ind w:firstLineChars="2300" w:firstLine="5520"/>
        <w:rPr>
          <w:rFonts w:ascii="宋体" w:eastAsia="宋体" w:hAnsi="宋体"/>
          <w:sz w:val="24"/>
          <w:szCs w:val="24"/>
          <w:u w:val="single"/>
        </w:rPr>
      </w:pP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u w:val="single"/>
        </w:rPr>
        <w:t xml:space="preserve">年 </w:t>
      </w:r>
      <w:r>
        <w:rPr>
          <w:rFonts w:ascii="宋体" w:eastAsia="宋体" w:hAnsi="宋体"/>
          <w:sz w:val="24"/>
          <w:szCs w:val="24"/>
          <w:u w:val="single"/>
        </w:rPr>
        <w:t xml:space="preserve">  </w:t>
      </w:r>
      <w:r>
        <w:rPr>
          <w:rFonts w:ascii="宋体" w:eastAsia="宋体" w:hAnsi="宋体" w:hint="eastAsia"/>
          <w:sz w:val="24"/>
          <w:szCs w:val="24"/>
          <w:u w:val="single"/>
        </w:rPr>
        <w:t xml:space="preserve">月 </w:t>
      </w:r>
      <w:r>
        <w:rPr>
          <w:rFonts w:ascii="宋体" w:eastAsia="宋体" w:hAnsi="宋体"/>
          <w:sz w:val="24"/>
          <w:szCs w:val="24"/>
          <w:u w:val="single"/>
        </w:rPr>
        <w:t xml:space="preserve">   </w:t>
      </w:r>
      <w:r>
        <w:rPr>
          <w:rFonts w:ascii="宋体" w:eastAsia="宋体" w:hAnsi="宋体" w:hint="eastAsia"/>
          <w:sz w:val="24"/>
          <w:szCs w:val="24"/>
          <w:u w:val="single"/>
        </w:rPr>
        <w:t>日</w:t>
      </w:r>
    </w:p>
    <w:p w14:paraId="26B931ED" w14:textId="77777777" w:rsidR="007323FF" w:rsidRDefault="007323FF">
      <w:pPr>
        <w:adjustRightInd w:val="0"/>
        <w:snapToGrid w:val="0"/>
        <w:spacing w:line="360" w:lineRule="auto"/>
        <w:rPr>
          <w:rFonts w:ascii="宋体" w:eastAsia="宋体" w:hAnsi="宋体"/>
          <w:sz w:val="24"/>
          <w:szCs w:val="24"/>
        </w:rPr>
      </w:pPr>
    </w:p>
    <w:p w14:paraId="29BD1F2D" w14:textId="77777777" w:rsidR="007323FF" w:rsidRDefault="007323FF">
      <w:pPr>
        <w:adjustRightInd w:val="0"/>
        <w:snapToGrid w:val="0"/>
        <w:spacing w:line="360" w:lineRule="auto"/>
        <w:rPr>
          <w:rFonts w:ascii="宋体" w:eastAsia="宋体" w:hAnsi="宋体"/>
          <w:sz w:val="24"/>
          <w:szCs w:val="24"/>
        </w:rPr>
      </w:pPr>
    </w:p>
    <w:p w14:paraId="5761BF2A" w14:textId="77777777" w:rsidR="007323FF" w:rsidRDefault="007323FF">
      <w:pPr>
        <w:adjustRightInd w:val="0"/>
        <w:snapToGrid w:val="0"/>
        <w:spacing w:line="360" w:lineRule="auto"/>
        <w:rPr>
          <w:rFonts w:ascii="宋体" w:eastAsia="宋体" w:hAnsi="宋体"/>
          <w:sz w:val="24"/>
          <w:szCs w:val="24"/>
        </w:rPr>
      </w:pPr>
    </w:p>
    <w:p w14:paraId="5BEF827A" w14:textId="77777777" w:rsidR="007323FF" w:rsidRDefault="007323FF">
      <w:pPr>
        <w:adjustRightInd w:val="0"/>
        <w:snapToGrid w:val="0"/>
        <w:spacing w:line="360" w:lineRule="auto"/>
        <w:rPr>
          <w:rFonts w:ascii="宋体" w:eastAsia="宋体" w:hAnsi="宋体"/>
          <w:sz w:val="24"/>
          <w:szCs w:val="24"/>
        </w:rPr>
      </w:pPr>
    </w:p>
    <w:p w14:paraId="0E6D6275" w14:textId="77777777" w:rsidR="007323FF" w:rsidRDefault="007323FF">
      <w:pPr>
        <w:adjustRightInd w:val="0"/>
        <w:snapToGrid w:val="0"/>
        <w:spacing w:line="360" w:lineRule="auto"/>
        <w:rPr>
          <w:rFonts w:ascii="宋体" w:eastAsia="宋体" w:hAnsi="宋体"/>
          <w:sz w:val="24"/>
          <w:szCs w:val="24"/>
        </w:rPr>
      </w:pPr>
    </w:p>
    <w:p w14:paraId="1566D7B5" w14:textId="77777777" w:rsidR="007323FF" w:rsidRDefault="007323FF">
      <w:pPr>
        <w:adjustRightInd w:val="0"/>
        <w:snapToGrid w:val="0"/>
        <w:spacing w:line="360" w:lineRule="auto"/>
        <w:rPr>
          <w:rFonts w:ascii="宋体" w:eastAsia="宋体" w:hAnsi="宋体"/>
          <w:sz w:val="24"/>
          <w:szCs w:val="24"/>
        </w:rPr>
      </w:pPr>
    </w:p>
    <w:p w14:paraId="256DECE2" w14:textId="77777777" w:rsidR="007323FF" w:rsidRDefault="007323FF">
      <w:pPr>
        <w:adjustRightInd w:val="0"/>
        <w:snapToGrid w:val="0"/>
        <w:spacing w:line="360" w:lineRule="auto"/>
        <w:rPr>
          <w:rFonts w:ascii="宋体" w:eastAsia="宋体" w:hAnsi="宋体"/>
          <w:sz w:val="24"/>
          <w:szCs w:val="24"/>
        </w:rPr>
      </w:pPr>
    </w:p>
    <w:p w14:paraId="05256170" w14:textId="77777777" w:rsidR="007323FF" w:rsidRDefault="007323FF">
      <w:pPr>
        <w:adjustRightInd w:val="0"/>
        <w:snapToGrid w:val="0"/>
        <w:spacing w:line="360" w:lineRule="auto"/>
        <w:rPr>
          <w:rFonts w:ascii="宋体" w:eastAsia="宋体" w:hAnsi="宋体"/>
          <w:sz w:val="24"/>
          <w:szCs w:val="24"/>
        </w:rPr>
      </w:pPr>
    </w:p>
    <w:p w14:paraId="0617B62C" w14:textId="77777777" w:rsidR="007323FF" w:rsidRDefault="007323FF">
      <w:pPr>
        <w:adjustRightInd w:val="0"/>
        <w:snapToGrid w:val="0"/>
        <w:spacing w:line="360" w:lineRule="auto"/>
        <w:rPr>
          <w:rFonts w:ascii="宋体" w:eastAsia="宋体" w:hAnsi="宋体"/>
          <w:sz w:val="24"/>
          <w:szCs w:val="24"/>
        </w:rPr>
      </w:pPr>
    </w:p>
    <w:p w14:paraId="56B4571A" w14:textId="77777777" w:rsidR="007323FF" w:rsidRDefault="007323FF">
      <w:pPr>
        <w:adjustRightInd w:val="0"/>
        <w:snapToGrid w:val="0"/>
        <w:spacing w:line="360" w:lineRule="auto"/>
        <w:rPr>
          <w:rFonts w:ascii="宋体" w:eastAsia="宋体" w:hAnsi="宋体"/>
          <w:sz w:val="24"/>
          <w:szCs w:val="24"/>
        </w:rPr>
      </w:pPr>
    </w:p>
    <w:p w14:paraId="5F7E6539" w14:textId="77777777" w:rsidR="007323FF" w:rsidRDefault="0001063E">
      <w:pPr>
        <w:pStyle w:val="2"/>
        <w:jc w:val="center"/>
        <w:rPr>
          <w:rFonts w:ascii="宋体" w:eastAsia="宋体" w:hAnsi="宋体"/>
          <w:sz w:val="28"/>
          <w:szCs w:val="28"/>
        </w:rPr>
      </w:pPr>
      <w:bookmarkStart w:id="42" w:name="_Toc88647695"/>
      <w:r>
        <w:rPr>
          <w:rFonts w:ascii="宋体" w:eastAsia="宋体" w:hAnsi="宋体" w:hint="eastAsia"/>
          <w:sz w:val="28"/>
          <w:szCs w:val="28"/>
        </w:rPr>
        <w:lastRenderedPageBreak/>
        <w:t>三、联合体协议书</w:t>
      </w:r>
      <w:bookmarkEnd w:id="42"/>
    </w:p>
    <w:p w14:paraId="0EFE2150" w14:textId="77777777" w:rsidR="007323FF" w:rsidRDefault="0001063E">
      <w:pPr>
        <w:adjustRightInd w:val="0"/>
        <w:snapToGrid w:val="0"/>
        <w:spacing w:line="360" w:lineRule="auto"/>
        <w:jc w:val="center"/>
        <w:rPr>
          <w:rFonts w:ascii="宋体" w:eastAsia="宋体" w:hAnsi="宋体"/>
          <w:sz w:val="24"/>
          <w:szCs w:val="24"/>
        </w:rPr>
      </w:pPr>
      <w:r>
        <w:rPr>
          <w:rFonts w:ascii="宋体" w:eastAsia="宋体" w:hAnsi="宋体" w:hint="eastAsia"/>
          <w:sz w:val="24"/>
          <w:szCs w:val="24"/>
        </w:rPr>
        <w:t>（适用于供应商组成联合体的情况）</w:t>
      </w:r>
    </w:p>
    <w:p w14:paraId="4650B93A" w14:textId="77777777" w:rsidR="007323FF" w:rsidRDefault="0001063E">
      <w:pPr>
        <w:adjustRightInd w:val="0"/>
        <w:snapToGrid w:val="0"/>
        <w:spacing w:line="360" w:lineRule="auto"/>
        <w:rPr>
          <w:rFonts w:ascii="宋体" w:eastAsia="宋体" w:hAnsi="宋体"/>
          <w:sz w:val="24"/>
          <w:szCs w:val="24"/>
        </w:rPr>
      </w:pP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u w:val="single"/>
        </w:rPr>
        <w:t>（所有成员单位名称）</w:t>
      </w:r>
      <w:r>
        <w:rPr>
          <w:rFonts w:ascii="宋体" w:eastAsia="宋体" w:hAnsi="宋体" w:hint="eastAsia"/>
          <w:sz w:val="24"/>
          <w:szCs w:val="24"/>
        </w:rPr>
        <w:t>自愿组成</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u w:val="single"/>
        </w:rPr>
        <w:t>（联合体名称）</w:t>
      </w:r>
      <w:r>
        <w:rPr>
          <w:rFonts w:ascii="宋体" w:eastAsia="宋体" w:hAnsi="宋体" w:hint="eastAsia"/>
          <w:sz w:val="24"/>
          <w:szCs w:val="24"/>
        </w:rPr>
        <w:t>联合体，共同参加</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rPr>
        <w:t>（项目名称）询比活动。现就组成联合体事宜订立如下：</w:t>
      </w:r>
    </w:p>
    <w:p w14:paraId="21DEC4A2"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u w:val="single"/>
        </w:rPr>
        <w:t>（某成员单位名称）</w:t>
      </w:r>
      <w:r>
        <w:rPr>
          <w:rFonts w:ascii="宋体" w:eastAsia="宋体" w:hAnsi="宋体" w:hint="eastAsia"/>
          <w:sz w:val="24"/>
          <w:szCs w:val="24"/>
        </w:rPr>
        <w:t>为</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u w:val="single"/>
        </w:rPr>
        <w:t>（联合体名称）</w:t>
      </w:r>
      <w:r>
        <w:rPr>
          <w:rFonts w:ascii="宋体" w:eastAsia="宋体" w:hAnsi="宋体" w:hint="eastAsia"/>
          <w:sz w:val="24"/>
          <w:szCs w:val="24"/>
        </w:rPr>
        <w:t>。</w:t>
      </w:r>
    </w:p>
    <w:p w14:paraId="7A2A372A"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2.联合体各成员授权牵头人代表联合体参加询比采购活动，签署文件，递交和接收相关的资料、信息及指示，进行合同谈判活动，负责合同实施阶段的组织和协调工作，以及处理与本采购项目有关的一切事宜。</w:t>
      </w:r>
    </w:p>
    <w:p w14:paraId="40934EED"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3.联合体牵头人在本项目中签署的一切文件和处理的一切事宜，联合体各成员均予以承认。联合体各成员将严格按照采购文件、响应文件和合同的要求全面履行义务，并向采购人承担连带责任。</w:t>
      </w:r>
    </w:p>
    <w:p w14:paraId="6E47BFEC"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4.联合体各方承诺不以自己名义单独或参加其他联合体参与本询比采购项目。</w:t>
      </w:r>
    </w:p>
    <w:p w14:paraId="519ABB2B" w14:textId="77777777" w:rsidR="007323FF" w:rsidRDefault="0001063E">
      <w:pPr>
        <w:adjustRightInd w:val="0"/>
        <w:snapToGrid w:val="0"/>
        <w:spacing w:line="360" w:lineRule="auto"/>
        <w:ind w:firstLineChars="200" w:firstLine="480"/>
        <w:rPr>
          <w:rFonts w:ascii="宋体" w:eastAsia="宋体" w:hAnsi="宋体"/>
          <w:sz w:val="24"/>
          <w:szCs w:val="24"/>
          <w:u w:val="single"/>
        </w:rPr>
      </w:pPr>
      <w:r>
        <w:rPr>
          <w:rFonts w:ascii="宋体" w:eastAsia="宋体" w:hAnsi="宋体"/>
          <w:sz w:val="24"/>
          <w:szCs w:val="24"/>
        </w:rPr>
        <w:t>5.联合体各成员单位内部的职责分工如下：</w:t>
      </w:r>
      <w:r>
        <w:rPr>
          <w:rFonts w:ascii="宋体" w:eastAsia="宋体" w:hAnsi="宋体" w:hint="eastAsia"/>
          <w:sz w:val="24"/>
          <w:szCs w:val="24"/>
          <w:u w:val="single"/>
        </w:rPr>
        <w:t xml:space="preserve"> </w:t>
      </w:r>
      <w:r>
        <w:rPr>
          <w:rFonts w:ascii="宋体" w:eastAsia="宋体" w:hAnsi="宋体"/>
          <w:sz w:val="24"/>
          <w:szCs w:val="24"/>
          <w:u w:val="single"/>
        </w:rPr>
        <w:t xml:space="preserve">                           </w:t>
      </w:r>
    </w:p>
    <w:p w14:paraId="380B32F8"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6.本协议书自所有成员单位法定代表人（单位负责人）或其授权的代理人签字并加盖单位章之日起生效，合同履行完毕后自动失效。</w:t>
      </w:r>
    </w:p>
    <w:p w14:paraId="20AF1F79"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7.本协议书一式</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sz w:val="24"/>
          <w:szCs w:val="24"/>
        </w:rPr>
        <w:t>份，联合体成员和采购人各执一份。</w:t>
      </w:r>
    </w:p>
    <w:p w14:paraId="79573474" w14:textId="77777777" w:rsidR="007323FF" w:rsidRDefault="0001063E">
      <w:pPr>
        <w:adjustRightInd w:val="0"/>
        <w:snapToGrid w:val="0"/>
        <w:spacing w:line="360" w:lineRule="auto"/>
        <w:ind w:firstLineChars="200" w:firstLine="440"/>
        <w:rPr>
          <w:rFonts w:ascii="宋体" w:eastAsia="宋体" w:hAnsi="宋体"/>
          <w:sz w:val="22"/>
        </w:rPr>
      </w:pPr>
      <w:r>
        <w:rPr>
          <w:rFonts w:ascii="宋体" w:eastAsia="宋体" w:hAnsi="宋体"/>
          <w:sz w:val="22"/>
        </w:rPr>
        <w:t>（注：本协议书由委托代理人签字的，应附授权委托书。）</w:t>
      </w:r>
    </w:p>
    <w:p w14:paraId="21843BA1"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联合体牵头人名称：</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u w:val="single"/>
        </w:rPr>
        <w:t>（盖单位章）</w:t>
      </w:r>
    </w:p>
    <w:p w14:paraId="68F06222"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法定代表人（单位负责人）或其授权的代理人：</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rPr>
        <w:t>（签字）</w:t>
      </w:r>
    </w:p>
    <w:p w14:paraId="68F1999A" w14:textId="77777777" w:rsidR="007323FF" w:rsidRDefault="0001063E">
      <w:pPr>
        <w:adjustRightInd w:val="0"/>
        <w:snapToGrid w:val="0"/>
        <w:spacing w:line="360" w:lineRule="auto"/>
        <w:ind w:firstLineChars="200" w:firstLine="480"/>
        <w:rPr>
          <w:rFonts w:ascii="宋体" w:eastAsia="宋体" w:hAnsi="宋体"/>
          <w:b/>
          <w:bCs/>
          <w:sz w:val="24"/>
          <w:szCs w:val="24"/>
        </w:rPr>
      </w:pPr>
      <w:r>
        <w:rPr>
          <w:rFonts w:ascii="宋体" w:eastAsia="宋体" w:hAnsi="宋体" w:hint="eastAsia"/>
          <w:sz w:val="24"/>
          <w:szCs w:val="24"/>
        </w:rPr>
        <w:t>联合体成员名称：</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u w:val="single"/>
        </w:rPr>
        <w:t>（盖单位章）</w:t>
      </w:r>
    </w:p>
    <w:p w14:paraId="179E8E53"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法定代表人（单位负责人）或其授权的代理人：</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rPr>
        <w:t>（签字）</w:t>
      </w:r>
    </w:p>
    <w:p w14:paraId="38C6D6C7"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联合体成员名称：</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u w:val="single"/>
        </w:rPr>
        <w:t>（盖单位章）</w:t>
      </w:r>
    </w:p>
    <w:p w14:paraId="3F2A54DA"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法定代表人（单位负责人）或其授权的代理人：</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rPr>
        <w:t>（签字）</w:t>
      </w:r>
    </w:p>
    <w:p w14:paraId="560610C0" w14:textId="77777777" w:rsidR="007323FF" w:rsidRDefault="007323FF">
      <w:pPr>
        <w:adjustRightInd w:val="0"/>
        <w:snapToGrid w:val="0"/>
        <w:spacing w:line="360" w:lineRule="auto"/>
        <w:rPr>
          <w:rFonts w:ascii="宋体" w:eastAsia="宋体" w:hAnsi="宋体"/>
          <w:sz w:val="24"/>
          <w:szCs w:val="24"/>
        </w:rPr>
      </w:pPr>
    </w:p>
    <w:p w14:paraId="41BD829F" w14:textId="77777777" w:rsidR="007323FF" w:rsidRDefault="007323FF">
      <w:pPr>
        <w:adjustRightInd w:val="0"/>
        <w:snapToGrid w:val="0"/>
        <w:spacing w:line="360" w:lineRule="auto"/>
        <w:rPr>
          <w:rFonts w:ascii="宋体" w:eastAsia="宋体" w:hAnsi="宋体"/>
          <w:sz w:val="24"/>
          <w:szCs w:val="24"/>
        </w:rPr>
      </w:pPr>
    </w:p>
    <w:p w14:paraId="1E48E4AE" w14:textId="77777777" w:rsidR="007323FF" w:rsidRDefault="0001063E">
      <w:pPr>
        <w:adjustRightInd w:val="0"/>
        <w:snapToGrid w:val="0"/>
        <w:spacing w:line="360" w:lineRule="auto"/>
        <w:ind w:firstLineChars="2300" w:firstLine="5520"/>
        <w:rPr>
          <w:rFonts w:ascii="宋体" w:eastAsia="宋体" w:hAnsi="宋体"/>
          <w:sz w:val="24"/>
          <w:szCs w:val="24"/>
          <w:u w:val="single"/>
        </w:rPr>
      </w:pP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u w:val="single"/>
        </w:rPr>
        <w:t xml:space="preserve">年 </w:t>
      </w:r>
      <w:r>
        <w:rPr>
          <w:rFonts w:ascii="宋体" w:eastAsia="宋体" w:hAnsi="宋体"/>
          <w:sz w:val="24"/>
          <w:szCs w:val="24"/>
          <w:u w:val="single"/>
        </w:rPr>
        <w:t xml:space="preserve">  </w:t>
      </w:r>
      <w:r>
        <w:rPr>
          <w:rFonts w:ascii="宋体" w:eastAsia="宋体" w:hAnsi="宋体" w:hint="eastAsia"/>
          <w:sz w:val="24"/>
          <w:szCs w:val="24"/>
          <w:u w:val="single"/>
        </w:rPr>
        <w:t xml:space="preserve">月 </w:t>
      </w:r>
      <w:r>
        <w:rPr>
          <w:rFonts w:ascii="宋体" w:eastAsia="宋体" w:hAnsi="宋体"/>
          <w:sz w:val="24"/>
          <w:szCs w:val="24"/>
          <w:u w:val="single"/>
        </w:rPr>
        <w:t xml:space="preserve">   </w:t>
      </w:r>
      <w:r>
        <w:rPr>
          <w:rFonts w:ascii="宋体" w:eastAsia="宋体" w:hAnsi="宋体" w:hint="eastAsia"/>
          <w:sz w:val="24"/>
          <w:szCs w:val="24"/>
          <w:u w:val="single"/>
        </w:rPr>
        <w:t>日</w:t>
      </w:r>
    </w:p>
    <w:p w14:paraId="6D79B5A9" w14:textId="77777777" w:rsidR="007323FF" w:rsidRDefault="007323FF">
      <w:pPr>
        <w:adjustRightInd w:val="0"/>
        <w:snapToGrid w:val="0"/>
        <w:spacing w:line="360" w:lineRule="auto"/>
        <w:rPr>
          <w:rFonts w:ascii="宋体" w:eastAsia="宋体" w:hAnsi="宋体"/>
          <w:sz w:val="24"/>
          <w:szCs w:val="24"/>
        </w:rPr>
      </w:pPr>
    </w:p>
    <w:p w14:paraId="713AF50D" w14:textId="77777777" w:rsidR="007323FF" w:rsidRDefault="0001063E">
      <w:pPr>
        <w:pStyle w:val="2"/>
        <w:jc w:val="center"/>
        <w:rPr>
          <w:rFonts w:ascii="宋体" w:eastAsia="宋体" w:hAnsi="宋体"/>
          <w:sz w:val="28"/>
          <w:szCs w:val="28"/>
        </w:rPr>
      </w:pPr>
      <w:bookmarkStart w:id="43" w:name="_Toc88647696"/>
      <w:r>
        <w:rPr>
          <w:rFonts w:ascii="宋体" w:eastAsia="宋体" w:hAnsi="宋体" w:hint="eastAsia"/>
          <w:sz w:val="28"/>
          <w:szCs w:val="28"/>
        </w:rPr>
        <w:lastRenderedPageBreak/>
        <w:t>四、响应保证金</w:t>
      </w:r>
      <w:bookmarkEnd w:id="43"/>
    </w:p>
    <w:p w14:paraId="7DD7D9D9" w14:textId="77777777" w:rsidR="007323FF" w:rsidRDefault="0001063E">
      <w:pPr>
        <w:adjustRightInd w:val="0"/>
        <w:snapToGrid w:val="0"/>
        <w:spacing w:line="360" w:lineRule="auto"/>
        <w:jc w:val="center"/>
        <w:rPr>
          <w:rFonts w:ascii="宋体" w:eastAsia="宋体" w:hAnsi="宋体"/>
          <w:sz w:val="24"/>
          <w:szCs w:val="24"/>
        </w:rPr>
      </w:pPr>
      <w:r>
        <w:rPr>
          <w:rFonts w:ascii="宋体" w:eastAsia="宋体" w:hAnsi="宋体" w:hint="eastAsia"/>
          <w:sz w:val="24"/>
          <w:szCs w:val="24"/>
        </w:rPr>
        <w:t>（适用于递交响应保证金的情况）</w:t>
      </w:r>
    </w:p>
    <w:p w14:paraId="5CCD49D9"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1.采用转账方式的，供应商应在此提供转账凭证复印件。</w:t>
      </w:r>
    </w:p>
    <w:p w14:paraId="4A96F8F3"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2.采用支票、汇票等方式的，供应商应在此提供支票、汇票等的复印件，原件应单独递交。</w:t>
      </w:r>
    </w:p>
    <w:p w14:paraId="1CD96A6E"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3.采用银行或担保机构担保函方式的，格式如下：</w:t>
      </w:r>
    </w:p>
    <w:p w14:paraId="5BD4C3DE" w14:textId="77777777" w:rsidR="007323FF" w:rsidRDefault="0001063E">
      <w:pPr>
        <w:adjustRightInd w:val="0"/>
        <w:snapToGrid w:val="0"/>
        <w:spacing w:line="360" w:lineRule="auto"/>
        <w:rPr>
          <w:rFonts w:ascii="宋体" w:eastAsia="宋体" w:hAnsi="宋体"/>
          <w:sz w:val="24"/>
          <w:szCs w:val="24"/>
          <w:u w:val="single"/>
        </w:rPr>
      </w:pP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u w:val="single"/>
        </w:rPr>
        <w:t>采购人名称）：</w:t>
      </w:r>
    </w:p>
    <w:p w14:paraId="0C6B078C"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鉴于</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u w:val="single"/>
        </w:rPr>
        <w:t>（供应商名称）</w:t>
      </w:r>
      <w:r>
        <w:rPr>
          <w:rFonts w:ascii="宋体" w:eastAsia="宋体" w:hAnsi="宋体" w:hint="eastAsia"/>
          <w:sz w:val="24"/>
          <w:szCs w:val="24"/>
        </w:rPr>
        <w:t>（以下称“供应商”）于</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u w:val="single"/>
        </w:rPr>
        <w:t xml:space="preserve">年 </w:t>
      </w:r>
      <w:r>
        <w:rPr>
          <w:rFonts w:ascii="宋体" w:eastAsia="宋体" w:hAnsi="宋体"/>
          <w:sz w:val="24"/>
          <w:szCs w:val="24"/>
          <w:u w:val="single"/>
        </w:rPr>
        <w:t xml:space="preserve">   </w:t>
      </w:r>
      <w:r>
        <w:rPr>
          <w:rFonts w:ascii="宋体" w:eastAsia="宋体" w:hAnsi="宋体" w:hint="eastAsia"/>
          <w:sz w:val="24"/>
          <w:szCs w:val="24"/>
          <w:u w:val="single"/>
        </w:rPr>
        <w:t xml:space="preserve">月 </w:t>
      </w:r>
      <w:r>
        <w:rPr>
          <w:rFonts w:ascii="宋体" w:eastAsia="宋体" w:hAnsi="宋体"/>
          <w:sz w:val="24"/>
          <w:szCs w:val="24"/>
          <w:u w:val="single"/>
        </w:rPr>
        <w:t xml:space="preserve">  </w:t>
      </w:r>
      <w:r>
        <w:rPr>
          <w:rFonts w:ascii="宋体" w:eastAsia="宋体" w:hAnsi="宋体" w:hint="eastAsia"/>
          <w:sz w:val="24"/>
          <w:szCs w:val="24"/>
          <w:u w:val="single"/>
        </w:rPr>
        <w:t>日</w:t>
      </w:r>
      <w:r>
        <w:rPr>
          <w:rFonts w:ascii="宋体" w:eastAsia="宋体" w:hAnsi="宋体" w:hint="eastAsia"/>
          <w:sz w:val="24"/>
          <w:szCs w:val="24"/>
        </w:rPr>
        <w:t>参加</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rPr>
        <w:t>（项目名称）询比采购活动，</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u w:val="single"/>
        </w:rPr>
        <w:t>（担保人名称）</w:t>
      </w:r>
      <w:r>
        <w:rPr>
          <w:rFonts w:ascii="宋体" w:eastAsia="宋体" w:hAnsi="宋体" w:hint="eastAsia"/>
          <w:sz w:val="24"/>
          <w:szCs w:val="24"/>
        </w:rPr>
        <w:t>（以下称“我方”）无条件地、不可撤销地保证：若供应商在响应文件有效期内撤销响应文件，或成交后无正当理由不与采购人订立合同，或在签订合同时向采购人提出附加条件，或不按照采购文件要求递交履约保证金，或者发生采购文件明确规定不予退还响应保证金的其他情形，我方承担保证责任。收到你方书面通知后，我方在</w:t>
      </w:r>
      <w:r>
        <w:rPr>
          <w:rFonts w:ascii="宋体" w:eastAsia="宋体" w:hAnsi="宋体"/>
          <w:sz w:val="24"/>
          <w:szCs w:val="24"/>
        </w:rPr>
        <w:t>7日内向你方无条件支付人民币（大写）</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sz w:val="24"/>
          <w:szCs w:val="24"/>
        </w:rPr>
        <w:t>。</w:t>
      </w:r>
    </w:p>
    <w:p w14:paraId="010D4EEB" w14:textId="77777777" w:rsidR="007323FF" w:rsidRDefault="0001063E">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本保函在响应文件有效期内保持有效。要求我方承担保证责任的通知应在响应文件有效期内送达我方。</w:t>
      </w:r>
    </w:p>
    <w:p w14:paraId="769944AA" w14:textId="77777777" w:rsidR="007323FF" w:rsidRDefault="0001063E">
      <w:pPr>
        <w:adjustRightInd w:val="0"/>
        <w:snapToGrid w:val="0"/>
        <w:spacing w:line="360" w:lineRule="auto"/>
        <w:jc w:val="right"/>
        <w:rPr>
          <w:rFonts w:ascii="宋体" w:eastAsia="宋体" w:hAnsi="宋体"/>
          <w:sz w:val="24"/>
          <w:szCs w:val="24"/>
          <w:u w:val="single"/>
        </w:rPr>
      </w:pP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担保人名称：</w:t>
      </w:r>
      <w:r>
        <w:rPr>
          <w:rFonts w:ascii="宋体" w:eastAsia="宋体" w:hAnsi="宋体"/>
          <w:sz w:val="24"/>
          <w:szCs w:val="24"/>
          <w:u w:val="single"/>
        </w:rPr>
        <w:t xml:space="preserve">               </w:t>
      </w:r>
      <w:r>
        <w:rPr>
          <w:rFonts w:ascii="宋体" w:eastAsia="宋体" w:hAnsi="宋体" w:hint="eastAsia"/>
          <w:sz w:val="24"/>
          <w:szCs w:val="24"/>
          <w:u w:val="single"/>
        </w:rPr>
        <w:t>（盖单位章）</w:t>
      </w:r>
    </w:p>
    <w:p w14:paraId="70EC2FE8" w14:textId="77777777" w:rsidR="007323FF" w:rsidRDefault="0001063E">
      <w:pPr>
        <w:adjustRightInd w:val="0"/>
        <w:snapToGrid w:val="0"/>
        <w:spacing w:line="360" w:lineRule="auto"/>
        <w:ind w:firstLineChars="1500" w:firstLine="3600"/>
        <w:rPr>
          <w:rFonts w:ascii="宋体" w:eastAsia="宋体" w:hAnsi="宋体"/>
          <w:sz w:val="24"/>
          <w:szCs w:val="24"/>
          <w:u w:val="single"/>
        </w:rPr>
      </w:pPr>
      <w:r>
        <w:rPr>
          <w:rFonts w:ascii="宋体" w:eastAsia="宋体" w:hAnsi="宋体" w:hint="eastAsia"/>
          <w:sz w:val="24"/>
          <w:szCs w:val="24"/>
        </w:rPr>
        <w:t>地址：</w:t>
      </w:r>
      <w:r>
        <w:rPr>
          <w:rFonts w:ascii="宋体" w:eastAsia="宋体" w:hAnsi="宋体"/>
          <w:sz w:val="24"/>
          <w:szCs w:val="24"/>
          <w:u w:val="single"/>
        </w:rPr>
        <w:t xml:space="preserve">                            </w:t>
      </w:r>
    </w:p>
    <w:p w14:paraId="2FF6D04B" w14:textId="77777777" w:rsidR="007323FF" w:rsidRDefault="0001063E">
      <w:pPr>
        <w:wordWrap w:val="0"/>
        <w:adjustRightInd w:val="0"/>
        <w:snapToGrid w:val="0"/>
        <w:spacing w:line="360" w:lineRule="auto"/>
        <w:ind w:right="1200"/>
        <w:jc w:val="right"/>
        <w:rPr>
          <w:rFonts w:ascii="宋体" w:eastAsia="宋体" w:hAnsi="宋体"/>
          <w:sz w:val="24"/>
          <w:szCs w:val="24"/>
          <w:u w:val="single"/>
        </w:rPr>
      </w:pPr>
      <w:r>
        <w:rPr>
          <w:rFonts w:ascii="宋体" w:eastAsia="宋体" w:hAnsi="宋体" w:hint="eastAsia"/>
          <w:sz w:val="24"/>
          <w:szCs w:val="24"/>
        </w:rPr>
        <w:t>邮政编码：</w:t>
      </w:r>
      <w:r>
        <w:rPr>
          <w:rFonts w:ascii="宋体" w:eastAsia="宋体" w:hAnsi="宋体" w:hint="eastAsia"/>
          <w:sz w:val="24"/>
          <w:szCs w:val="24"/>
          <w:u w:val="single"/>
        </w:rPr>
        <w:t xml:space="preserve"> </w:t>
      </w:r>
      <w:r>
        <w:rPr>
          <w:rFonts w:ascii="宋体" w:eastAsia="宋体" w:hAnsi="宋体"/>
          <w:sz w:val="24"/>
          <w:szCs w:val="24"/>
          <w:u w:val="single"/>
        </w:rPr>
        <w:t xml:space="preserve">                  </w:t>
      </w:r>
    </w:p>
    <w:p w14:paraId="2AA18E36" w14:textId="77777777" w:rsidR="007323FF" w:rsidRDefault="0001063E">
      <w:pPr>
        <w:adjustRightInd w:val="0"/>
        <w:snapToGrid w:val="0"/>
        <w:spacing w:line="360" w:lineRule="auto"/>
        <w:jc w:val="right"/>
        <w:rPr>
          <w:rFonts w:ascii="宋体" w:eastAsia="宋体" w:hAnsi="宋体"/>
          <w:sz w:val="24"/>
          <w:szCs w:val="24"/>
          <w:u w:val="single"/>
        </w:rPr>
      </w:pP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u w:val="single"/>
        </w:rPr>
        <w:t xml:space="preserve">年 </w:t>
      </w:r>
      <w:r>
        <w:rPr>
          <w:rFonts w:ascii="宋体" w:eastAsia="宋体" w:hAnsi="宋体"/>
          <w:sz w:val="24"/>
          <w:szCs w:val="24"/>
          <w:u w:val="single"/>
        </w:rPr>
        <w:t xml:space="preserve">  </w:t>
      </w:r>
      <w:r>
        <w:rPr>
          <w:rFonts w:ascii="宋体" w:eastAsia="宋体" w:hAnsi="宋体" w:hint="eastAsia"/>
          <w:sz w:val="24"/>
          <w:szCs w:val="24"/>
          <w:u w:val="single"/>
        </w:rPr>
        <w:t xml:space="preserve">月 </w:t>
      </w:r>
      <w:r>
        <w:rPr>
          <w:rFonts w:ascii="宋体" w:eastAsia="宋体" w:hAnsi="宋体"/>
          <w:sz w:val="24"/>
          <w:szCs w:val="24"/>
          <w:u w:val="single"/>
        </w:rPr>
        <w:t xml:space="preserve">   </w:t>
      </w:r>
      <w:r>
        <w:rPr>
          <w:rFonts w:ascii="宋体" w:eastAsia="宋体" w:hAnsi="宋体" w:hint="eastAsia"/>
          <w:sz w:val="24"/>
          <w:szCs w:val="24"/>
          <w:u w:val="single"/>
        </w:rPr>
        <w:t>日</w:t>
      </w:r>
    </w:p>
    <w:p w14:paraId="12D9739A" w14:textId="77777777" w:rsidR="007323FF" w:rsidRDefault="007323FF">
      <w:pPr>
        <w:adjustRightInd w:val="0"/>
        <w:snapToGrid w:val="0"/>
        <w:spacing w:line="360" w:lineRule="auto"/>
        <w:jc w:val="right"/>
        <w:rPr>
          <w:rFonts w:ascii="宋体" w:eastAsia="宋体" w:hAnsi="宋体"/>
          <w:sz w:val="24"/>
          <w:szCs w:val="24"/>
          <w:u w:val="single"/>
        </w:rPr>
      </w:pPr>
    </w:p>
    <w:p w14:paraId="3B34A773" w14:textId="77777777" w:rsidR="007323FF" w:rsidRDefault="007323FF">
      <w:pPr>
        <w:adjustRightInd w:val="0"/>
        <w:snapToGrid w:val="0"/>
        <w:spacing w:line="360" w:lineRule="auto"/>
        <w:jc w:val="right"/>
        <w:rPr>
          <w:rFonts w:ascii="宋体" w:eastAsia="宋体" w:hAnsi="宋体"/>
          <w:sz w:val="24"/>
          <w:szCs w:val="24"/>
          <w:u w:val="single"/>
        </w:rPr>
      </w:pPr>
    </w:p>
    <w:p w14:paraId="6E08ABB5" w14:textId="77777777" w:rsidR="007323FF" w:rsidRDefault="007323FF">
      <w:pPr>
        <w:adjustRightInd w:val="0"/>
        <w:snapToGrid w:val="0"/>
        <w:spacing w:line="360" w:lineRule="auto"/>
        <w:jc w:val="right"/>
        <w:rPr>
          <w:rFonts w:ascii="宋体" w:eastAsia="宋体" w:hAnsi="宋体"/>
          <w:sz w:val="24"/>
          <w:szCs w:val="24"/>
          <w:u w:val="single"/>
        </w:rPr>
      </w:pPr>
    </w:p>
    <w:p w14:paraId="5DB04327" w14:textId="77777777" w:rsidR="007323FF" w:rsidRDefault="007323FF">
      <w:pPr>
        <w:adjustRightInd w:val="0"/>
        <w:snapToGrid w:val="0"/>
        <w:spacing w:line="360" w:lineRule="auto"/>
        <w:jc w:val="right"/>
        <w:rPr>
          <w:rFonts w:ascii="宋体" w:eastAsia="宋体" w:hAnsi="宋体"/>
          <w:sz w:val="24"/>
          <w:szCs w:val="24"/>
          <w:u w:val="single"/>
        </w:rPr>
      </w:pPr>
    </w:p>
    <w:p w14:paraId="4E0D0782" w14:textId="77777777" w:rsidR="007323FF" w:rsidRDefault="007323FF">
      <w:pPr>
        <w:adjustRightInd w:val="0"/>
        <w:snapToGrid w:val="0"/>
        <w:spacing w:line="360" w:lineRule="auto"/>
        <w:jc w:val="right"/>
        <w:rPr>
          <w:rFonts w:ascii="宋体" w:eastAsia="宋体" w:hAnsi="宋体"/>
          <w:sz w:val="24"/>
          <w:szCs w:val="24"/>
          <w:u w:val="single"/>
        </w:rPr>
      </w:pPr>
    </w:p>
    <w:p w14:paraId="64E5E5FC" w14:textId="77777777" w:rsidR="007323FF" w:rsidRDefault="007323FF">
      <w:pPr>
        <w:adjustRightInd w:val="0"/>
        <w:snapToGrid w:val="0"/>
        <w:spacing w:line="360" w:lineRule="auto"/>
        <w:jc w:val="right"/>
        <w:rPr>
          <w:rFonts w:ascii="宋体" w:eastAsia="宋体" w:hAnsi="宋体"/>
          <w:sz w:val="24"/>
          <w:szCs w:val="24"/>
          <w:u w:val="single"/>
        </w:rPr>
      </w:pPr>
    </w:p>
    <w:p w14:paraId="62B4D3A1" w14:textId="77777777" w:rsidR="007323FF" w:rsidRDefault="007323FF">
      <w:pPr>
        <w:adjustRightInd w:val="0"/>
        <w:snapToGrid w:val="0"/>
        <w:spacing w:line="360" w:lineRule="auto"/>
        <w:jc w:val="right"/>
        <w:rPr>
          <w:rFonts w:ascii="宋体" w:eastAsia="宋体" w:hAnsi="宋体"/>
          <w:sz w:val="24"/>
          <w:szCs w:val="24"/>
          <w:u w:val="single"/>
        </w:rPr>
      </w:pPr>
    </w:p>
    <w:p w14:paraId="4E27B495" w14:textId="77777777" w:rsidR="007323FF" w:rsidRDefault="007323FF">
      <w:pPr>
        <w:adjustRightInd w:val="0"/>
        <w:snapToGrid w:val="0"/>
        <w:spacing w:line="360" w:lineRule="auto"/>
        <w:jc w:val="right"/>
        <w:rPr>
          <w:rFonts w:ascii="宋体" w:eastAsia="宋体" w:hAnsi="宋体"/>
          <w:sz w:val="24"/>
          <w:szCs w:val="24"/>
          <w:u w:val="single"/>
        </w:rPr>
      </w:pPr>
    </w:p>
    <w:p w14:paraId="6447A3F3" w14:textId="77777777" w:rsidR="007323FF" w:rsidRDefault="007323FF">
      <w:pPr>
        <w:adjustRightInd w:val="0"/>
        <w:snapToGrid w:val="0"/>
        <w:spacing w:line="360" w:lineRule="auto"/>
        <w:jc w:val="right"/>
        <w:rPr>
          <w:rFonts w:ascii="宋体" w:eastAsia="宋体" w:hAnsi="宋体"/>
          <w:sz w:val="24"/>
          <w:szCs w:val="24"/>
          <w:u w:val="single"/>
        </w:rPr>
      </w:pPr>
    </w:p>
    <w:p w14:paraId="2B6989BB" w14:textId="77777777" w:rsidR="007323FF" w:rsidRDefault="0001063E">
      <w:pPr>
        <w:pStyle w:val="2"/>
        <w:jc w:val="center"/>
        <w:rPr>
          <w:rFonts w:ascii="宋体" w:eastAsia="宋体" w:hAnsi="宋体"/>
          <w:sz w:val="28"/>
          <w:szCs w:val="28"/>
        </w:rPr>
      </w:pPr>
      <w:bookmarkStart w:id="44" w:name="_Toc88647697"/>
      <w:r>
        <w:rPr>
          <w:rFonts w:ascii="宋体" w:eastAsia="宋体" w:hAnsi="宋体" w:hint="eastAsia"/>
          <w:sz w:val="28"/>
          <w:szCs w:val="28"/>
        </w:rPr>
        <w:lastRenderedPageBreak/>
        <w:t>五、商务和技术偏差表</w:t>
      </w:r>
      <w:bookmarkEnd w:id="44"/>
    </w:p>
    <w:tbl>
      <w:tblPr>
        <w:tblStyle w:val="ab"/>
        <w:tblW w:w="8453" w:type="dxa"/>
        <w:tblLook w:val="04A0" w:firstRow="1" w:lastRow="0" w:firstColumn="1" w:lastColumn="0" w:noHBand="0" w:noVBand="1"/>
      </w:tblPr>
      <w:tblGrid>
        <w:gridCol w:w="717"/>
        <w:gridCol w:w="2889"/>
        <w:gridCol w:w="2734"/>
        <w:gridCol w:w="2113"/>
      </w:tblGrid>
      <w:tr w:rsidR="007323FF" w14:paraId="76B5EEAE" w14:textId="77777777">
        <w:trPr>
          <w:trHeight w:val="456"/>
        </w:trPr>
        <w:tc>
          <w:tcPr>
            <w:tcW w:w="717" w:type="dxa"/>
            <w:vAlign w:val="center"/>
          </w:tcPr>
          <w:p w14:paraId="0AD5865B" w14:textId="77777777" w:rsidR="007323FF" w:rsidRDefault="0001063E">
            <w:pPr>
              <w:jc w:val="center"/>
              <w:rPr>
                <w:rFonts w:ascii="宋体" w:eastAsia="宋体" w:hAnsi="宋体"/>
                <w:sz w:val="24"/>
                <w:szCs w:val="24"/>
              </w:rPr>
            </w:pPr>
            <w:r>
              <w:rPr>
                <w:rFonts w:ascii="宋体" w:eastAsia="宋体" w:hAnsi="宋体" w:hint="eastAsia"/>
                <w:sz w:val="24"/>
                <w:szCs w:val="24"/>
              </w:rPr>
              <w:t>序号</w:t>
            </w:r>
          </w:p>
        </w:tc>
        <w:tc>
          <w:tcPr>
            <w:tcW w:w="2889" w:type="dxa"/>
            <w:vAlign w:val="center"/>
          </w:tcPr>
          <w:p w14:paraId="3C90061C" w14:textId="77777777" w:rsidR="007323FF" w:rsidRDefault="0001063E">
            <w:pPr>
              <w:jc w:val="center"/>
              <w:rPr>
                <w:rFonts w:ascii="宋体" w:eastAsia="宋体" w:hAnsi="宋体"/>
                <w:sz w:val="24"/>
                <w:szCs w:val="24"/>
              </w:rPr>
            </w:pPr>
            <w:r>
              <w:rPr>
                <w:rFonts w:ascii="宋体" w:eastAsia="宋体" w:hAnsi="宋体" w:hint="eastAsia"/>
                <w:sz w:val="24"/>
                <w:szCs w:val="24"/>
              </w:rPr>
              <w:t>采购文件章节及条款号</w:t>
            </w:r>
          </w:p>
        </w:tc>
        <w:tc>
          <w:tcPr>
            <w:tcW w:w="2734" w:type="dxa"/>
            <w:vAlign w:val="center"/>
          </w:tcPr>
          <w:p w14:paraId="7C472AB9" w14:textId="77777777" w:rsidR="007323FF" w:rsidRDefault="0001063E">
            <w:pPr>
              <w:jc w:val="center"/>
              <w:rPr>
                <w:rFonts w:ascii="宋体" w:eastAsia="宋体" w:hAnsi="宋体"/>
                <w:sz w:val="24"/>
                <w:szCs w:val="24"/>
              </w:rPr>
            </w:pPr>
            <w:r>
              <w:rPr>
                <w:rFonts w:ascii="宋体" w:eastAsia="宋体" w:hAnsi="宋体" w:hint="eastAsia"/>
                <w:sz w:val="24"/>
                <w:szCs w:val="24"/>
              </w:rPr>
              <w:t>响应文件章节及条款号</w:t>
            </w:r>
          </w:p>
        </w:tc>
        <w:tc>
          <w:tcPr>
            <w:tcW w:w="2113" w:type="dxa"/>
            <w:vAlign w:val="center"/>
          </w:tcPr>
          <w:p w14:paraId="513EF125" w14:textId="77777777" w:rsidR="007323FF" w:rsidRDefault="0001063E">
            <w:pPr>
              <w:jc w:val="center"/>
              <w:rPr>
                <w:rFonts w:ascii="宋体" w:eastAsia="宋体" w:hAnsi="宋体"/>
                <w:sz w:val="24"/>
                <w:szCs w:val="24"/>
              </w:rPr>
            </w:pPr>
            <w:r>
              <w:rPr>
                <w:rFonts w:ascii="宋体" w:eastAsia="宋体" w:hAnsi="宋体" w:hint="eastAsia"/>
                <w:sz w:val="24"/>
                <w:szCs w:val="24"/>
              </w:rPr>
              <w:t>偏差说明</w:t>
            </w:r>
          </w:p>
        </w:tc>
      </w:tr>
      <w:tr w:rsidR="007323FF" w14:paraId="4A16368F" w14:textId="77777777">
        <w:trPr>
          <w:trHeight w:val="456"/>
        </w:trPr>
        <w:tc>
          <w:tcPr>
            <w:tcW w:w="717" w:type="dxa"/>
            <w:vAlign w:val="center"/>
          </w:tcPr>
          <w:p w14:paraId="3C928C09" w14:textId="77777777" w:rsidR="007323FF" w:rsidRDefault="0001063E">
            <w:pPr>
              <w:jc w:val="center"/>
              <w:rPr>
                <w:rFonts w:ascii="宋体" w:eastAsia="宋体" w:hAnsi="宋体"/>
                <w:sz w:val="24"/>
                <w:szCs w:val="24"/>
              </w:rPr>
            </w:pPr>
            <w:r>
              <w:rPr>
                <w:rFonts w:ascii="宋体" w:eastAsia="宋体" w:hAnsi="宋体" w:hint="eastAsia"/>
                <w:sz w:val="24"/>
                <w:szCs w:val="24"/>
              </w:rPr>
              <w:t>1</w:t>
            </w:r>
          </w:p>
        </w:tc>
        <w:tc>
          <w:tcPr>
            <w:tcW w:w="2889" w:type="dxa"/>
            <w:vAlign w:val="center"/>
          </w:tcPr>
          <w:p w14:paraId="5D1314CD" w14:textId="77777777" w:rsidR="007323FF" w:rsidRDefault="007323FF">
            <w:pPr>
              <w:jc w:val="center"/>
              <w:rPr>
                <w:rFonts w:ascii="宋体" w:eastAsia="宋体" w:hAnsi="宋体"/>
                <w:sz w:val="24"/>
                <w:szCs w:val="24"/>
              </w:rPr>
            </w:pPr>
          </w:p>
        </w:tc>
        <w:tc>
          <w:tcPr>
            <w:tcW w:w="2734" w:type="dxa"/>
            <w:vAlign w:val="center"/>
          </w:tcPr>
          <w:p w14:paraId="4011ED04" w14:textId="77777777" w:rsidR="007323FF" w:rsidRDefault="007323FF">
            <w:pPr>
              <w:jc w:val="center"/>
              <w:rPr>
                <w:rFonts w:ascii="宋体" w:eastAsia="宋体" w:hAnsi="宋体"/>
                <w:sz w:val="24"/>
                <w:szCs w:val="24"/>
              </w:rPr>
            </w:pPr>
          </w:p>
        </w:tc>
        <w:tc>
          <w:tcPr>
            <w:tcW w:w="2113" w:type="dxa"/>
            <w:vAlign w:val="center"/>
          </w:tcPr>
          <w:p w14:paraId="0ABE858D" w14:textId="77777777" w:rsidR="007323FF" w:rsidRDefault="007323FF">
            <w:pPr>
              <w:jc w:val="center"/>
              <w:rPr>
                <w:rFonts w:ascii="宋体" w:eastAsia="宋体" w:hAnsi="宋体"/>
                <w:sz w:val="24"/>
                <w:szCs w:val="24"/>
              </w:rPr>
            </w:pPr>
          </w:p>
        </w:tc>
      </w:tr>
      <w:tr w:rsidR="007323FF" w14:paraId="6C171DAB" w14:textId="77777777">
        <w:trPr>
          <w:trHeight w:val="473"/>
        </w:trPr>
        <w:tc>
          <w:tcPr>
            <w:tcW w:w="717" w:type="dxa"/>
            <w:vAlign w:val="center"/>
          </w:tcPr>
          <w:p w14:paraId="5137D89A" w14:textId="77777777" w:rsidR="007323FF" w:rsidRDefault="0001063E">
            <w:pPr>
              <w:jc w:val="center"/>
              <w:rPr>
                <w:rFonts w:ascii="宋体" w:eastAsia="宋体" w:hAnsi="宋体"/>
                <w:sz w:val="24"/>
                <w:szCs w:val="24"/>
              </w:rPr>
            </w:pPr>
            <w:r>
              <w:rPr>
                <w:rFonts w:ascii="宋体" w:eastAsia="宋体" w:hAnsi="宋体" w:hint="eastAsia"/>
                <w:sz w:val="24"/>
                <w:szCs w:val="24"/>
              </w:rPr>
              <w:t>2</w:t>
            </w:r>
          </w:p>
        </w:tc>
        <w:tc>
          <w:tcPr>
            <w:tcW w:w="2889" w:type="dxa"/>
            <w:vAlign w:val="center"/>
          </w:tcPr>
          <w:p w14:paraId="667D5ED0" w14:textId="77777777" w:rsidR="007323FF" w:rsidRDefault="007323FF">
            <w:pPr>
              <w:jc w:val="center"/>
              <w:rPr>
                <w:rFonts w:ascii="宋体" w:eastAsia="宋体" w:hAnsi="宋体"/>
                <w:sz w:val="24"/>
                <w:szCs w:val="24"/>
              </w:rPr>
            </w:pPr>
          </w:p>
        </w:tc>
        <w:tc>
          <w:tcPr>
            <w:tcW w:w="2734" w:type="dxa"/>
            <w:vAlign w:val="center"/>
          </w:tcPr>
          <w:p w14:paraId="72AB4DB7" w14:textId="77777777" w:rsidR="007323FF" w:rsidRDefault="007323FF">
            <w:pPr>
              <w:jc w:val="center"/>
              <w:rPr>
                <w:rFonts w:ascii="宋体" w:eastAsia="宋体" w:hAnsi="宋体"/>
                <w:sz w:val="24"/>
                <w:szCs w:val="24"/>
              </w:rPr>
            </w:pPr>
          </w:p>
        </w:tc>
        <w:tc>
          <w:tcPr>
            <w:tcW w:w="2113" w:type="dxa"/>
            <w:vAlign w:val="center"/>
          </w:tcPr>
          <w:p w14:paraId="30D164DC" w14:textId="77777777" w:rsidR="007323FF" w:rsidRDefault="007323FF">
            <w:pPr>
              <w:jc w:val="center"/>
              <w:rPr>
                <w:rFonts w:ascii="宋体" w:eastAsia="宋体" w:hAnsi="宋体"/>
                <w:sz w:val="24"/>
                <w:szCs w:val="24"/>
              </w:rPr>
            </w:pPr>
          </w:p>
        </w:tc>
      </w:tr>
      <w:tr w:rsidR="007323FF" w14:paraId="1783850B" w14:textId="77777777">
        <w:trPr>
          <w:trHeight w:val="456"/>
        </w:trPr>
        <w:tc>
          <w:tcPr>
            <w:tcW w:w="717" w:type="dxa"/>
            <w:vAlign w:val="center"/>
          </w:tcPr>
          <w:p w14:paraId="4DDA097A" w14:textId="77777777" w:rsidR="007323FF" w:rsidRDefault="0001063E">
            <w:pPr>
              <w:jc w:val="center"/>
              <w:rPr>
                <w:rFonts w:ascii="宋体" w:eastAsia="宋体" w:hAnsi="宋体"/>
                <w:sz w:val="24"/>
                <w:szCs w:val="24"/>
              </w:rPr>
            </w:pPr>
            <w:r>
              <w:rPr>
                <w:rFonts w:ascii="宋体" w:eastAsia="宋体" w:hAnsi="宋体" w:hint="eastAsia"/>
                <w:sz w:val="24"/>
                <w:szCs w:val="24"/>
              </w:rPr>
              <w:t>3</w:t>
            </w:r>
          </w:p>
        </w:tc>
        <w:tc>
          <w:tcPr>
            <w:tcW w:w="2889" w:type="dxa"/>
            <w:vAlign w:val="center"/>
          </w:tcPr>
          <w:p w14:paraId="40AA7DF0" w14:textId="77777777" w:rsidR="007323FF" w:rsidRDefault="007323FF">
            <w:pPr>
              <w:jc w:val="center"/>
              <w:rPr>
                <w:rFonts w:ascii="宋体" w:eastAsia="宋体" w:hAnsi="宋体"/>
                <w:sz w:val="24"/>
                <w:szCs w:val="24"/>
              </w:rPr>
            </w:pPr>
          </w:p>
        </w:tc>
        <w:tc>
          <w:tcPr>
            <w:tcW w:w="2734" w:type="dxa"/>
            <w:vAlign w:val="center"/>
          </w:tcPr>
          <w:p w14:paraId="67AE3A40" w14:textId="77777777" w:rsidR="007323FF" w:rsidRDefault="007323FF">
            <w:pPr>
              <w:jc w:val="center"/>
              <w:rPr>
                <w:rFonts w:ascii="宋体" w:eastAsia="宋体" w:hAnsi="宋体"/>
                <w:sz w:val="24"/>
                <w:szCs w:val="24"/>
              </w:rPr>
            </w:pPr>
          </w:p>
        </w:tc>
        <w:tc>
          <w:tcPr>
            <w:tcW w:w="2113" w:type="dxa"/>
            <w:vAlign w:val="center"/>
          </w:tcPr>
          <w:p w14:paraId="21FD8FD4" w14:textId="77777777" w:rsidR="007323FF" w:rsidRDefault="007323FF">
            <w:pPr>
              <w:jc w:val="center"/>
              <w:rPr>
                <w:rFonts w:ascii="宋体" w:eastAsia="宋体" w:hAnsi="宋体"/>
                <w:sz w:val="24"/>
                <w:szCs w:val="24"/>
              </w:rPr>
            </w:pPr>
          </w:p>
        </w:tc>
      </w:tr>
      <w:tr w:rsidR="007323FF" w14:paraId="22D21FC0" w14:textId="77777777">
        <w:trPr>
          <w:trHeight w:val="456"/>
        </w:trPr>
        <w:tc>
          <w:tcPr>
            <w:tcW w:w="717" w:type="dxa"/>
            <w:vAlign w:val="center"/>
          </w:tcPr>
          <w:p w14:paraId="2B93C659" w14:textId="77777777" w:rsidR="007323FF" w:rsidRDefault="0001063E">
            <w:pPr>
              <w:jc w:val="center"/>
              <w:rPr>
                <w:rFonts w:ascii="宋体" w:eastAsia="宋体" w:hAnsi="宋体"/>
                <w:sz w:val="24"/>
                <w:szCs w:val="24"/>
              </w:rPr>
            </w:pPr>
            <w:r>
              <w:rPr>
                <w:rFonts w:ascii="宋体" w:eastAsia="宋体" w:hAnsi="宋体" w:hint="eastAsia"/>
                <w:sz w:val="24"/>
                <w:szCs w:val="24"/>
              </w:rPr>
              <w:t>4</w:t>
            </w:r>
          </w:p>
        </w:tc>
        <w:tc>
          <w:tcPr>
            <w:tcW w:w="2889" w:type="dxa"/>
            <w:vAlign w:val="center"/>
          </w:tcPr>
          <w:p w14:paraId="5F2D0585" w14:textId="77777777" w:rsidR="007323FF" w:rsidRDefault="007323FF">
            <w:pPr>
              <w:jc w:val="center"/>
              <w:rPr>
                <w:rFonts w:ascii="宋体" w:eastAsia="宋体" w:hAnsi="宋体"/>
                <w:sz w:val="24"/>
                <w:szCs w:val="24"/>
              </w:rPr>
            </w:pPr>
          </w:p>
        </w:tc>
        <w:tc>
          <w:tcPr>
            <w:tcW w:w="2734" w:type="dxa"/>
            <w:vAlign w:val="center"/>
          </w:tcPr>
          <w:p w14:paraId="5D399A34" w14:textId="77777777" w:rsidR="007323FF" w:rsidRDefault="007323FF">
            <w:pPr>
              <w:jc w:val="center"/>
              <w:rPr>
                <w:rFonts w:ascii="宋体" w:eastAsia="宋体" w:hAnsi="宋体"/>
                <w:sz w:val="24"/>
                <w:szCs w:val="24"/>
              </w:rPr>
            </w:pPr>
          </w:p>
        </w:tc>
        <w:tc>
          <w:tcPr>
            <w:tcW w:w="2113" w:type="dxa"/>
            <w:vAlign w:val="center"/>
          </w:tcPr>
          <w:p w14:paraId="05DDA365" w14:textId="77777777" w:rsidR="007323FF" w:rsidRDefault="007323FF">
            <w:pPr>
              <w:jc w:val="center"/>
              <w:rPr>
                <w:rFonts w:ascii="宋体" w:eastAsia="宋体" w:hAnsi="宋体"/>
                <w:sz w:val="24"/>
                <w:szCs w:val="24"/>
              </w:rPr>
            </w:pPr>
          </w:p>
        </w:tc>
      </w:tr>
      <w:tr w:rsidR="007323FF" w14:paraId="4B0EF480" w14:textId="77777777">
        <w:trPr>
          <w:trHeight w:val="456"/>
        </w:trPr>
        <w:tc>
          <w:tcPr>
            <w:tcW w:w="717" w:type="dxa"/>
            <w:vAlign w:val="center"/>
          </w:tcPr>
          <w:p w14:paraId="7218DC38" w14:textId="77777777" w:rsidR="007323FF" w:rsidRDefault="0001063E">
            <w:pPr>
              <w:jc w:val="center"/>
              <w:rPr>
                <w:rFonts w:ascii="宋体" w:eastAsia="宋体" w:hAnsi="宋体"/>
                <w:sz w:val="24"/>
                <w:szCs w:val="24"/>
              </w:rPr>
            </w:pPr>
            <w:r>
              <w:rPr>
                <w:rFonts w:ascii="宋体" w:eastAsia="宋体" w:hAnsi="宋体" w:hint="eastAsia"/>
                <w:sz w:val="24"/>
                <w:szCs w:val="24"/>
              </w:rPr>
              <w:t>5</w:t>
            </w:r>
          </w:p>
        </w:tc>
        <w:tc>
          <w:tcPr>
            <w:tcW w:w="2889" w:type="dxa"/>
            <w:vAlign w:val="center"/>
          </w:tcPr>
          <w:p w14:paraId="3EC53785" w14:textId="77777777" w:rsidR="007323FF" w:rsidRDefault="007323FF">
            <w:pPr>
              <w:jc w:val="center"/>
              <w:rPr>
                <w:rFonts w:ascii="宋体" w:eastAsia="宋体" w:hAnsi="宋体"/>
                <w:sz w:val="24"/>
                <w:szCs w:val="24"/>
              </w:rPr>
            </w:pPr>
          </w:p>
        </w:tc>
        <w:tc>
          <w:tcPr>
            <w:tcW w:w="2734" w:type="dxa"/>
            <w:vAlign w:val="center"/>
          </w:tcPr>
          <w:p w14:paraId="2EEFC7CD" w14:textId="77777777" w:rsidR="007323FF" w:rsidRDefault="007323FF">
            <w:pPr>
              <w:jc w:val="center"/>
              <w:rPr>
                <w:rFonts w:ascii="宋体" w:eastAsia="宋体" w:hAnsi="宋体"/>
                <w:sz w:val="24"/>
                <w:szCs w:val="24"/>
              </w:rPr>
            </w:pPr>
          </w:p>
        </w:tc>
        <w:tc>
          <w:tcPr>
            <w:tcW w:w="2113" w:type="dxa"/>
            <w:vAlign w:val="center"/>
          </w:tcPr>
          <w:p w14:paraId="3FD0DF2F" w14:textId="77777777" w:rsidR="007323FF" w:rsidRDefault="007323FF">
            <w:pPr>
              <w:jc w:val="center"/>
              <w:rPr>
                <w:rFonts w:ascii="宋体" w:eastAsia="宋体" w:hAnsi="宋体"/>
                <w:sz w:val="24"/>
                <w:szCs w:val="24"/>
              </w:rPr>
            </w:pPr>
          </w:p>
        </w:tc>
      </w:tr>
      <w:tr w:rsidR="007323FF" w14:paraId="5AA068EB" w14:textId="77777777">
        <w:trPr>
          <w:trHeight w:val="456"/>
        </w:trPr>
        <w:tc>
          <w:tcPr>
            <w:tcW w:w="717" w:type="dxa"/>
            <w:vAlign w:val="center"/>
          </w:tcPr>
          <w:p w14:paraId="17C6B7F5" w14:textId="77777777" w:rsidR="007323FF" w:rsidRDefault="0001063E">
            <w:pPr>
              <w:jc w:val="center"/>
              <w:rPr>
                <w:rFonts w:ascii="宋体" w:eastAsia="宋体" w:hAnsi="宋体"/>
                <w:sz w:val="24"/>
                <w:szCs w:val="24"/>
              </w:rPr>
            </w:pPr>
            <w:r>
              <w:rPr>
                <w:rFonts w:ascii="宋体" w:eastAsia="宋体" w:hAnsi="宋体" w:hint="eastAsia"/>
                <w:sz w:val="24"/>
                <w:szCs w:val="24"/>
              </w:rPr>
              <w:t>6</w:t>
            </w:r>
          </w:p>
        </w:tc>
        <w:tc>
          <w:tcPr>
            <w:tcW w:w="2889" w:type="dxa"/>
            <w:vAlign w:val="center"/>
          </w:tcPr>
          <w:p w14:paraId="3D8BE33B" w14:textId="77777777" w:rsidR="007323FF" w:rsidRDefault="007323FF">
            <w:pPr>
              <w:jc w:val="center"/>
              <w:rPr>
                <w:rFonts w:ascii="宋体" w:eastAsia="宋体" w:hAnsi="宋体"/>
                <w:sz w:val="24"/>
                <w:szCs w:val="24"/>
              </w:rPr>
            </w:pPr>
          </w:p>
        </w:tc>
        <w:tc>
          <w:tcPr>
            <w:tcW w:w="2734" w:type="dxa"/>
            <w:vAlign w:val="center"/>
          </w:tcPr>
          <w:p w14:paraId="3A99353C" w14:textId="77777777" w:rsidR="007323FF" w:rsidRDefault="007323FF">
            <w:pPr>
              <w:jc w:val="center"/>
              <w:rPr>
                <w:rFonts w:ascii="宋体" w:eastAsia="宋体" w:hAnsi="宋体"/>
                <w:sz w:val="24"/>
                <w:szCs w:val="24"/>
              </w:rPr>
            </w:pPr>
          </w:p>
        </w:tc>
        <w:tc>
          <w:tcPr>
            <w:tcW w:w="2113" w:type="dxa"/>
            <w:vAlign w:val="center"/>
          </w:tcPr>
          <w:p w14:paraId="229C20BB" w14:textId="77777777" w:rsidR="007323FF" w:rsidRDefault="007323FF">
            <w:pPr>
              <w:jc w:val="center"/>
              <w:rPr>
                <w:rFonts w:ascii="宋体" w:eastAsia="宋体" w:hAnsi="宋体"/>
                <w:sz w:val="24"/>
                <w:szCs w:val="24"/>
              </w:rPr>
            </w:pPr>
          </w:p>
        </w:tc>
      </w:tr>
      <w:tr w:rsidR="007323FF" w14:paraId="7E85F0D7" w14:textId="77777777">
        <w:trPr>
          <w:trHeight w:val="456"/>
        </w:trPr>
        <w:tc>
          <w:tcPr>
            <w:tcW w:w="717" w:type="dxa"/>
            <w:vAlign w:val="center"/>
          </w:tcPr>
          <w:p w14:paraId="56E5E80B" w14:textId="77777777" w:rsidR="007323FF" w:rsidRDefault="007323FF">
            <w:pPr>
              <w:jc w:val="center"/>
              <w:rPr>
                <w:rFonts w:ascii="宋体" w:eastAsia="宋体" w:hAnsi="宋体"/>
                <w:sz w:val="24"/>
                <w:szCs w:val="24"/>
              </w:rPr>
            </w:pPr>
          </w:p>
        </w:tc>
        <w:tc>
          <w:tcPr>
            <w:tcW w:w="2889" w:type="dxa"/>
            <w:vAlign w:val="center"/>
          </w:tcPr>
          <w:p w14:paraId="4D03E4AF" w14:textId="77777777" w:rsidR="007323FF" w:rsidRDefault="007323FF">
            <w:pPr>
              <w:jc w:val="center"/>
              <w:rPr>
                <w:rFonts w:ascii="宋体" w:eastAsia="宋体" w:hAnsi="宋体"/>
                <w:sz w:val="24"/>
                <w:szCs w:val="24"/>
              </w:rPr>
            </w:pPr>
          </w:p>
        </w:tc>
        <w:tc>
          <w:tcPr>
            <w:tcW w:w="2734" w:type="dxa"/>
            <w:vAlign w:val="center"/>
          </w:tcPr>
          <w:p w14:paraId="2968DCA0" w14:textId="77777777" w:rsidR="007323FF" w:rsidRDefault="007323FF">
            <w:pPr>
              <w:jc w:val="center"/>
              <w:rPr>
                <w:rFonts w:ascii="宋体" w:eastAsia="宋体" w:hAnsi="宋体"/>
                <w:sz w:val="24"/>
                <w:szCs w:val="24"/>
              </w:rPr>
            </w:pPr>
          </w:p>
        </w:tc>
        <w:tc>
          <w:tcPr>
            <w:tcW w:w="2113" w:type="dxa"/>
            <w:vAlign w:val="center"/>
          </w:tcPr>
          <w:p w14:paraId="36E4B1CE" w14:textId="77777777" w:rsidR="007323FF" w:rsidRDefault="007323FF">
            <w:pPr>
              <w:jc w:val="center"/>
              <w:rPr>
                <w:rFonts w:ascii="宋体" w:eastAsia="宋体" w:hAnsi="宋体"/>
                <w:sz w:val="24"/>
                <w:szCs w:val="24"/>
              </w:rPr>
            </w:pPr>
          </w:p>
        </w:tc>
      </w:tr>
      <w:tr w:rsidR="007323FF" w14:paraId="036CE3F1" w14:textId="77777777">
        <w:trPr>
          <w:trHeight w:val="456"/>
        </w:trPr>
        <w:tc>
          <w:tcPr>
            <w:tcW w:w="717" w:type="dxa"/>
            <w:vAlign w:val="center"/>
          </w:tcPr>
          <w:p w14:paraId="73757378" w14:textId="77777777" w:rsidR="007323FF" w:rsidRDefault="007323FF">
            <w:pPr>
              <w:jc w:val="center"/>
              <w:rPr>
                <w:rFonts w:ascii="宋体" w:eastAsia="宋体" w:hAnsi="宋体"/>
                <w:sz w:val="24"/>
                <w:szCs w:val="24"/>
              </w:rPr>
            </w:pPr>
          </w:p>
        </w:tc>
        <w:tc>
          <w:tcPr>
            <w:tcW w:w="2889" w:type="dxa"/>
            <w:vAlign w:val="center"/>
          </w:tcPr>
          <w:p w14:paraId="7BDBBD19" w14:textId="77777777" w:rsidR="007323FF" w:rsidRDefault="007323FF">
            <w:pPr>
              <w:jc w:val="center"/>
              <w:rPr>
                <w:rFonts w:ascii="宋体" w:eastAsia="宋体" w:hAnsi="宋体"/>
                <w:sz w:val="24"/>
                <w:szCs w:val="24"/>
              </w:rPr>
            </w:pPr>
          </w:p>
        </w:tc>
        <w:tc>
          <w:tcPr>
            <w:tcW w:w="2734" w:type="dxa"/>
            <w:vAlign w:val="center"/>
          </w:tcPr>
          <w:p w14:paraId="37F267B0" w14:textId="77777777" w:rsidR="007323FF" w:rsidRDefault="007323FF">
            <w:pPr>
              <w:jc w:val="center"/>
              <w:rPr>
                <w:rFonts w:ascii="宋体" w:eastAsia="宋体" w:hAnsi="宋体"/>
                <w:sz w:val="24"/>
                <w:szCs w:val="24"/>
              </w:rPr>
            </w:pPr>
          </w:p>
        </w:tc>
        <w:tc>
          <w:tcPr>
            <w:tcW w:w="2113" w:type="dxa"/>
            <w:vAlign w:val="center"/>
          </w:tcPr>
          <w:p w14:paraId="69808B4C" w14:textId="77777777" w:rsidR="007323FF" w:rsidRDefault="007323FF">
            <w:pPr>
              <w:jc w:val="center"/>
              <w:rPr>
                <w:rFonts w:ascii="宋体" w:eastAsia="宋体" w:hAnsi="宋体"/>
                <w:sz w:val="24"/>
                <w:szCs w:val="24"/>
              </w:rPr>
            </w:pPr>
          </w:p>
        </w:tc>
      </w:tr>
    </w:tbl>
    <w:p w14:paraId="0371354C" w14:textId="77777777" w:rsidR="007323FF" w:rsidRDefault="007323FF"/>
    <w:p w14:paraId="2916668C" w14:textId="77777777" w:rsidR="007323FF" w:rsidRDefault="0001063E">
      <w:pPr>
        <w:adjustRightInd w:val="0"/>
        <w:snapToGrid w:val="0"/>
        <w:spacing w:line="360" w:lineRule="auto"/>
        <w:ind w:firstLineChars="200" w:firstLine="480"/>
        <w:jc w:val="left"/>
        <w:rPr>
          <w:rFonts w:ascii="宋体" w:eastAsia="宋体" w:hAnsi="宋体"/>
          <w:sz w:val="24"/>
          <w:szCs w:val="24"/>
        </w:rPr>
      </w:pPr>
      <w:r>
        <w:rPr>
          <w:rFonts w:ascii="宋体" w:eastAsia="宋体" w:hAnsi="宋体" w:hint="eastAsia"/>
          <w:sz w:val="24"/>
          <w:szCs w:val="24"/>
        </w:rPr>
        <w:t>供应商保证：除商务和技术偏差表列出的偏差外，供应商响应采购文件的全部要求。</w:t>
      </w:r>
    </w:p>
    <w:p w14:paraId="5B68DCB4" w14:textId="77777777" w:rsidR="007323FF" w:rsidRDefault="007323FF">
      <w:pPr>
        <w:adjustRightInd w:val="0"/>
        <w:snapToGrid w:val="0"/>
        <w:spacing w:line="360" w:lineRule="auto"/>
        <w:ind w:firstLineChars="200" w:firstLine="480"/>
        <w:jc w:val="left"/>
        <w:rPr>
          <w:rFonts w:ascii="宋体" w:eastAsia="宋体" w:hAnsi="宋体"/>
          <w:sz w:val="24"/>
          <w:szCs w:val="24"/>
        </w:rPr>
      </w:pPr>
    </w:p>
    <w:p w14:paraId="60E7C90B" w14:textId="77777777" w:rsidR="007323FF" w:rsidRDefault="007323FF">
      <w:pPr>
        <w:adjustRightInd w:val="0"/>
        <w:snapToGrid w:val="0"/>
        <w:spacing w:line="360" w:lineRule="auto"/>
        <w:ind w:firstLineChars="200" w:firstLine="480"/>
        <w:jc w:val="left"/>
        <w:rPr>
          <w:rFonts w:ascii="宋体" w:eastAsia="宋体" w:hAnsi="宋体"/>
          <w:sz w:val="24"/>
          <w:szCs w:val="24"/>
        </w:rPr>
      </w:pPr>
    </w:p>
    <w:p w14:paraId="37189B2A" w14:textId="77777777" w:rsidR="007323FF" w:rsidRDefault="007323FF">
      <w:pPr>
        <w:adjustRightInd w:val="0"/>
        <w:snapToGrid w:val="0"/>
        <w:spacing w:line="360" w:lineRule="auto"/>
        <w:ind w:firstLineChars="200" w:firstLine="480"/>
        <w:jc w:val="left"/>
        <w:rPr>
          <w:rFonts w:ascii="宋体" w:eastAsia="宋体" w:hAnsi="宋体"/>
          <w:sz w:val="24"/>
          <w:szCs w:val="24"/>
        </w:rPr>
      </w:pPr>
    </w:p>
    <w:p w14:paraId="460570E0" w14:textId="77777777" w:rsidR="007323FF" w:rsidRDefault="007323FF">
      <w:pPr>
        <w:adjustRightInd w:val="0"/>
        <w:snapToGrid w:val="0"/>
        <w:spacing w:line="360" w:lineRule="auto"/>
        <w:ind w:firstLineChars="200" w:firstLine="480"/>
        <w:jc w:val="left"/>
        <w:rPr>
          <w:rFonts w:ascii="宋体" w:eastAsia="宋体" w:hAnsi="宋体"/>
          <w:sz w:val="24"/>
          <w:szCs w:val="24"/>
        </w:rPr>
      </w:pPr>
    </w:p>
    <w:p w14:paraId="59C81A50" w14:textId="77777777" w:rsidR="007323FF" w:rsidRDefault="007323FF">
      <w:pPr>
        <w:adjustRightInd w:val="0"/>
        <w:snapToGrid w:val="0"/>
        <w:spacing w:line="360" w:lineRule="auto"/>
        <w:ind w:firstLineChars="200" w:firstLine="480"/>
        <w:jc w:val="left"/>
        <w:rPr>
          <w:rFonts w:ascii="宋体" w:eastAsia="宋体" w:hAnsi="宋体"/>
          <w:sz w:val="24"/>
          <w:szCs w:val="24"/>
        </w:rPr>
      </w:pPr>
    </w:p>
    <w:p w14:paraId="6CA66034" w14:textId="77777777" w:rsidR="007323FF" w:rsidRDefault="007323FF">
      <w:pPr>
        <w:adjustRightInd w:val="0"/>
        <w:snapToGrid w:val="0"/>
        <w:spacing w:line="360" w:lineRule="auto"/>
        <w:ind w:firstLineChars="200" w:firstLine="480"/>
        <w:jc w:val="left"/>
        <w:rPr>
          <w:rFonts w:ascii="宋体" w:eastAsia="宋体" w:hAnsi="宋体"/>
          <w:sz w:val="24"/>
          <w:szCs w:val="24"/>
        </w:rPr>
      </w:pPr>
    </w:p>
    <w:p w14:paraId="45C58F5F" w14:textId="77777777" w:rsidR="007323FF" w:rsidRDefault="007323FF">
      <w:pPr>
        <w:adjustRightInd w:val="0"/>
        <w:snapToGrid w:val="0"/>
        <w:spacing w:line="360" w:lineRule="auto"/>
        <w:ind w:firstLineChars="200" w:firstLine="480"/>
        <w:jc w:val="left"/>
        <w:rPr>
          <w:rFonts w:ascii="宋体" w:eastAsia="宋体" w:hAnsi="宋体"/>
          <w:sz w:val="24"/>
          <w:szCs w:val="24"/>
        </w:rPr>
      </w:pPr>
    </w:p>
    <w:p w14:paraId="4719F951" w14:textId="77777777" w:rsidR="007323FF" w:rsidRDefault="007323FF">
      <w:pPr>
        <w:adjustRightInd w:val="0"/>
        <w:snapToGrid w:val="0"/>
        <w:spacing w:line="360" w:lineRule="auto"/>
        <w:ind w:firstLineChars="200" w:firstLine="480"/>
        <w:jc w:val="left"/>
        <w:rPr>
          <w:rFonts w:ascii="宋体" w:eastAsia="宋体" w:hAnsi="宋体"/>
          <w:sz w:val="24"/>
          <w:szCs w:val="24"/>
        </w:rPr>
      </w:pPr>
    </w:p>
    <w:p w14:paraId="4A7E6F0B" w14:textId="77777777" w:rsidR="007323FF" w:rsidRDefault="007323FF">
      <w:pPr>
        <w:adjustRightInd w:val="0"/>
        <w:snapToGrid w:val="0"/>
        <w:spacing w:line="360" w:lineRule="auto"/>
        <w:ind w:firstLineChars="200" w:firstLine="480"/>
        <w:jc w:val="left"/>
        <w:rPr>
          <w:rFonts w:ascii="宋体" w:eastAsia="宋体" w:hAnsi="宋体"/>
          <w:sz w:val="24"/>
          <w:szCs w:val="24"/>
        </w:rPr>
      </w:pPr>
    </w:p>
    <w:p w14:paraId="6F76D1EF" w14:textId="77777777" w:rsidR="007323FF" w:rsidRDefault="007323FF">
      <w:pPr>
        <w:adjustRightInd w:val="0"/>
        <w:snapToGrid w:val="0"/>
        <w:spacing w:line="360" w:lineRule="auto"/>
        <w:ind w:firstLineChars="200" w:firstLine="480"/>
        <w:jc w:val="left"/>
        <w:rPr>
          <w:rFonts w:ascii="宋体" w:eastAsia="宋体" w:hAnsi="宋体"/>
          <w:sz w:val="24"/>
          <w:szCs w:val="24"/>
        </w:rPr>
      </w:pPr>
    </w:p>
    <w:p w14:paraId="3C60AEF7" w14:textId="77777777" w:rsidR="007323FF" w:rsidRDefault="007323FF">
      <w:pPr>
        <w:adjustRightInd w:val="0"/>
        <w:snapToGrid w:val="0"/>
        <w:spacing w:line="360" w:lineRule="auto"/>
        <w:ind w:firstLineChars="200" w:firstLine="480"/>
        <w:jc w:val="left"/>
        <w:rPr>
          <w:rFonts w:ascii="宋体" w:eastAsia="宋体" w:hAnsi="宋体"/>
          <w:sz w:val="24"/>
          <w:szCs w:val="24"/>
        </w:rPr>
      </w:pPr>
    </w:p>
    <w:p w14:paraId="64251E5B" w14:textId="77777777" w:rsidR="007323FF" w:rsidRDefault="007323FF">
      <w:pPr>
        <w:adjustRightInd w:val="0"/>
        <w:snapToGrid w:val="0"/>
        <w:spacing w:line="360" w:lineRule="auto"/>
        <w:ind w:firstLineChars="200" w:firstLine="480"/>
        <w:jc w:val="left"/>
        <w:rPr>
          <w:rFonts w:ascii="宋体" w:eastAsia="宋体" w:hAnsi="宋体"/>
          <w:sz w:val="24"/>
          <w:szCs w:val="24"/>
        </w:rPr>
      </w:pPr>
    </w:p>
    <w:p w14:paraId="7F0A8716" w14:textId="77777777" w:rsidR="007323FF" w:rsidRDefault="007323FF">
      <w:pPr>
        <w:adjustRightInd w:val="0"/>
        <w:snapToGrid w:val="0"/>
        <w:spacing w:line="360" w:lineRule="auto"/>
        <w:ind w:firstLineChars="200" w:firstLine="480"/>
        <w:jc w:val="left"/>
        <w:rPr>
          <w:rFonts w:ascii="宋体" w:eastAsia="宋体" w:hAnsi="宋体"/>
          <w:sz w:val="24"/>
          <w:szCs w:val="24"/>
        </w:rPr>
      </w:pPr>
    </w:p>
    <w:p w14:paraId="51ED44C3" w14:textId="77777777" w:rsidR="007323FF" w:rsidRDefault="007323FF">
      <w:pPr>
        <w:adjustRightInd w:val="0"/>
        <w:snapToGrid w:val="0"/>
        <w:spacing w:line="360" w:lineRule="auto"/>
        <w:ind w:firstLineChars="200" w:firstLine="480"/>
        <w:jc w:val="left"/>
        <w:rPr>
          <w:rFonts w:ascii="宋体" w:eastAsia="宋体" w:hAnsi="宋体"/>
          <w:sz w:val="24"/>
          <w:szCs w:val="24"/>
        </w:rPr>
      </w:pPr>
    </w:p>
    <w:p w14:paraId="1673CABA" w14:textId="77777777" w:rsidR="007323FF" w:rsidRDefault="007323FF">
      <w:pPr>
        <w:adjustRightInd w:val="0"/>
        <w:snapToGrid w:val="0"/>
        <w:spacing w:line="360" w:lineRule="auto"/>
        <w:ind w:firstLineChars="200" w:firstLine="480"/>
        <w:jc w:val="left"/>
        <w:rPr>
          <w:rFonts w:ascii="宋体" w:eastAsia="宋体" w:hAnsi="宋体"/>
          <w:sz w:val="24"/>
          <w:szCs w:val="24"/>
        </w:rPr>
      </w:pPr>
    </w:p>
    <w:p w14:paraId="73350BE5" w14:textId="77777777" w:rsidR="007323FF" w:rsidRDefault="007323FF">
      <w:pPr>
        <w:adjustRightInd w:val="0"/>
        <w:snapToGrid w:val="0"/>
        <w:spacing w:line="360" w:lineRule="auto"/>
        <w:ind w:firstLineChars="200" w:firstLine="480"/>
        <w:jc w:val="left"/>
        <w:rPr>
          <w:rFonts w:ascii="宋体" w:eastAsia="宋体" w:hAnsi="宋体"/>
          <w:sz w:val="24"/>
          <w:szCs w:val="24"/>
        </w:rPr>
      </w:pPr>
    </w:p>
    <w:p w14:paraId="55165796" w14:textId="77777777" w:rsidR="007323FF" w:rsidRDefault="007323FF">
      <w:pPr>
        <w:adjustRightInd w:val="0"/>
        <w:snapToGrid w:val="0"/>
        <w:spacing w:line="360" w:lineRule="auto"/>
        <w:ind w:firstLineChars="200" w:firstLine="480"/>
        <w:jc w:val="left"/>
        <w:rPr>
          <w:rFonts w:ascii="宋体" w:eastAsia="宋体" w:hAnsi="宋体"/>
          <w:sz w:val="24"/>
          <w:szCs w:val="24"/>
        </w:rPr>
        <w:sectPr w:rsidR="007323FF" w:rsidSect="007B7AD1">
          <w:footerReference w:type="default" r:id="rId14"/>
          <w:pgSz w:w="11906" w:h="16838"/>
          <w:pgMar w:top="1440" w:right="1800" w:bottom="1440" w:left="1800" w:header="851" w:footer="992" w:gutter="0"/>
          <w:cols w:space="425"/>
          <w:docGrid w:type="lines" w:linePitch="312"/>
        </w:sectPr>
      </w:pPr>
    </w:p>
    <w:p w14:paraId="552AF806" w14:textId="77777777" w:rsidR="007323FF" w:rsidRDefault="0001063E">
      <w:pPr>
        <w:pStyle w:val="2"/>
        <w:jc w:val="center"/>
        <w:rPr>
          <w:rFonts w:ascii="宋体" w:eastAsia="宋体" w:hAnsi="宋体"/>
          <w:sz w:val="28"/>
          <w:szCs w:val="28"/>
        </w:rPr>
      </w:pPr>
      <w:bookmarkStart w:id="45" w:name="_Toc88647698"/>
      <w:r>
        <w:rPr>
          <w:rFonts w:ascii="宋体" w:eastAsia="宋体" w:hAnsi="宋体" w:hint="eastAsia"/>
          <w:sz w:val="28"/>
          <w:szCs w:val="28"/>
        </w:rPr>
        <w:lastRenderedPageBreak/>
        <w:t>六、报价表</w:t>
      </w:r>
      <w:bookmarkEnd w:id="45"/>
    </w:p>
    <w:p w14:paraId="6C79D28C" w14:textId="77777777" w:rsidR="007323FF" w:rsidRDefault="0001063E">
      <w:pPr>
        <w:spacing w:line="360" w:lineRule="auto"/>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w:t>
      </w:r>
      <w:r>
        <w:rPr>
          <w:rFonts w:ascii="宋体" w:eastAsia="宋体" w:hAnsi="宋体" w:hint="eastAsia"/>
          <w:sz w:val="24"/>
          <w:szCs w:val="24"/>
        </w:rPr>
        <w:t>报价说明</w:t>
      </w:r>
    </w:p>
    <w:p w14:paraId="188F32EF" w14:textId="77777777" w:rsidR="007323FF" w:rsidRDefault="0001063E">
      <w:pPr>
        <w:spacing w:line="360" w:lineRule="auto"/>
        <w:ind w:firstLineChars="200" w:firstLine="480"/>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w:t>
      </w:r>
      <w:r>
        <w:rPr>
          <w:rFonts w:ascii="宋体" w:eastAsia="宋体" w:hAnsi="宋体" w:hint="eastAsia"/>
          <w:sz w:val="24"/>
          <w:szCs w:val="24"/>
        </w:rPr>
        <w:t>报价表</w:t>
      </w:r>
    </w:p>
    <w:p w14:paraId="48A1A7DB" w14:textId="77777777" w:rsidR="007323FF" w:rsidRDefault="007323FF">
      <w:pPr>
        <w:ind w:firstLineChars="200" w:firstLine="480"/>
        <w:rPr>
          <w:rFonts w:ascii="宋体" w:eastAsia="宋体" w:hAnsi="宋体"/>
          <w:sz w:val="24"/>
          <w:szCs w:val="24"/>
        </w:rPr>
      </w:pPr>
    </w:p>
    <w:tbl>
      <w:tblPr>
        <w:tblStyle w:val="ab"/>
        <w:tblW w:w="0" w:type="auto"/>
        <w:jc w:val="center"/>
        <w:tblLook w:val="04A0" w:firstRow="1" w:lastRow="0" w:firstColumn="1" w:lastColumn="0" w:noHBand="0" w:noVBand="1"/>
      </w:tblPr>
      <w:tblGrid>
        <w:gridCol w:w="551"/>
        <w:gridCol w:w="1342"/>
        <w:gridCol w:w="612"/>
        <w:gridCol w:w="612"/>
        <w:gridCol w:w="836"/>
        <w:gridCol w:w="556"/>
        <w:gridCol w:w="779"/>
        <w:gridCol w:w="836"/>
        <w:gridCol w:w="668"/>
        <w:gridCol w:w="780"/>
        <w:gridCol w:w="724"/>
      </w:tblGrid>
      <w:tr w:rsidR="007323FF" w14:paraId="0BC06B26" w14:textId="77777777">
        <w:trPr>
          <w:trHeight w:val="581"/>
          <w:jc w:val="center"/>
        </w:trPr>
        <w:tc>
          <w:tcPr>
            <w:tcW w:w="698" w:type="dxa"/>
            <w:vMerge w:val="restart"/>
            <w:vAlign w:val="center"/>
          </w:tcPr>
          <w:p w14:paraId="7CB15CC3" w14:textId="77777777" w:rsidR="007323FF" w:rsidRDefault="0001063E">
            <w:pPr>
              <w:jc w:val="center"/>
              <w:rPr>
                <w:rFonts w:ascii="宋体" w:eastAsia="宋体" w:hAnsi="宋体"/>
                <w:sz w:val="24"/>
                <w:szCs w:val="24"/>
              </w:rPr>
            </w:pPr>
            <w:r>
              <w:rPr>
                <w:rFonts w:ascii="宋体" w:eastAsia="宋体" w:hAnsi="宋体" w:hint="eastAsia"/>
                <w:sz w:val="24"/>
                <w:szCs w:val="24"/>
              </w:rPr>
              <w:t>序号</w:t>
            </w:r>
          </w:p>
        </w:tc>
        <w:tc>
          <w:tcPr>
            <w:tcW w:w="2699" w:type="dxa"/>
            <w:vMerge w:val="restart"/>
            <w:vAlign w:val="center"/>
          </w:tcPr>
          <w:p w14:paraId="3B40ADBC" w14:textId="77777777" w:rsidR="007323FF" w:rsidRDefault="0001063E">
            <w:pPr>
              <w:jc w:val="center"/>
              <w:rPr>
                <w:rFonts w:ascii="宋体" w:eastAsia="宋体" w:hAnsi="宋体"/>
                <w:sz w:val="24"/>
                <w:szCs w:val="24"/>
              </w:rPr>
            </w:pPr>
            <w:r>
              <w:rPr>
                <w:rFonts w:ascii="宋体" w:eastAsia="宋体" w:hAnsi="宋体" w:hint="eastAsia"/>
                <w:sz w:val="24"/>
                <w:szCs w:val="24"/>
              </w:rPr>
              <w:t>分项名称</w:t>
            </w:r>
          </w:p>
        </w:tc>
        <w:tc>
          <w:tcPr>
            <w:tcW w:w="851" w:type="dxa"/>
            <w:vMerge w:val="restart"/>
            <w:vAlign w:val="center"/>
          </w:tcPr>
          <w:p w14:paraId="3B55D9BE" w14:textId="77777777" w:rsidR="007323FF" w:rsidRDefault="0001063E">
            <w:pPr>
              <w:jc w:val="center"/>
              <w:rPr>
                <w:rFonts w:ascii="宋体" w:eastAsia="宋体" w:hAnsi="宋体"/>
                <w:sz w:val="24"/>
                <w:szCs w:val="24"/>
              </w:rPr>
            </w:pPr>
            <w:r>
              <w:rPr>
                <w:rFonts w:ascii="宋体" w:eastAsia="宋体" w:hAnsi="宋体" w:hint="eastAsia"/>
                <w:sz w:val="24"/>
                <w:szCs w:val="24"/>
              </w:rPr>
              <w:t>单位</w:t>
            </w:r>
          </w:p>
        </w:tc>
        <w:tc>
          <w:tcPr>
            <w:tcW w:w="850" w:type="dxa"/>
            <w:vMerge w:val="restart"/>
            <w:vAlign w:val="center"/>
          </w:tcPr>
          <w:p w14:paraId="678F1CB2" w14:textId="77777777" w:rsidR="007323FF" w:rsidRDefault="0001063E">
            <w:pPr>
              <w:jc w:val="center"/>
              <w:rPr>
                <w:rFonts w:ascii="宋体" w:eastAsia="宋体" w:hAnsi="宋体"/>
                <w:sz w:val="24"/>
                <w:szCs w:val="24"/>
              </w:rPr>
            </w:pPr>
            <w:r>
              <w:rPr>
                <w:rFonts w:ascii="宋体" w:eastAsia="宋体" w:hAnsi="宋体" w:hint="eastAsia"/>
                <w:sz w:val="24"/>
                <w:szCs w:val="24"/>
              </w:rPr>
              <w:t>数量</w:t>
            </w:r>
          </w:p>
        </w:tc>
        <w:tc>
          <w:tcPr>
            <w:tcW w:w="3402" w:type="dxa"/>
            <w:gridSpan w:val="3"/>
            <w:vAlign w:val="center"/>
          </w:tcPr>
          <w:p w14:paraId="784CCE39" w14:textId="77777777" w:rsidR="007323FF" w:rsidRDefault="0001063E">
            <w:pPr>
              <w:jc w:val="center"/>
              <w:rPr>
                <w:rFonts w:ascii="宋体" w:eastAsia="宋体" w:hAnsi="宋体"/>
                <w:sz w:val="24"/>
                <w:szCs w:val="24"/>
              </w:rPr>
            </w:pPr>
            <w:r>
              <w:rPr>
                <w:rFonts w:ascii="宋体" w:eastAsia="宋体" w:hAnsi="宋体" w:hint="eastAsia"/>
                <w:sz w:val="24"/>
                <w:szCs w:val="24"/>
              </w:rPr>
              <w:t>单价</w:t>
            </w:r>
          </w:p>
        </w:tc>
        <w:tc>
          <w:tcPr>
            <w:tcW w:w="3686" w:type="dxa"/>
            <w:gridSpan w:val="3"/>
            <w:vAlign w:val="center"/>
          </w:tcPr>
          <w:p w14:paraId="359060AF" w14:textId="77777777" w:rsidR="007323FF" w:rsidRDefault="0001063E">
            <w:pPr>
              <w:jc w:val="center"/>
              <w:rPr>
                <w:rFonts w:ascii="宋体" w:eastAsia="宋体" w:hAnsi="宋体"/>
                <w:sz w:val="24"/>
                <w:szCs w:val="24"/>
              </w:rPr>
            </w:pPr>
            <w:r>
              <w:rPr>
                <w:rFonts w:ascii="宋体" w:eastAsia="宋体" w:hAnsi="宋体" w:hint="eastAsia"/>
                <w:sz w:val="24"/>
                <w:szCs w:val="24"/>
              </w:rPr>
              <w:t>总价</w:t>
            </w:r>
          </w:p>
        </w:tc>
        <w:tc>
          <w:tcPr>
            <w:tcW w:w="1134" w:type="dxa"/>
            <w:vMerge w:val="restart"/>
            <w:vAlign w:val="center"/>
          </w:tcPr>
          <w:p w14:paraId="7ED9FCB3" w14:textId="77777777" w:rsidR="007323FF" w:rsidRDefault="0001063E">
            <w:pPr>
              <w:jc w:val="center"/>
              <w:rPr>
                <w:rFonts w:ascii="宋体" w:eastAsia="宋体" w:hAnsi="宋体"/>
                <w:sz w:val="24"/>
                <w:szCs w:val="24"/>
              </w:rPr>
            </w:pPr>
            <w:r>
              <w:rPr>
                <w:rFonts w:ascii="宋体" w:eastAsia="宋体" w:hAnsi="宋体" w:hint="eastAsia"/>
                <w:sz w:val="24"/>
                <w:szCs w:val="24"/>
              </w:rPr>
              <w:t>备注</w:t>
            </w:r>
          </w:p>
        </w:tc>
      </w:tr>
      <w:tr w:rsidR="007323FF" w14:paraId="3C58C568" w14:textId="77777777">
        <w:trPr>
          <w:trHeight w:val="602"/>
          <w:jc w:val="center"/>
        </w:trPr>
        <w:tc>
          <w:tcPr>
            <w:tcW w:w="698" w:type="dxa"/>
            <w:vMerge/>
            <w:vAlign w:val="center"/>
          </w:tcPr>
          <w:p w14:paraId="6FDB37B1" w14:textId="77777777" w:rsidR="007323FF" w:rsidRDefault="007323FF">
            <w:pPr>
              <w:jc w:val="center"/>
              <w:rPr>
                <w:rFonts w:ascii="宋体" w:eastAsia="宋体" w:hAnsi="宋体"/>
                <w:sz w:val="24"/>
                <w:szCs w:val="24"/>
              </w:rPr>
            </w:pPr>
          </w:p>
        </w:tc>
        <w:tc>
          <w:tcPr>
            <w:tcW w:w="2699" w:type="dxa"/>
            <w:vMerge/>
            <w:vAlign w:val="center"/>
          </w:tcPr>
          <w:p w14:paraId="47F4658E" w14:textId="77777777" w:rsidR="007323FF" w:rsidRDefault="007323FF">
            <w:pPr>
              <w:jc w:val="center"/>
              <w:rPr>
                <w:rFonts w:ascii="宋体" w:eastAsia="宋体" w:hAnsi="宋体"/>
                <w:sz w:val="24"/>
                <w:szCs w:val="24"/>
              </w:rPr>
            </w:pPr>
          </w:p>
        </w:tc>
        <w:tc>
          <w:tcPr>
            <w:tcW w:w="851" w:type="dxa"/>
            <w:vMerge/>
            <w:vAlign w:val="center"/>
          </w:tcPr>
          <w:p w14:paraId="05E8D3ED" w14:textId="77777777" w:rsidR="007323FF" w:rsidRDefault="007323FF">
            <w:pPr>
              <w:jc w:val="center"/>
              <w:rPr>
                <w:rFonts w:ascii="宋体" w:eastAsia="宋体" w:hAnsi="宋体"/>
                <w:sz w:val="24"/>
                <w:szCs w:val="24"/>
              </w:rPr>
            </w:pPr>
          </w:p>
        </w:tc>
        <w:tc>
          <w:tcPr>
            <w:tcW w:w="850" w:type="dxa"/>
            <w:vMerge/>
            <w:vAlign w:val="center"/>
          </w:tcPr>
          <w:p w14:paraId="5016EEAF" w14:textId="77777777" w:rsidR="007323FF" w:rsidRDefault="007323FF">
            <w:pPr>
              <w:jc w:val="center"/>
              <w:rPr>
                <w:rFonts w:ascii="宋体" w:eastAsia="宋体" w:hAnsi="宋体"/>
                <w:sz w:val="24"/>
                <w:szCs w:val="24"/>
              </w:rPr>
            </w:pPr>
          </w:p>
        </w:tc>
        <w:tc>
          <w:tcPr>
            <w:tcW w:w="1418" w:type="dxa"/>
            <w:vAlign w:val="center"/>
          </w:tcPr>
          <w:p w14:paraId="1ACF8346" w14:textId="77777777" w:rsidR="007323FF" w:rsidRDefault="0001063E">
            <w:pPr>
              <w:jc w:val="center"/>
              <w:rPr>
                <w:rFonts w:ascii="宋体" w:eastAsia="宋体" w:hAnsi="宋体"/>
                <w:sz w:val="24"/>
                <w:szCs w:val="24"/>
              </w:rPr>
            </w:pPr>
            <w:r>
              <w:rPr>
                <w:rFonts w:ascii="宋体" w:eastAsia="宋体" w:hAnsi="宋体" w:hint="eastAsia"/>
                <w:sz w:val="24"/>
                <w:szCs w:val="24"/>
              </w:rPr>
              <w:t>不含税金额</w:t>
            </w:r>
          </w:p>
        </w:tc>
        <w:tc>
          <w:tcPr>
            <w:tcW w:w="709" w:type="dxa"/>
            <w:vAlign w:val="center"/>
          </w:tcPr>
          <w:p w14:paraId="25EBC3C9" w14:textId="77777777" w:rsidR="007323FF" w:rsidRDefault="0001063E">
            <w:pPr>
              <w:jc w:val="center"/>
              <w:rPr>
                <w:rFonts w:ascii="宋体" w:eastAsia="宋体" w:hAnsi="宋体"/>
                <w:sz w:val="24"/>
                <w:szCs w:val="24"/>
              </w:rPr>
            </w:pPr>
            <w:r>
              <w:rPr>
                <w:rFonts w:ascii="宋体" w:eastAsia="宋体" w:hAnsi="宋体" w:hint="eastAsia"/>
                <w:sz w:val="24"/>
                <w:szCs w:val="24"/>
              </w:rPr>
              <w:t>税额</w:t>
            </w:r>
          </w:p>
        </w:tc>
        <w:tc>
          <w:tcPr>
            <w:tcW w:w="1275" w:type="dxa"/>
            <w:vAlign w:val="center"/>
          </w:tcPr>
          <w:p w14:paraId="60C2C810" w14:textId="77777777" w:rsidR="007323FF" w:rsidRDefault="0001063E">
            <w:pPr>
              <w:jc w:val="center"/>
              <w:rPr>
                <w:rFonts w:ascii="宋体" w:eastAsia="宋体" w:hAnsi="宋体"/>
                <w:sz w:val="24"/>
                <w:szCs w:val="24"/>
              </w:rPr>
            </w:pPr>
            <w:r>
              <w:rPr>
                <w:rFonts w:ascii="宋体" w:eastAsia="宋体" w:hAnsi="宋体" w:hint="eastAsia"/>
                <w:sz w:val="24"/>
                <w:szCs w:val="24"/>
              </w:rPr>
              <w:t>价税合计</w:t>
            </w:r>
          </w:p>
        </w:tc>
        <w:tc>
          <w:tcPr>
            <w:tcW w:w="1418" w:type="dxa"/>
            <w:vAlign w:val="center"/>
          </w:tcPr>
          <w:p w14:paraId="2B820A0C" w14:textId="77777777" w:rsidR="007323FF" w:rsidRDefault="0001063E">
            <w:pPr>
              <w:jc w:val="center"/>
              <w:rPr>
                <w:rFonts w:ascii="宋体" w:eastAsia="宋体" w:hAnsi="宋体"/>
                <w:sz w:val="24"/>
                <w:szCs w:val="24"/>
              </w:rPr>
            </w:pPr>
            <w:r>
              <w:rPr>
                <w:rFonts w:ascii="宋体" w:eastAsia="宋体" w:hAnsi="宋体" w:hint="eastAsia"/>
                <w:sz w:val="24"/>
                <w:szCs w:val="24"/>
              </w:rPr>
              <w:t>不含税金额</w:t>
            </w:r>
          </w:p>
        </w:tc>
        <w:tc>
          <w:tcPr>
            <w:tcW w:w="992" w:type="dxa"/>
            <w:vAlign w:val="center"/>
          </w:tcPr>
          <w:p w14:paraId="36C827FB" w14:textId="77777777" w:rsidR="007323FF" w:rsidRDefault="0001063E">
            <w:pPr>
              <w:jc w:val="center"/>
              <w:rPr>
                <w:rFonts w:ascii="宋体" w:eastAsia="宋体" w:hAnsi="宋体"/>
                <w:sz w:val="24"/>
                <w:szCs w:val="24"/>
              </w:rPr>
            </w:pPr>
            <w:r>
              <w:rPr>
                <w:rFonts w:ascii="宋体" w:eastAsia="宋体" w:hAnsi="宋体" w:hint="eastAsia"/>
                <w:sz w:val="24"/>
                <w:szCs w:val="24"/>
              </w:rPr>
              <w:t>税额</w:t>
            </w:r>
          </w:p>
        </w:tc>
        <w:tc>
          <w:tcPr>
            <w:tcW w:w="1276" w:type="dxa"/>
            <w:vAlign w:val="center"/>
          </w:tcPr>
          <w:p w14:paraId="37B295CF" w14:textId="77777777" w:rsidR="007323FF" w:rsidRDefault="0001063E">
            <w:pPr>
              <w:jc w:val="center"/>
              <w:rPr>
                <w:rFonts w:ascii="宋体" w:eastAsia="宋体" w:hAnsi="宋体"/>
                <w:sz w:val="24"/>
                <w:szCs w:val="24"/>
              </w:rPr>
            </w:pPr>
            <w:r>
              <w:rPr>
                <w:rFonts w:ascii="宋体" w:eastAsia="宋体" w:hAnsi="宋体" w:hint="eastAsia"/>
                <w:sz w:val="24"/>
                <w:szCs w:val="24"/>
              </w:rPr>
              <w:t>价税合计</w:t>
            </w:r>
          </w:p>
        </w:tc>
        <w:tc>
          <w:tcPr>
            <w:tcW w:w="1134" w:type="dxa"/>
            <w:vMerge/>
            <w:vAlign w:val="center"/>
          </w:tcPr>
          <w:p w14:paraId="592A06EE" w14:textId="77777777" w:rsidR="007323FF" w:rsidRDefault="007323FF">
            <w:pPr>
              <w:jc w:val="center"/>
              <w:rPr>
                <w:rFonts w:ascii="宋体" w:eastAsia="宋体" w:hAnsi="宋体"/>
                <w:sz w:val="24"/>
                <w:szCs w:val="24"/>
              </w:rPr>
            </w:pPr>
          </w:p>
        </w:tc>
      </w:tr>
      <w:tr w:rsidR="007323FF" w14:paraId="4DA20EDE" w14:textId="77777777">
        <w:trPr>
          <w:trHeight w:val="602"/>
          <w:jc w:val="center"/>
        </w:trPr>
        <w:tc>
          <w:tcPr>
            <w:tcW w:w="698" w:type="dxa"/>
            <w:vAlign w:val="center"/>
          </w:tcPr>
          <w:p w14:paraId="349A04AB" w14:textId="77777777" w:rsidR="007323FF" w:rsidRDefault="0001063E">
            <w:pPr>
              <w:jc w:val="center"/>
              <w:rPr>
                <w:rFonts w:ascii="宋体" w:eastAsia="宋体" w:hAnsi="宋体"/>
                <w:sz w:val="24"/>
                <w:szCs w:val="24"/>
              </w:rPr>
            </w:pPr>
            <w:r>
              <w:rPr>
                <w:rFonts w:ascii="宋体" w:eastAsia="宋体" w:hAnsi="宋体" w:hint="eastAsia"/>
                <w:sz w:val="24"/>
                <w:szCs w:val="24"/>
              </w:rPr>
              <w:t>1</w:t>
            </w:r>
          </w:p>
        </w:tc>
        <w:tc>
          <w:tcPr>
            <w:tcW w:w="2699" w:type="dxa"/>
            <w:vAlign w:val="center"/>
          </w:tcPr>
          <w:p w14:paraId="13B1DE74" w14:textId="77777777" w:rsidR="007323FF" w:rsidRDefault="007323FF">
            <w:pPr>
              <w:jc w:val="center"/>
              <w:rPr>
                <w:rFonts w:ascii="宋体" w:eastAsia="宋体" w:hAnsi="宋体"/>
                <w:sz w:val="24"/>
                <w:szCs w:val="24"/>
              </w:rPr>
            </w:pPr>
          </w:p>
        </w:tc>
        <w:tc>
          <w:tcPr>
            <w:tcW w:w="851" w:type="dxa"/>
            <w:vAlign w:val="center"/>
          </w:tcPr>
          <w:p w14:paraId="29AFC2D0" w14:textId="77777777" w:rsidR="007323FF" w:rsidRDefault="007323FF">
            <w:pPr>
              <w:jc w:val="center"/>
              <w:rPr>
                <w:rFonts w:ascii="宋体" w:eastAsia="宋体" w:hAnsi="宋体"/>
                <w:sz w:val="24"/>
                <w:szCs w:val="24"/>
              </w:rPr>
            </w:pPr>
          </w:p>
        </w:tc>
        <w:tc>
          <w:tcPr>
            <w:tcW w:w="850" w:type="dxa"/>
            <w:vAlign w:val="center"/>
          </w:tcPr>
          <w:p w14:paraId="56D161A7" w14:textId="77777777" w:rsidR="007323FF" w:rsidRDefault="007323FF">
            <w:pPr>
              <w:jc w:val="center"/>
              <w:rPr>
                <w:rFonts w:ascii="宋体" w:eastAsia="宋体" w:hAnsi="宋体"/>
                <w:sz w:val="24"/>
                <w:szCs w:val="24"/>
              </w:rPr>
            </w:pPr>
          </w:p>
        </w:tc>
        <w:tc>
          <w:tcPr>
            <w:tcW w:w="1418" w:type="dxa"/>
            <w:vAlign w:val="center"/>
          </w:tcPr>
          <w:p w14:paraId="399C376F" w14:textId="77777777" w:rsidR="007323FF" w:rsidRDefault="007323FF">
            <w:pPr>
              <w:jc w:val="center"/>
              <w:rPr>
                <w:rFonts w:ascii="宋体" w:eastAsia="宋体" w:hAnsi="宋体"/>
                <w:sz w:val="24"/>
                <w:szCs w:val="24"/>
              </w:rPr>
            </w:pPr>
          </w:p>
        </w:tc>
        <w:tc>
          <w:tcPr>
            <w:tcW w:w="709" w:type="dxa"/>
            <w:vAlign w:val="center"/>
          </w:tcPr>
          <w:p w14:paraId="39076927" w14:textId="77777777" w:rsidR="007323FF" w:rsidRDefault="007323FF">
            <w:pPr>
              <w:jc w:val="center"/>
              <w:rPr>
                <w:rFonts w:ascii="宋体" w:eastAsia="宋体" w:hAnsi="宋体"/>
                <w:sz w:val="24"/>
                <w:szCs w:val="24"/>
              </w:rPr>
            </w:pPr>
          </w:p>
        </w:tc>
        <w:tc>
          <w:tcPr>
            <w:tcW w:w="1275" w:type="dxa"/>
            <w:vAlign w:val="center"/>
          </w:tcPr>
          <w:p w14:paraId="6C59D01C" w14:textId="77777777" w:rsidR="007323FF" w:rsidRDefault="007323FF">
            <w:pPr>
              <w:jc w:val="center"/>
              <w:rPr>
                <w:rFonts w:ascii="宋体" w:eastAsia="宋体" w:hAnsi="宋体"/>
                <w:sz w:val="24"/>
                <w:szCs w:val="24"/>
              </w:rPr>
            </w:pPr>
          </w:p>
        </w:tc>
        <w:tc>
          <w:tcPr>
            <w:tcW w:w="1418" w:type="dxa"/>
            <w:vAlign w:val="center"/>
          </w:tcPr>
          <w:p w14:paraId="4C91C54C" w14:textId="77777777" w:rsidR="007323FF" w:rsidRDefault="007323FF">
            <w:pPr>
              <w:jc w:val="center"/>
              <w:rPr>
                <w:rFonts w:ascii="宋体" w:eastAsia="宋体" w:hAnsi="宋体"/>
                <w:sz w:val="24"/>
                <w:szCs w:val="24"/>
              </w:rPr>
            </w:pPr>
          </w:p>
        </w:tc>
        <w:tc>
          <w:tcPr>
            <w:tcW w:w="992" w:type="dxa"/>
            <w:vAlign w:val="center"/>
          </w:tcPr>
          <w:p w14:paraId="0F4AC9A8" w14:textId="77777777" w:rsidR="007323FF" w:rsidRDefault="007323FF">
            <w:pPr>
              <w:jc w:val="center"/>
              <w:rPr>
                <w:rFonts w:ascii="宋体" w:eastAsia="宋体" w:hAnsi="宋体"/>
                <w:sz w:val="24"/>
                <w:szCs w:val="24"/>
              </w:rPr>
            </w:pPr>
          </w:p>
        </w:tc>
        <w:tc>
          <w:tcPr>
            <w:tcW w:w="1276" w:type="dxa"/>
            <w:vAlign w:val="center"/>
          </w:tcPr>
          <w:p w14:paraId="4326EBBA" w14:textId="77777777" w:rsidR="007323FF" w:rsidRDefault="007323FF">
            <w:pPr>
              <w:jc w:val="center"/>
              <w:rPr>
                <w:rFonts w:ascii="宋体" w:eastAsia="宋体" w:hAnsi="宋体"/>
                <w:sz w:val="24"/>
                <w:szCs w:val="24"/>
              </w:rPr>
            </w:pPr>
          </w:p>
        </w:tc>
        <w:tc>
          <w:tcPr>
            <w:tcW w:w="1134" w:type="dxa"/>
            <w:vAlign w:val="center"/>
          </w:tcPr>
          <w:p w14:paraId="472E132A" w14:textId="77777777" w:rsidR="007323FF" w:rsidRDefault="007323FF">
            <w:pPr>
              <w:jc w:val="center"/>
              <w:rPr>
                <w:rFonts w:ascii="宋体" w:eastAsia="宋体" w:hAnsi="宋体"/>
                <w:sz w:val="24"/>
                <w:szCs w:val="24"/>
              </w:rPr>
            </w:pPr>
          </w:p>
        </w:tc>
      </w:tr>
      <w:tr w:rsidR="007323FF" w14:paraId="76D676E7" w14:textId="77777777">
        <w:trPr>
          <w:trHeight w:val="581"/>
          <w:jc w:val="center"/>
        </w:trPr>
        <w:tc>
          <w:tcPr>
            <w:tcW w:w="698" w:type="dxa"/>
            <w:vAlign w:val="center"/>
          </w:tcPr>
          <w:p w14:paraId="5D2147F8" w14:textId="77777777" w:rsidR="007323FF" w:rsidRDefault="0001063E">
            <w:pPr>
              <w:jc w:val="center"/>
              <w:rPr>
                <w:rFonts w:ascii="宋体" w:eastAsia="宋体" w:hAnsi="宋体"/>
                <w:sz w:val="24"/>
                <w:szCs w:val="24"/>
              </w:rPr>
            </w:pPr>
            <w:r>
              <w:rPr>
                <w:rFonts w:ascii="宋体" w:eastAsia="宋体" w:hAnsi="宋体" w:hint="eastAsia"/>
                <w:sz w:val="24"/>
                <w:szCs w:val="24"/>
              </w:rPr>
              <w:t>2</w:t>
            </w:r>
          </w:p>
        </w:tc>
        <w:tc>
          <w:tcPr>
            <w:tcW w:w="2699" w:type="dxa"/>
            <w:vAlign w:val="center"/>
          </w:tcPr>
          <w:p w14:paraId="60D2CF75" w14:textId="77777777" w:rsidR="007323FF" w:rsidRDefault="007323FF">
            <w:pPr>
              <w:jc w:val="center"/>
              <w:rPr>
                <w:rFonts w:ascii="宋体" w:eastAsia="宋体" w:hAnsi="宋体"/>
                <w:sz w:val="24"/>
                <w:szCs w:val="24"/>
              </w:rPr>
            </w:pPr>
          </w:p>
        </w:tc>
        <w:tc>
          <w:tcPr>
            <w:tcW w:w="851" w:type="dxa"/>
            <w:vAlign w:val="center"/>
          </w:tcPr>
          <w:p w14:paraId="126D9798" w14:textId="77777777" w:rsidR="007323FF" w:rsidRDefault="007323FF">
            <w:pPr>
              <w:jc w:val="center"/>
              <w:rPr>
                <w:rFonts w:ascii="宋体" w:eastAsia="宋体" w:hAnsi="宋体"/>
                <w:sz w:val="24"/>
                <w:szCs w:val="24"/>
              </w:rPr>
            </w:pPr>
          </w:p>
        </w:tc>
        <w:tc>
          <w:tcPr>
            <w:tcW w:w="850" w:type="dxa"/>
            <w:vAlign w:val="center"/>
          </w:tcPr>
          <w:p w14:paraId="115D5EC4" w14:textId="77777777" w:rsidR="007323FF" w:rsidRDefault="007323FF">
            <w:pPr>
              <w:jc w:val="center"/>
              <w:rPr>
                <w:rFonts w:ascii="宋体" w:eastAsia="宋体" w:hAnsi="宋体"/>
                <w:sz w:val="24"/>
                <w:szCs w:val="24"/>
              </w:rPr>
            </w:pPr>
          </w:p>
        </w:tc>
        <w:tc>
          <w:tcPr>
            <w:tcW w:w="1418" w:type="dxa"/>
            <w:vAlign w:val="center"/>
          </w:tcPr>
          <w:p w14:paraId="46092FB0" w14:textId="77777777" w:rsidR="007323FF" w:rsidRDefault="007323FF">
            <w:pPr>
              <w:jc w:val="center"/>
              <w:rPr>
                <w:rFonts w:ascii="宋体" w:eastAsia="宋体" w:hAnsi="宋体"/>
                <w:sz w:val="24"/>
                <w:szCs w:val="24"/>
              </w:rPr>
            </w:pPr>
          </w:p>
        </w:tc>
        <w:tc>
          <w:tcPr>
            <w:tcW w:w="709" w:type="dxa"/>
            <w:vAlign w:val="center"/>
          </w:tcPr>
          <w:p w14:paraId="69774C66" w14:textId="77777777" w:rsidR="007323FF" w:rsidRDefault="007323FF">
            <w:pPr>
              <w:jc w:val="center"/>
              <w:rPr>
                <w:rFonts w:ascii="宋体" w:eastAsia="宋体" w:hAnsi="宋体"/>
                <w:sz w:val="24"/>
                <w:szCs w:val="24"/>
              </w:rPr>
            </w:pPr>
          </w:p>
        </w:tc>
        <w:tc>
          <w:tcPr>
            <w:tcW w:w="1275" w:type="dxa"/>
            <w:vAlign w:val="center"/>
          </w:tcPr>
          <w:p w14:paraId="20BAE09D" w14:textId="77777777" w:rsidR="007323FF" w:rsidRDefault="007323FF">
            <w:pPr>
              <w:jc w:val="center"/>
              <w:rPr>
                <w:rFonts w:ascii="宋体" w:eastAsia="宋体" w:hAnsi="宋体"/>
                <w:sz w:val="24"/>
                <w:szCs w:val="24"/>
              </w:rPr>
            </w:pPr>
          </w:p>
        </w:tc>
        <w:tc>
          <w:tcPr>
            <w:tcW w:w="1418" w:type="dxa"/>
            <w:vAlign w:val="center"/>
          </w:tcPr>
          <w:p w14:paraId="3C47AEAB" w14:textId="77777777" w:rsidR="007323FF" w:rsidRDefault="007323FF">
            <w:pPr>
              <w:jc w:val="center"/>
              <w:rPr>
                <w:rFonts w:ascii="宋体" w:eastAsia="宋体" w:hAnsi="宋体"/>
                <w:sz w:val="24"/>
                <w:szCs w:val="24"/>
              </w:rPr>
            </w:pPr>
          </w:p>
        </w:tc>
        <w:tc>
          <w:tcPr>
            <w:tcW w:w="992" w:type="dxa"/>
            <w:vAlign w:val="center"/>
          </w:tcPr>
          <w:p w14:paraId="2504A27A" w14:textId="77777777" w:rsidR="007323FF" w:rsidRDefault="007323FF">
            <w:pPr>
              <w:jc w:val="center"/>
              <w:rPr>
                <w:rFonts w:ascii="宋体" w:eastAsia="宋体" w:hAnsi="宋体"/>
                <w:sz w:val="24"/>
                <w:szCs w:val="24"/>
              </w:rPr>
            </w:pPr>
          </w:p>
        </w:tc>
        <w:tc>
          <w:tcPr>
            <w:tcW w:w="1276" w:type="dxa"/>
            <w:vAlign w:val="center"/>
          </w:tcPr>
          <w:p w14:paraId="3DD9D951" w14:textId="77777777" w:rsidR="007323FF" w:rsidRDefault="007323FF">
            <w:pPr>
              <w:jc w:val="center"/>
              <w:rPr>
                <w:rFonts w:ascii="宋体" w:eastAsia="宋体" w:hAnsi="宋体"/>
                <w:sz w:val="24"/>
                <w:szCs w:val="24"/>
              </w:rPr>
            </w:pPr>
          </w:p>
        </w:tc>
        <w:tc>
          <w:tcPr>
            <w:tcW w:w="1134" w:type="dxa"/>
            <w:vAlign w:val="center"/>
          </w:tcPr>
          <w:p w14:paraId="6972DEB3" w14:textId="77777777" w:rsidR="007323FF" w:rsidRDefault="007323FF">
            <w:pPr>
              <w:jc w:val="center"/>
              <w:rPr>
                <w:rFonts w:ascii="宋体" w:eastAsia="宋体" w:hAnsi="宋体"/>
                <w:sz w:val="24"/>
                <w:szCs w:val="24"/>
              </w:rPr>
            </w:pPr>
          </w:p>
        </w:tc>
      </w:tr>
      <w:tr w:rsidR="007323FF" w14:paraId="4DD50122" w14:textId="77777777">
        <w:trPr>
          <w:trHeight w:val="581"/>
          <w:jc w:val="center"/>
        </w:trPr>
        <w:tc>
          <w:tcPr>
            <w:tcW w:w="698" w:type="dxa"/>
            <w:vAlign w:val="center"/>
          </w:tcPr>
          <w:p w14:paraId="1C9C821E" w14:textId="77777777" w:rsidR="007323FF" w:rsidRDefault="0001063E">
            <w:pPr>
              <w:jc w:val="center"/>
              <w:rPr>
                <w:rFonts w:ascii="宋体" w:eastAsia="宋体" w:hAnsi="宋体"/>
                <w:sz w:val="24"/>
                <w:szCs w:val="24"/>
              </w:rPr>
            </w:pPr>
            <w:r>
              <w:rPr>
                <w:rFonts w:ascii="宋体" w:eastAsia="宋体" w:hAnsi="宋体" w:hint="eastAsia"/>
                <w:sz w:val="24"/>
                <w:szCs w:val="24"/>
              </w:rPr>
              <w:t>3</w:t>
            </w:r>
          </w:p>
        </w:tc>
        <w:tc>
          <w:tcPr>
            <w:tcW w:w="2699" w:type="dxa"/>
            <w:vAlign w:val="center"/>
          </w:tcPr>
          <w:p w14:paraId="3B3878AA" w14:textId="77777777" w:rsidR="007323FF" w:rsidRDefault="007323FF">
            <w:pPr>
              <w:jc w:val="center"/>
              <w:rPr>
                <w:rFonts w:ascii="宋体" w:eastAsia="宋体" w:hAnsi="宋体"/>
                <w:sz w:val="24"/>
                <w:szCs w:val="24"/>
              </w:rPr>
            </w:pPr>
          </w:p>
        </w:tc>
        <w:tc>
          <w:tcPr>
            <w:tcW w:w="851" w:type="dxa"/>
            <w:vAlign w:val="center"/>
          </w:tcPr>
          <w:p w14:paraId="0079DB57" w14:textId="77777777" w:rsidR="007323FF" w:rsidRDefault="007323FF">
            <w:pPr>
              <w:jc w:val="center"/>
              <w:rPr>
                <w:rFonts w:ascii="宋体" w:eastAsia="宋体" w:hAnsi="宋体"/>
                <w:sz w:val="24"/>
                <w:szCs w:val="24"/>
              </w:rPr>
            </w:pPr>
          </w:p>
        </w:tc>
        <w:tc>
          <w:tcPr>
            <w:tcW w:w="850" w:type="dxa"/>
            <w:vAlign w:val="center"/>
          </w:tcPr>
          <w:p w14:paraId="5DE05A51" w14:textId="77777777" w:rsidR="007323FF" w:rsidRDefault="007323FF">
            <w:pPr>
              <w:jc w:val="center"/>
              <w:rPr>
                <w:rFonts w:ascii="宋体" w:eastAsia="宋体" w:hAnsi="宋体"/>
                <w:sz w:val="24"/>
                <w:szCs w:val="24"/>
              </w:rPr>
            </w:pPr>
          </w:p>
        </w:tc>
        <w:tc>
          <w:tcPr>
            <w:tcW w:w="1418" w:type="dxa"/>
            <w:vAlign w:val="center"/>
          </w:tcPr>
          <w:p w14:paraId="02F5BABC" w14:textId="77777777" w:rsidR="007323FF" w:rsidRDefault="007323FF">
            <w:pPr>
              <w:jc w:val="center"/>
              <w:rPr>
                <w:rFonts w:ascii="宋体" w:eastAsia="宋体" w:hAnsi="宋体"/>
                <w:sz w:val="24"/>
                <w:szCs w:val="24"/>
              </w:rPr>
            </w:pPr>
          </w:p>
        </w:tc>
        <w:tc>
          <w:tcPr>
            <w:tcW w:w="709" w:type="dxa"/>
            <w:vAlign w:val="center"/>
          </w:tcPr>
          <w:p w14:paraId="28096D0E" w14:textId="77777777" w:rsidR="007323FF" w:rsidRDefault="007323FF">
            <w:pPr>
              <w:jc w:val="center"/>
              <w:rPr>
                <w:rFonts w:ascii="宋体" w:eastAsia="宋体" w:hAnsi="宋体"/>
                <w:sz w:val="24"/>
                <w:szCs w:val="24"/>
              </w:rPr>
            </w:pPr>
          </w:p>
        </w:tc>
        <w:tc>
          <w:tcPr>
            <w:tcW w:w="1275" w:type="dxa"/>
            <w:vAlign w:val="center"/>
          </w:tcPr>
          <w:p w14:paraId="0CA972C1" w14:textId="77777777" w:rsidR="007323FF" w:rsidRDefault="007323FF">
            <w:pPr>
              <w:jc w:val="center"/>
              <w:rPr>
                <w:rFonts w:ascii="宋体" w:eastAsia="宋体" w:hAnsi="宋体"/>
                <w:sz w:val="24"/>
                <w:szCs w:val="24"/>
              </w:rPr>
            </w:pPr>
          </w:p>
        </w:tc>
        <w:tc>
          <w:tcPr>
            <w:tcW w:w="1418" w:type="dxa"/>
            <w:vAlign w:val="center"/>
          </w:tcPr>
          <w:p w14:paraId="5BA41739" w14:textId="77777777" w:rsidR="007323FF" w:rsidRDefault="007323FF">
            <w:pPr>
              <w:jc w:val="center"/>
              <w:rPr>
                <w:rFonts w:ascii="宋体" w:eastAsia="宋体" w:hAnsi="宋体"/>
                <w:sz w:val="24"/>
                <w:szCs w:val="24"/>
              </w:rPr>
            </w:pPr>
          </w:p>
        </w:tc>
        <w:tc>
          <w:tcPr>
            <w:tcW w:w="992" w:type="dxa"/>
            <w:vAlign w:val="center"/>
          </w:tcPr>
          <w:p w14:paraId="411BDFFE" w14:textId="77777777" w:rsidR="007323FF" w:rsidRDefault="007323FF">
            <w:pPr>
              <w:jc w:val="center"/>
              <w:rPr>
                <w:rFonts w:ascii="宋体" w:eastAsia="宋体" w:hAnsi="宋体"/>
                <w:sz w:val="24"/>
                <w:szCs w:val="24"/>
              </w:rPr>
            </w:pPr>
          </w:p>
        </w:tc>
        <w:tc>
          <w:tcPr>
            <w:tcW w:w="1276" w:type="dxa"/>
            <w:vAlign w:val="center"/>
          </w:tcPr>
          <w:p w14:paraId="656CD788" w14:textId="77777777" w:rsidR="007323FF" w:rsidRDefault="007323FF">
            <w:pPr>
              <w:jc w:val="center"/>
              <w:rPr>
                <w:rFonts w:ascii="宋体" w:eastAsia="宋体" w:hAnsi="宋体"/>
                <w:sz w:val="24"/>
                <w:szCs w:val="24"/>
              </w:rPr>
            </w:pPr>
          </w:p>
        </w:tc>
        <w:tc>
          <w:tcPr>
            <w:tcW w:w="1134" w:type="dxa"/>
            <w:vAlign w:val="center"/>
          </w:tcPr>
          <w:p w14:paraId="1B956875" w14:textId="77777777" w:rsidR="007323FF" w:rsidRDefault="007323FF">
            <w:pPr>
              <w:jc w:val="center"/>
              <w:rPr>
                <w:rFonts w:ascii="宋体" w:eastAsia="宋体" w:hAnsi="宋体"/>
                <w:sz w:val="24"/>
                <w:szCs w:val="24"/>
              </w:rPr>
            </w:pPr>
          </w:p>
        </w:tc>
      </w:tr>
      <w:tr w:rsidR="007323FF" w14:paraId="0F6E2731" w14:textId="77777777">
        <w:trPr>
          <w:trHeight w:val="581"/>
          <w:jc w:val="center"/>
        </w:trPr>
        <w:tc>
          <w:tcPr>
            <w:tcW w:w="698" w:type="dxa"/>
            <w:vAlign w:val="center"/>
          </w:tcPr>
          <w:p w14:paraId="7F994AC4" w14:textId="77777777" w:rsidR="007323FF" w:rsidRDefault="0001063E">
            <w:pPr>
              <w:jc w:val="center"/>
              <w:rPr>
                <w:rFonts w:ascii="宋体" w:eastAsia="宋体" w:hAnsi="宋体"/>
                <w:sz w:val="24"/>
                <w:szCs w:val="24"/>
              </w:rPr>
            </w:pPr>
            <w:r>
              <w:rPr>
                <w:rFonts w:ascii="宋体" w:eastAsia="宋体" w:hAnsi="宋体" w:hint="eastAsia"/>
                <w:sz w:val="24"/>
                <w:szCs w:val="24"/>
              </w:rPr>
              <w:t>4</w:t>
            </w:r>
          </w:p>
        </w:tc>
        <w:tc>
          <w:tcPr>
            <w:tcW w:w="2699" w:type="dxa"/>
            <w:vAlign w:val="center"/>
          </w:tcPr>
          <w:p w14:paraId="36D6441B" w14:textId="77777777" w:rsidR="007323FF" w:rsidRDefault="007323FF">
            <w:pPr>
              <w:jc w:val="center"/>
              <w:rPr>
                <w:rFonts w:ascii="宋体" w:eastAsia="宋体" w:hAnsi="宋体"/>
                <w:sz w:val="24"/>
                <w:szCs w:val="24"/>
              </w:rPr>
            </w:pPr>
          </w:p>
        </w:tc>
        <w:tc>
          <w:tcPr>
            <w:tcW w:w="851" w:type="dxa"/>
            <w:vAlign w:val="center"/>
          </w:tcPr>
          <w:p w14:paraId="54FF7FDF" w14:textId="77777777" w:rsidR="007323FF" w:rsidRDefault="007323FF">
            <w:pPr>
              <w:jc w:val="center"/>
              <w:rPr>
                <w:rFonts w:ascii="宋体" w:eastAsia="宋体" w:hAnsi="宋体"/>
                <w:sz w:val="24"/>
                <w:szCs w:val="24"/>
              </w:rPr>
            </w:pPr>
          </w:p>
        </w:tc>
        <w:tc>
          <w:tcPr>
            <w:tcW w:w="850" w:type="dxa"/>
            <w:vAlign w:val="center"/>
          </w:tcPr>
          <w:p w14:paraId="68D97376" w14:textId="77777777" w:rsidR="007323FF" w:rsidRDefault="007323FF">
            <w:pPr>
              <w:jc w:val="center"/>
              <w:rPr>
                <w:rFonts w:ascii="宋体" w:eastAsia="宋体" w:hAnsi="宋体"/>
                <w:sz w:val="24"/>
                <w:szCs w:val="24"/>
              </w:rPr>
            </w:pPr>
          </w:p>
        </w:tc>
        <w:tc>
          <w:tcPr>
            <w:tcW w:w="1418" w:type="dxa"/>
            <w:vAlign w:val="center"/>
          </w:tcPr>
          <w:p w14:paraId="792F73D2" w14:textId="77777777" w:rsidR="007323FF" w:rsidRDefault="007323FF">
            <w:pPr>
              <w:jc w:val="center"/>
              <w:rPr>
                <w:rFonts w:ascii="宋体" w:eastAsia="宋体" w:hAnsi="宋体"/>
                <w:sz w:val="24"/>
                <w:szCs w:val="24"/>
              </w:rPr>
            </w:pPr>
          </w:p>
        </w:tc>
        <w:tc>
          <w:tcPr>
            <w:tcW w:w="709" w:type="dxa"/>
            <w:vAlign w:val="center"/>
          </w:tcPr>
          <w:p w14:paraId="2C7B2618" w14:textId="77777777" w:rsidR="007323FF" w:rsidRDefault="007323FF">
            <w:pPr>
              <w:jc w:val="center"/>
              <w:rPr>
                <w:rFonts w:ascii="宋体" w:eastAsia="宋体" w:hAnsi="宋体"/>
                <w:sz w:val="24"/>
                <w:szCs w:val="24"/>
              </w:rPr>
            </w:pPr>
          </w:p>
        </w:tc>
        <w:tc>
          <w:tcPr>
            <w:tcW w:w="1275" w:type="dxa"/>
            <w:vAlign w:val="center"/>
          </w:tcPr>
          <w:p w14:paraId="0B71224A" w14:textId="77777777" w:rsidR="007323FF" w:rsidRDefault="007323FF">
            <w:pPr>
              <w:jc w:val="center"/>
              <w:rPr>
                <w:rFonts w:ascii="宋体" w:eastAsia="宋体" w:hAnsi="宋体"/>
                <w:sz w:val="24"/>
                <w:szCs w:val="24"/>
              </w:rPr>
            </w:pPr>
          </w:p>
        </w:tc>
        <w:tc>
          <w:tcPr>
            <w:tcW w:w="1418" w:type="dxa"/>
            <w:vAlign w:val="center"/>
          </w:tcPr>
          <w:p w14:paraId="0E3D33DF" w14:textId="77777777" w:rsidR="007323FF" w:rsidRDefault="007323FF">
            <w:pPr>
              <w:jc w:val="center"/>
              <w:rPr>
                <w:rFonts w:ascii="宋体" w:eastAsia="宋体" w:hAnsi="宋体"/>
                <w:sz w:val="24"/>
                <w:szCs w:val="24"/>
              </w:rPr>
            </w:pPr>
          </w:p>
        </w:tc>
        <w:tc>
          <w:tcPr>
            <w:tcW w:w="992" w:type="dxa"/>
            <w:vAlign w:val="center"/>
          </w:tcPr>
          <w:p w14:paraId="5CFBB452" w14:textId="77777777" w:rsidR="007323FF" w:rsidRDefault="007323FF">
            <w:pPr>
              <w:jc w:val="center"/>
              <w:rPr>
                <w:rFonts w:ascii="宋体" w:eastAsia="宋体" w:hAnsi="宋体"/>
                <w:sz w:val="24"/>
                <w:szCs w:val="24"/>
              </w:rPr>
            </w:pPr>
          </w:p>
        </w:tc>
        <w:tc>
          <w:tcPr>
            <w:tcW w:w="1276" w:type="dxa"/>
            <w:vAlign w:val="center"/>
          </w:tcPr>
          <w:p w14:paraId="3F41A47A" w14:textId="77777777" w:rsidR="007323FF" w:rsidRDefault="007323FF">
            <w:pPr>
              <w:jc w:val="center"/>
              <w:rPr>
                <w:rFonts w:ascii="宋体" w:eastAsia="宋体" w:hAnsi="宋体"/>
                <w:sz w:val="24"/>
                <w:szCs w:val="24"/>
              </w:rPr>
            </w:pPr>
          </w:p>
        </w:tc>
        <w:tc>
          <w:tcPr>
            <w:tcW w:w="1134" w:type="dxa"/>
            <w:vAlign w:val="center"/>
          </w:tcPr>
          <w:p w14:paraId="544FAB5E" w14:textId="77777777" w:rsidR="007323FF" w:rsidRDefault="007323FF">
            <w:pPr>
              <w:jc w:val="center"/>
              <w:rPr>
                <w:rFonts w:ascii="宋体" w:eastAsia="宋体" w:hAnsi="宋体"/>
                <w:sz w:val="24"/>
                <w:szCs w:val="24"/>
              </w:rPr>
            </w:pPr>
          </w:p>
        </w:tc>
      </w:tr>
      <w:tr w:rsidR="007323FF" w14:paraId="3A35A7BB" w14:textId="77777777">
        <w:trPr>
          <w:trHeight w:val="581"/>
          <w:jc w:val="center"/>
        </w:trPr>
        <w:tc>
          <w:tcPr>
            <w:tcW w:w="698" w:type="dxa"/>
            <w:vAlign w:val="center"/>
          </w:tcPr>
          <w:p w14:paraId="0FE247D0" w14:textId="77777777" w:rsidR="007323FF" w:rsidRDefault="0001063E">
            <w:pPr>
              <w:jc w:val="center"/>
              <w:rPr>
                <w:rFonts w:ascii="宋体" w:eastAsia="宋体" w:hAnsi="宋体"/>
                <w:sz w:val="24"/>
                <w:szCs w:val="24"/>
              </w:rPr>
            </w:pPr>
            <w:r>
              <w:rPr>
                <w:rFonts w:ascii="宋体" w:eastAsia="宋体" w:hAnsi="宋体" w:hint="eastAsia"/>
                <w:sz w:val="24"/>
                <w:szCs w:val="24"/>
              </w:rPr>
              <w:t>5</w:t>
            </w:r>
          </w:p>
        </w:tc>
        <w:tc>
          <w:tcPr>
            <w:tcW w:w="2699" w:type="dxa"/>
            <w:vAlign w:val="center"/>
          </w:tcPr>
          <w:p w14:paraId="76E9B533" w14:textId="77777777" w:rsidR="007323FF" w:rsidRDefault="007323FF">
            <w:pPr>
              <w:jc w:val="center"/>
              <w:rPr>
                <w:rFonts w:ascii="宋体" w:eastAsia="宋体" w:hAnsi="宋体"/>
                <w:sz w:val="24"/>
                <w:szCs w:val="24"/>
              </w:rPr>
            </w:pPr>
          </w:p>
        </w:tc>
        <w:tc>
          <w:tcPr>
            <w:tcW w:w="851" w:type="dxa"/>
            <w:vAlign w:val="center"/>
          </w:tcPr>
          <w:p w14:paraId="7ED96008" w14:textId="77777777" w:rsidR="007323FF" w:rsidRDefault="007323FF">
            <w:pPr>
              <w:jc w:val="center"/>
              <w:rPr>
                <w:rFonts w:ascii="宋体" w:eastAsia="宋体" w:hAnsi="宋体"/>
                <w:sz w:val="24"/>
                <w:szCs w:val="24"/>
              </w:rPr>
            </w:pPr>
          </w:p>
        </w:tc>
        <w:tc>
          <w:tcPr>
            <w:tcW w:w="850" w:type="dxa"/>
            <w:vAlign w:val="center"/>
          </w:tcPr>
          <w:p w14:paraId="74461282" w14:textId="77777777" w:rsidR="007323FF" w:rsidRDefault="007323FF">
            <w:pPr>
              <w:jc w:val="center"/>
              <w:rPr>
                <w:rFonts w:ascii="宋体" w:eastAsia="宋体" w:hAnsi="宋体"/>
                <w:sz w:val="24"/>
                <w:szCs w:val="24"/>
              </w:rPr>
            </w:pPr>
          </w:p>
        </w:tc>
        <w:tc>
          <w:tcPr>
            <w:tcW w:w="1418" w:type="dxa"/>
            <w:vAlign w:val="center"/>
          </w:tcPr>
          <w:p w14:paraId="3F40EBF4" w14:textId="77777777" w:rsidR="007323FF" w:rsidRDefault="007323FF">
            <w:pPr>
              <w:jc w:val="center"/>
              <w:rPr>
                <w:rFonts w:ascii="宋体" w:eastAsia="宋体" w:hAnsi="宋体"/>
                <w:sz w:val="24"/>
                <w:szCs w:val="24"/>
              </w:rPr>
            </w:pPr>
          </w:p>
        </w:tc>
        <w:tc>
          <w:tcPr>
            <w:tcW w:w="709" w:type="dxa"/>
            <w:vAlign w:val="center"/>
          </w:tcPr>
          <w:p w14:paraId="38A8CAAE" w14:textId="77777777" w:rsidR="007323FF" w:rsidRDefault="007323FF">
            <w:pPr>
              <w:jc w:val="center"/>
              <w:rPr>
                <w:rFonts w:ascii="宋体" w:eastAsia="宋体" w:hAnsi="宋体"/>
                <w:sz w:val="24"/>
                <w:szCs w:val="24"/>
              </w:rPr>
            </w:pPr>
          </w:p>
        </w:tc>
        <w:tc>
          <w:tcPr>
            <w:tcW w:w="1275" w:type="dxa"/>
            <w:vAlign w:val="center"/>
          </w:tcPr>
          <w:p w14:paraId="3E744349" w14:textId="77777777" w:rsidR="007323FF" w:rsidRDefault="007323FF">
            <w:pPr>
              <w:jc w:val="center"/>
              <w:rPr>
                <w:rFonts w:ascii="宋体" w:eastAsia="宋体" w:hAnsi="宋体"/>
                <w:sz w:val="24"/>
                <w:szCs w:val="24"/>
              </w:rPr>
            </w:pPr>
          </w:p>
        </w:tc>
        <w:tc>
          <w:tcPr>
            <w:tcW w:w="1418" w:type="dxa"/>
            <w:vAlign w:val="center"/>
          </w:tcPr>
          <w:p w14:paraId="0D462BB4" w14:textId="77777777" w:rsidR="007323FF" w:rsidRDefault="007323FF">
            <w:pPr>
              <w:jc w:val="center"/>
              <w:rPr>
                <w:rFonts w:ascii="宋体" w:eastAsia="宋体" w:hAnsi="宋体"/>
                <w:sz w:val="24"/>
                <w:szCs w:val="24"/>
              </w:rPr>
            </w:pPr>
          </w:p>
        </w:tc>
        <w:tc>
          <w:tcPr>
            <w:tcW w:w="992" w:type="dxa"/>
            <w:vAlign w:val="center"/>
          </w:tcPr>
          <w:p w14:paraId="5807463F" w14:textId="77777777" w:rsidR="007323FF" w:rsidRDefault="007323FF">
            <w:pPr>
              <w:jc w:val="center"/>
              <w:rPr>
                <w:rFonts w:ascii="宋体" w:eastAsia="宋体" w:hAnsi="宋体"/>
                <w:sz w:val="24"/>
                <w:szCs w:val="24"/>
              </w:rPr>
            </w:pPr>
          </w:p>
        </w:tc>
        <w:tc>
          <w:tcPr>
            <w:tcW w:w="1276" w:type="dxa"/>
            <w:vAlign w:val="center"/>
          </w:tcPr>
          <w:p w14:paraId="2A1EBF05" w14:textId="77777777" w:rsidR="007323FF" w:rsidRDefault="007323FF">
            <w:pPr>
              <w:jc w:val="center"/>
              <w:rPr>
                <w:rFonts w:ascii="宋体" w:eastAsia="宋体" w:hAnsi="宋体"/>
                <w:sz w:val="24"/>
                <w:szCs w:val="24"/>
              </w:rPr>
            </w:pPr>
          </w:p>
        </w:tc>
        <w:tc>
          <w:tcPr>
            <w:tcW w:w="1134" w:type="dxa"/>
            <w:vAlign w:val="center"/>
          </w:tcPr>
          <w:p w14:paraId="7892FE60" w14:textId="77777777" w:rsidR="007323FF" w:rsidRDefault="007323FF">
            <w:pPr>
              <w:jc w:val="center"/>
              <w:rPr>
                <w:rFonts w:ascii="宋体" w:eastAsia="宋体" w:hAnsi="宋体"/>
                <w:sz w:val="24"/>
                <w:szCs w:val="24"/>
              </w:rPr>
            </w:pPr>
          </w:p>
        </w:tc>
      </w:tr>
      <w:tr w:rsidR="007323FF" w14:paraId="117E75B9" w14:textId="77777777">
        <w:trPr>
          <w:trHeight w:val="581"/>
          <w:jc w:val="center"/>
        </w:trPr>
        <w:tc>
          <w:tcPr>
            <w:tcW w:w="698" w:type="dxa"/>
            <w:vAlign w:val="center"/>
          </w:tcPr>
          <w:p w14:paraId="37707857" w14:textId="77777777" w:rsidR="007323FF" w:rsidRDefault="0001063E">
            <w:pPr>
              <w:jc w:val="center"/>
              <w:rPr>
                <w:rFonts w:ascii="宋体" w:eastAsia="宋体" w:hAnsi="宋体"/>
                <w:sz w:val="24"/>
                <w:szCs w:val="24"/>
              </w:rPr>
            </w:pPr>
            <w:r>
              <w:rPr>
                <w:rFonts w:ascii="宋体" w:eastAsia="宋体" w:hAnsi="宋体" w:hint="eastAsia"/>
                <w:sz w:val="24"/>
                <w:szCs w:val="24"/>
              </w:rPr>
              <w:t>6</w:t>
            </w:r>
          </w:p>
        </w:tc>
        <w:tc>
          <w:tcPr>
            <w:tcW w:w="2699" w:type="dxa"/>
            <w:vAlign w:val="center"/>
          </w:tcPr>
          <w:p w14:paraId="70C57F6A" w14:textId="77777777" w:rsidR="007323FF" w:rsidRDefault="007323FF">
            <w:pPr>
              <w:jc w:val="center"/>
              <w:rPr>
                <w:rFonts w:ascii="宋体" w:eastAsia="宋体" w:hAnsi="宋体"/>
                <w:sz w:val="24"/>
                <w:szCs w:val="24"/>
              </w:rPr>
            </w:pPr>
          </w:p>
        </w:tc>
        <w:tc>
          <w:tcPr>
            <w:tcW w:w="851" w:type="dxa"/>
            <w:vAlign w:val="center"/>
          </w:tcPr>
          <w:p w14:paraId="63B5EF3B" w14:textId="77777777" w:rsidR="007323FF" w:rsidRDefault="007323FF">
            <w:pPr>
              <w:jc w:val="center"/>
              <w:rPr>
                <w:rFonts w:ascii="宋体" w:eastAsia="宋体" w:hAnsi="宋体"/>
                <w:sz w:val="24"/>
                <w:szCs w:val="24"/>
              </w:rPr>
            </w:pPr>
          </w:p>
        </w:tc>
        <w:tc>
          <w:tcPr>
            <w:tcW w:w="850" w:type="dxa"/>
            <w:vAlign w:val="center"/>
          </w:tcPr>
          <w:p w14:paraId="55A78FA9" w14:textId="77777777" w:rsidR="007323FF" w:rsidRDefault="007323FF">
            <w:pPr>
              <w:jc w:val="center"/>
              <w:rPr>
                <w:rFonts w:ascii="宋体" w:eastAsia="宋体" w:hAnsi="宋体"/>
                <w:sz w:val="24"/>
                <w:szCs w:val="24"/>
              </w:rPr>
            </w:pPr>
          </w:p>
        </w:tc>
        <w:tc>
          <w:tcPr>
            <w:tcW w:w="1418" w:type="dxa"/>
            <w:vAlign w:val="center"/>
          </w:tcPr>
          <w:p w14:paraId="183F2F72" w14:textId="77777777" w:rsidR="007323FF" w:rsidRDefault="007323FF">
            <w:pPr>
              <w:jc w:val="center"/>
              <w:rPr>
                <w:rFonts w:ascii="宋体" w:eastAsia="宋体" w:hAnsi="宋体"/>
                <w:sz w:val="24"/>
                <w:szCs w:val="24"/>
              </w:rPr>
            </w:pPr>
          </w:p>
        </w:tc>
        <w:tc>
          <w:tcPr>
            <w:tcW w:w="709" w:type="dxa"/>
            <w:vAlign w:val="center"/>
          </w:tcPr>
          <w:p w14:paraId="4B0BF537" w14:textId="77777777" w:rsidR="007323FF" w:rsidRDefault="007323FF">
            <w:pPr>
              <w:jc w:val="center"/>
              <w:rPr>
                <w:rFonts w:ascii="宋体" w:eastAsia="宋体" w:hAnsi="宋体"/>
                <w:sz w:val="24"/>
                <w:szCs w:val="24"/>
              </w:rPr>
            </w:pPr>
          </w:p>
        </w:tc>
        <w:tc>
          <w:tcPr>
            <w:tcW w:w="1275" w:type="dxa"/>
            <w:vAlign w:val="center"/>
          </w:tcPr>
          <w:p w14:paraId="24CB1FCA" w14:textId="77777777" w:rsidR="007323FF" w:rsidRDefault="007323FF">
            <w:pPr>
              <w:jc w:val="center"/>
              <w:rPr>
                <w:rFonts w:ascii="宋体" w:eastAsia="宋体" w:hAnsi="宋体"/>
                <w:sz w:val="24"/>
                <w:szCs w:val="24"/>
              </w:rPr>
            </w:pPr>
          </w:p>
        </w:tc>
        <w:tc>
          <w:tcPr>
            <w:tcW w:w="1418" w:type="dxa"/>
            <w:vAlign w:val="center"/>
          </w:tcPr>
          <w:p w14:paraId="1F8F55F0" w14:textId="77777777" w:rsidR="007323FF" w:rsidRDefault="007323FF">
            <w:pPr>
              <w:jc w:val="center"/>
              <w:rPr>
                <w:rFonts w:ascii="宋体" w:eastAsia="宋体" w:hAnsi="宋体"/>
                <w:sz w:val="24"/>
                <w:szCs w:val="24"/>
              </w:rPr>
            </w:pPr>
          </w:p>
        </w:tc>
        <w:tc>
          <w:tcPr>
            <w:tcW w:w="992" w:type="dxa"/>
            <w:vAlign w:val="center"/>
          </w:tcPr>
          <w:p w14:paraId="58E08B96" w14:textId="77777777" w:rsidR="007323FF" w:rsidRDefault="007323FF">
            <w:pPr>
              <w:jc w:val="center"/>
              <w:rPr>
                <w:rFonts w:ascii="宋体" w:eastAsia="宋体" w:hAnsi="宋体"/>
                <w:sz w:val="24"/>
                <w:szCs w:val="24"/>
              </w:rPr>
            </w:pPr>
          </w:p>
        </w:tc>
        <w:tc>
          <w:tcPr>
            <w:tcW w:w="1276" w:type="dxa"/>
            <w:vAlign w:val="center"/>
          </w:tcPr>
          <w:p w14:paraId="3957EA8F" w14:textId="77777777" w:rsidR="007323FF" w:rsidRDefault="007323FF">
            <w:pPr>
              <w:jc w:val="center"/>
              <w:rPr>
                <w:rFonts w:ascii="宋体" w:eastAsia="宋体" w:hAnsi="宋体"/>
                <w:sz w:val="24"/>
                <w:szCs w:val="24"/>
              </w:rPr>
            </w:pPr>
          </w:p>
        </w:tc>
        <w:tc>
          <w:tcPr>
            <w:tcW w:w="1134" w:type="dxa"/>
            <w:vAlign w:val="center"/>
          </w:tcPr>
          <w:p w14:paraId="7CCE4D75" w14:textId="77777777" w:rsidR="007323FF" w:rsidRDefault="007323FF">
            <w:pPr>
              <w:jc w:val="center"/>
              <w:rPr>
                <w:rFonts w:ascii="宋体" w:eastAsia="宋体" w:hAnsi="宋体"/>
                <w:sz w:val="24"/>
                <w:szCs w:val="24"/>
              </w:rPr>
            </w:pPr>
          </w:p>
        </w:tc>
      </w:tr>
      <w:tr w:rsidR="007323FF" w14:paraId="2507ED1E" w14:textId="77777777">
        <w:trPr>
          <w:trHeight w:val="581"/>
          <w:jc w:val="center"/>
        </w:trPr>
        <w:tc>
          <w:tcPr>
            <w:tcW w:w="8500" w:type="dxa"/>
            <w:gridSpan w:val="7"/>
            <w:vAlign w:val="center"/>
          </w:tcPr>
          <w:p w14:paraId="3B76E332" w14:textId="77777777" w:rsidR="007323FF" w:rsidRDefault="0001063E">
            <w:pPr>
              <w:jc w:val="center"/>
              <w:rPr>
                <w:rFonts w:ascii="宋体" w:eastAsia="宋体" w:hAnsi="宋体"/>
                <w:sz w:val="24"/>
                <w:szCs w:val="24"/>
              </w:rPr>
            </w:pPr>
            <w:r>
              <w:rPr>
                <w:rFonts w:ascii="宋体" w:eastAsia="宋体" w:hAnsi="宋体" w:hint="eastAsia"/>
                <w:sz w:val="24"/>
                <w:szCs w:val="24"/>
              </w:rPr>
              <w:t>合计报价</w:t>
            </w:r>
          </w:p>
        </w:tc>
        <w:tc>
          <w:tcPr>
            <w:tcW w:w="1418" w:type="dxa"/>
            <w:vAlign w:val="center"/>
          </w:tcPr>
          <w:p w14:paraId="5AF6B65A" w14:textId="77777777" w:rsidR="007323FF" w:rsidRDefault="007323FF">
            <w:pPr>
              <w:jc w:val="center"/>
              <w:rPr>
                <w:rFonts w:ascii="宋体" w:eastAsia="宋体" w:hAnsi="宋体"/>
                <w:sz w:val="24"/>
                <w:szCs w:val="24"/>
              </w:rPr>
            </w:pPr>
          </w:p>
        </w:tc>
        <w:tc>
          <w:tcPr>
            <w:tcW w:w="992" w:type="dxa"/>
            <w:vAlign w:val="center"/>
          </w:tcPr>
          <w:p w14:paraId="45BE7595" w14:textId="77777777" w:rsidR="007323FF" w:rsidRDefault="007323FF">
            <w:pPr>
              <w:jc w:val="center"/>
              <w:rPr>
                <w:rFonts w:ascii="宋体" w:eastAsia="宋体" w:hAnsi="宋体"/>
                <w:sz w:val="24"/>
                <w:szCs w:val="24"/>
              </w:rPr>
            </w:pPr>
          </w:p>
        </w:tc>
        <w:tc>
          <w:tcPr>
            <w:tcW w:w="1276" w:type="dxa"/>
            <w:vAlign w:val="center"/>
          </w:tcPr>
          <w:p w14:paraId="36B1BBA2" w14:textId="77777777" w:rsidR="007323FF" w:rsidRDefault="007323FF">
            <w:pPr>
              <w:jc w:val="center"/>
              <w:rPr>
                <w:rFonts w:ascii="宋体" w:eastAsia="宋体" w:hAnsi="宋体"/>
                <w:sz w:val="24"/>
                <w:szCs w:val="24"/>
              </w:rPr>
            </w:pPr>
          </w:p>
        </w:tc>
        <w:tc>
          <w:tcPr>
            <w:tcW w:w="1134" w:type="dxa"/>
            <w:vAlign w:val="center"/>
          </w:tcPr>
          <w:p w14:paraId="5B77FBE8" w14:textId="77777777" w:rsidR="007323FF" w:rsidRDefault="007323FF">
            <w:pPr>
              <w:jc w:val="center"/>
              <w:rPr>
                <w:rFonts w:ascii="宋体" w:eastAsia="宋体" w:hAnsi="宋体"/>
                <w:sz w:val="24"/>
                <w:szCs w:val="24"/>
              </w:rPr>
            </w:pPr>
          </w:p>
        </w:tc>
      </w:tr>
    </w:tbl>
    <w:p w14:paraId="3C2058B6" w14:textId="77777777" w:rsidR="007323FF" w:rsidRDefault="007323FF"/>
    <w:p w14:paraId="3FF81C87" w14:textId="77777777" w:rsidR="007323FF" w:rsidRDefault="007323FF"/>
    <w:p w14:paraId="2C6B3BCA" w14:textId="77777777" w:rsidR="007323FF" w:rsidRDefault="007323FF"/>
    <w:p w14:paraId="28E17892" w14:textId="77777777" w:rsidR="007323FF" w:rsidRDefault="007323FF"/>
    <w:p w14:paraId="6CDB37C0" w14:textId="77777777" w:rsidR="007323FF" w:rsidRDefault="007323FF"/>
    <w:p w14:paraId="30F6C23A" w14:textId="77777777" w:rsidR="007323FF" w:rsidRDefault="007323FF"/>
    <w:p w14:paraId="0586001E" w14:textId="77777777" w:rsidR="007323FF" w:rsidRDefault="007323FF"/>
    <w:p w14:paraId="00BF3899" w14:textId="77777777" w:rsidR="007323FF" w:rsidRDefault="007323FF"/>
    <w:p w14:paraId="42EAF3D0" w14:textId="77777777" w:rsidR="007323FF" w:rsidRDefault="007323FF"/>
    <w:p w14:paraId="4A984F2D" w14:textId="77777777" w:rsidR="007323FF" w:rsidRDefault="007323FF"/>
    <w:p w14:paraId="502243C5" w14:textId="77777777" w:rsidR="007323FF" w:rsidRDefault="007323FF"/>
    <w:p w14:paraId="4D8EAEE9" w14:textId="77777777" w:rsidR="007323FF" w:rsidRDefault="007323FF"/>
    <w:p w14:paraId="75D91262" w14:textId="77777777" w:rsidR="007323FF" w:rsidRDefault="007323FF"/>
    <w:p w14:paraId="23A32F77" w14:textId="77777777" w:rsidR="007323FF" w:rsidRDefault="0001063E">
      <w:pPr>
        <w:pStyle w:val="2"/>
        <w:jc w:val="center"/>
        <w:rPr>
          <w:rFonts w:ascii="宋体" w:eastAsia="宋体" w:hAnsi="宋体"/>
          <w:sz w:val="28"/>
          <w:szCs w:val="28"/>
        </w:rPr>
      </w:pPr>
      <w:bookmarkStart w:id="46" w:name="_Toc88647699"/>
      <w:r>
        <w:rPr>
          <w:rFonts w:ascii="宋体" w:eastAsia="宋体" w:hAnsi="宋体" w:hint="eastAsia"/>
          <w:sz w:val="28"/>
          <w:szCs w:val="28"/>
        </w:rPr>
        <w:lastRenderedPageBreak/>
        <w:t>七、资格审查资料</w:t>
      </w:r>
      <w:bookmarkEnd w:id="46"/>
    </w:p>
    <w:p w14:paraId="4660B76E" w14:textId="77777777" w:rsidR="007323FF" w:rsidRDefault="0001063E">
      <w:pPr>
        <w:pStyle w:val="3"/>
        <w:jc w:val="center"/>
        <w:rPr>
          <w:rFonts w:ascii="宋体" w:eastAsia="宋体" w:hAnsi="宋体"/>
          <w:sz w:val="24"/>
          <w:szCs w:val="24"/>
        </w:rPr>
      </w:pPr>
      <w:bookmarkStart w:id="47" w:name="_Toc88647700"/>
      <w:r>
        <w:rPr>
          <w:rFonts w:ascii="宋体" w:eastAsia="宋体" w:hAnsi="宋体" w:hint="eastAsia"/>
          <w:sz w:val="24"/>
          <w:szCs w:val="24"/>
        </w:rPr>
        <w:t>（一）基本情况</w:t>
      </w:r>
      <w:bookmarkEnd w:id="47"/>
    </w:p>
    <w:p w14:paraId="0769D094" w14:textId="77777777" w:rsidR="007323FF" w:rsidRDefault="0001063E">
      <w:pPr>
        <w:adjustRightInd w:val="0"/>
        <w:snapToGrid w:val="0"/>
        <w:spacing w:line="360" w:lineRule="auto"/>
        <w:ind w:firstLineChars="200" w:firstLine="480"/>
        <w:jc w:val="left"/>
        <w:rPr>
          <w:rFonts w:ascii="宋体" w:eastAsia="宋体" w:hAnsi="宋体"/>
          <w:sz w:val="24"/>
          <w:szCs w:val="24"/>
        </w:rPr>
      </w:pPr>
      <w:r>
        <w:rPr>
          <w:rFonts w:ascii="宋体" w:eastAsia="宋体" w:hAnsi="宋体" w:hint="eastAsia"/>
          <w:sz w:val="24"/>
          <w:szCs w:val="24"/>
        </w:rPr>
        <w:t>供应商应根据供应商须知前附表第</w:t>
      </w:r>
      <w:r>
        <w:rPr>
          <w:rFonts w:ascii="宋体" w:eastAsia="宋体" w:hAnsi="宋体"/>
          <w:sz w:val="24"/>
          <w:szCs w:val="24"/>
        </w:rPr>
        <w:t>3.5(1)项和第3.5(2)项的要求提供主体资格证明及相关资质证明材料。</w:t>
      </w:r>
    </w:p>
    <w:p w14:paraId="01737A89" w14:textId="77777777" w:rsidR="007323FF" w:rsidRDefault="0001063E">
      <w:pPr>
        <w:adjustRightInd w:val="0"/>
        <w:snapToGrid w:val="0"/>
        <w:spacing w:line="360" w:lineRule="auto"/>
        <w:ind w:firstLineChars="200" w:firstLine="480"/>
        <w:jc w:val="left"/>
        <w:rPr>
          <w:rFonts w:ascii="宋体" w:eastAsia="宋体" w:hAnsi="宋体"/>
          <w:sz w:val="24"/>
          <w:szCs w:val="24"/>
        </w:rPr>
      </w:pPr>
      <w:r>
        <w:rPr>
          <w:rFonts w:ascii="宋体" w:eastAsia="宋体" w:hAnsi="宋体"/>
          <w:sz w:val="24"/>
          <w:szCs w:val="24"/>
        </w:rPr>
        <w:t>供应商还应根据供应商须知前附表第3.5(5)项、第3.5(7)项和第3.5(8)项的要求提供其他相关证明材料。</w:t>
      </w:r>
    </w:p>
    <w:p w14:paraId="46309929" w14:textId="77777777" w:rsidR="007323FF" w:rsidRDefault="0001063E">
      <w:pPr>
        <w:pStyle w:val="3"/>
        <w:jc w:val="center"/>
        <w:rPr>
          <w:rFonts w:ascii="宋体" w:eastAsia="宋体" w:hAnsi="宋体"/>
          <w:sz w:val="24"/>
          <w:szCs w:val="24"/>
        </w:rPr>
      </w:pPr>
      <w:bookmarkStart w:id="48" w:name="_Toc88647701"/>
      <w:r>
        <w:rPr>
          <w:rFonts w:ascii="宋体" w:eastAsia="宋体" w:hAnsi="宋体" w:hint="eastAsia"/>
          <w:sz w:val="24"/>
          <w:szCs w:val="24"/>
        </w:rPr>
        <w:t>（二）近年财务状况</w:t>
      </w:r>
      <w:bookmarkEnd w:id="48"/>
    </w:p>
    <w:p w14:paraId="517086FF" w14:textId="77777777" w:rsidR="007323FF" w:rsidRDefault="0001063E">
      <w:pPr>
        <w:adjustRightInd w:val="0"/>
        <w:snapToGrid w:val="0"/>
        <w:spacing w:line="360" w:lineRule="auto"/>
        <w:ind w:firstLineChars="200" w:firstLine="480"/>
        <w:jc w:val="left"/>
        <w:rPr>
          <w:rFonts w:ascii="宋体" w:eastAsia="宋体" w:hAnsi="宋体"/>
          <w:sz w:val="24"/>
          <w:szCs w:val="24"/>
        </w:rPr>
      </w:pPr>
      <w:r>
        <w:rPr>
          <w:rFonts w:ascii="宋体" w:eastAsia="宋体" w:hAnsi="宋体" w:hint="eastAsia"/>
          <w:sz w:val="24"/>
          <w:szCs w:val="24"/>
        </w:rPr>
        <w:t>供应商应根据供应商须知前附表第</w:t>
      </w:r>
      <w:r>
        <w:rPr>
          <w:rFonts w:ascii="宋体" w:eastAsia="宋体" w:hAnsi="宋体"/>
          <w:sz w:val="24"/>
          <w:szCs w:val="24"/>
        </w:rPr>
        <w:t>3.5(3)项的要求提供近年财务会计报表复印件。</w:t>
      </w:r>
    </w:p>
    <w:p w14:paraId="64F7C66B" w14:textId="77777777" w:rsidR="007323FF" w:rsidRDefault="0001063E">
      <w:pPr>
        <w:pStyle w:val="3"/>
        <w:jc w:val="center"/>
        <w:rPr>
          <w:rFonts w:ascii="宋体" w:eastAsia="宋体" w:hAnsi="宋体"/>
          <w:sz w:val="24"/>
          <w:szCs w:val="24"/>
        </w:rPr>
      </w:pPr>
      <w:bookmarkStart w:id="49" w:name="_Toc88647702"/>
      <w:r>
        <w:rPr>
          <w:rFonts w:ascii="宋体" w:eastAsia="宋体" w:hAnsi="宋体" w:hint="eastAsia"/>
          <w:sz w:val="24"/>
          <w:szCs w:val="24"/>
        </w:rPr>
        <w:t>（三）近年的类似项目情况表</w:t>
      </w:r>
      <w:bookmarkEnd w:id="49"/>
    </w:p>
    <w:tbl>
      <w:tblPr>
        <w:tblStyle w:val="ab"/>
        <w:tblW w:w="8362" w:type="dxa"/>
        <w:tblLook w:val="04A0" w:firstRow="1" w:lastRow="0" w:firstColumn="1" w:lastColumn="0" w:noHBand="0" w:noVBand="1"/>
      </w:tblPr>
      <w:tblGrid>
        <w:gridCol w:w="2278"/>
        <w:gridCol w:w="6084"/>
      </w:tblGrid>
      <w:tr w:rsidR="007323FF" w14:paraId="6FFA7979" w14:textId="77777777">
        <w:trPr>
          <w:trHeight w:val="786"/>
        </w:trPr>
        <w:tc>
          <w:tcPr>
            <w:tcW w:w="2278" w:type="dxa"/>
            <w:vAlign w:val="center"/>
          </w:tcPr>
          <w:p w14:paraId="1083D249" w14:textId="1D8BDE36" w:rsidR="007323FF" w:rsidRDefault="000A7E71">
            <w:pPr>
              <w:jc w:val="center"/>
              <w:rPr>
                <w:rFonts w:ascii="宋体" w:eastAsia="宋体" w:hAnsi="宋体"/>
                <w:sz w:val="24"/>
                <w:szCs w:val="24"/>
              </w:rPr>
            </w:pPr>
            <w:r>
              <w:rPr>
                <w:rFonts w:ascii="宋体" w:eastAsia="宋体" w:hAnsi="宋体" w:hint="eastAsia"/>
                <w:sz w:val="24"/>
                <w:szCs w:val="24"/>
              </w:rPr>
              <w:t>服务内容</w:t>
            </w:r>
          </w:p>
        </w:tc>
        <w:tc>
          <w:tcPr>
            <w:tcW w:w="6084" w:type="dxa"/>
            <w:vAlign w:val="center"/>
          </w:tcPr>
          <w:p w14:paraId="2C270513" w14:textId="77777777" w:rsidR="007323FF" w:rsidRDefault="007323FF">
            <w:pPr>
              <w:jc w:val="center"/>
              <w:rPr>
                <w:rFonts w:ascii="宋体" w:eastAsia="宋体" w:hAnsi="宋体"/>
                <w:sz w:val="24"/>
                <w:szCs w:val="24"/>
              </w:rPr>
            </w:pPr>
          </w:p>
        </w:tc>
      </w:tr>
      <w:tr w:rsidR="007323FF" w14:paraId="76C4327A" w14:textId="77777777">
        <w:trPr>
          <w:trHeight w:val="786"/>
        </w:trPr>
        <w:tc>
          <w:tcPr>
            <w:tcW w:w="2278" w:type="dxa"/>
            <w:vAlign w:val="center"/>
          </w:tcPr>
          <w:p w14:paraId="77131369" w14:textId="77777777" w:rsidR="007323FF" w:rsidRDefault="0001063E">
            <w:pPr>
              <w:jc w:val="center"/>
              <w:rPr>
                <w:rFonts w:ascii="宋体" w:eastAsia="宋体" w:hAnsi="宋体"/>
                <w:sz w:val="24"/>
                <w:szCs w:val="24"/>
              </w:rPr>
            </w:pPr>
            <w:r>
              <w:rPr>
                <w:rFonts w:ascii="宋体" w:eastAsia="宋体" w:hAnsi="宋体" w:hint="eastAsia"/>
                <w:sz w:val="24"/>
                <w:szCs w:val="24"/>
              </w:rPr>
              <w:t>规格和型号</w:t>
            </w:r>
          </w:p>
        </w:tc>
        <w:tc>
          <w:tcPr>
            <w:tcW w:w="6084" w:type="dxa"/>
            <w:vAlign w:val="center"/>
          </w:tcPr>
          <w:p w14:paraId="31DC981C" w14:textId="77777777" w:rsidR="007323FF" w:rsidRDefault="007323FF">
            <w:pPr>
              <w:jc w:val="center"/>
              <w:rPr>
                <w:rFonts w:ascii="宋体" w:eastAsia="宋体" w:hAnsi="宋体"/>
                <w:sz w:val="24"/>
                <w:szCs w:val="24"/>
              </w:rPr>
            </w:pPr>
          </w:p>
        </w:tc>
      </w:tr>
      <w:tr w:rsidR="007323FF" w14:paraId="2BDC9837" w14:textId="77777777">
        <w:trPr>
          <w:trHeight w:val="814"/>
        </w:trPr>
        <w:tc>
          <w:tcPr>
            <w:tcW w:w="2278" w:type="dxa"/>
            <w:vAlign w:val="center"/>
          </w:tcPr>
          <w:p w14:paraId="5FD15706" w14:textId="77777777" w:rsidR="007323FF" w:rsidRDefault="0001063E">
            <w:pPr>
              <w:jc w:val="center"/>
              <w:rPr>
                <w:rFonts w:ascii="宋体" w:eastAsia="宋体" w:hAnsi="宋体"/>
                <w:sz w:val="24"/>
                <w:szCs w:val="24"/>
              </w:rPr>
            </w:pPr>
            <w:r>
              <w:rPr>
                <w:rFonts w:ascii="宋体" w:eastAsia="宋体" w:hAnsi="宋体" w:hint="eastAsia"/>
                <w:sz w:val="24"/>
                <w:szCs w:val="24"/>
              </w:rPr>
              <w:t>项目名称</w:t>
            </w:r>
          </w:p>
        </w:tc>
        <w:tc>
          <w:tcPr>
            <w:tcW w:w="6084" w:type="dxa"/>
            <w:vAlign w:val="center"/>
          </w:tcPr>
          <w:p w14:paraId="7D045FD0" w14:textId="77777777" w:rsidR="007323FF" w:rsidRDefault="007323FF">
            <w:pPr>
              <w:jc w:val="center"/>
              <w:rPr>
                <w:rFonts w:ascii="宋体" w:eastAsia="宋体" w:hAnsi="宋体"/>
                <w:sz w:val="24"/>
                <w:szCs w:val="24"/>
              </w:rPr>
            </w:pPr>
          </w:p>
        </w:tc>
      </w:tr>
      <w:tr w:rsidR="007323FF" w14:paraId="51644C2D" w14:textId="77777777">
        <w:trPr>
          <w:trHeight w:val="786"/>
        </w:trPr>
        <w:tc>
          <w:tcPr>
            <w:tcW w:w="2278" w:type="dxa"/>
            <w:vAlign w:val="center"/>
          </w:tcPr>
          <w:p w14:paraId="48C82DF4" w14:textId="77777777" w:rsidR="007323FF" w:rsidRDefault="0001063E">
            <w:pPr>
              <w:jc w:val="center"/>
              <w:rPr>
                <w:rFonts w:ascii="宋体" w:eastAsia="宋体" w:hAnsi="宋体"/>
                <w:sz w:val="24"/>
                <w:szCs w:val="24"/>
              </w:rPr>
            </w:pPr>
            <w:r>
              <w:rPr>
                <w:rFonts w:ascii="宋体" w:eastAsia="宋体" w:hAnsi="宋体" w:hint="eastAsia"/>
                <w:sz w:val="24"/>
                <w:szCs w:val="24"/>
              </w:rPr>
              <w:t>买方名称</w:t>
            </w:r>
          </w:p>
        </w:tc>
        <w:tc>
          <w:tcPr>
            <w:tcW w:w="6084" w:type="dxa"/>
            <w:vAlign w:val="center"/>
          </w:tcPr>
          <w:p w14:paraId="4297B76B" w14:textId="77777777" w:rsidR="007323FF" w:rsidRDefault="007323FF">
            <w:pPr>
              <w:jc w:val="center"/>
              <w:rPr>
                <w:rFonts w:ascii="宋体" w:eastAsia="宋体" w:hAnsi="宋体"/>
                <w:sz w:val="24"/>
                <w:szCs w:val="24"/>
              </w:rPr>
            </w:pPr>
          </w:p>
        </w:tc>
      </w:tr>
      <w:tr w:rsidR="007323FF" w14:paraId="1799F0B6" w14:textId="77777777">
        <w:trPr>
          <w:trHeight w:val="786"/>
        </w:trPr>
        <w:tc>
          <w:tcPr>
            <w:tcW w:w="2278" w:type="dxa"/>
            <w:vAlign w:val="center"/>
          </w:tcPr>
          <w:p w14:paraId="0FCB3F0E" w14:textId="77777777" w:rsidR="007323FF" w:rsidRDefault="0001063E">
            <w:pPr>
              <w:jc w:val="center"/>
              <w:rPr>
                <w:rFonts w:ascii="宋体" w:eastAsia="宋体" w:hAnsi="宋体"/>
                <w:sz w:val="24"/>
                <w:szCs w:val="24"/>
              </w:rPr>
            </w:pPr>
            <w:r>
              <w:rPr>
                <w:rFonts w:ascii="宋体" w:eastAsia="宋体" w:hAnsi="宋体" w:hint="eastAsia"/>
                <w:sz w:val="24"/>
                <w:szCs w:val="24"/>
              </w:rPr>
              <w:t>买方联系人及电话</w:t>
            </w:r>
          </w:p>
        </w:tc>
        <w:tc>
          <w:tcPr>
            <w:tcW w:w="6084" w:type="dxa"/>
            <w:vAlign w:val="center"/>
          </w:tcPr>
          <w:p w14:paraId="033EB45C" w14:textId="77777777" w:rsidR="007323FF" w:rsidRDefault="007323FF">
            <w:pPr>
              <w:jc w:val="center"/>
              <w:rPr>
                <w:rFonts w:ascii="宋体" w:eastAsia="宋体" w:hAnsi="宋体"/>
                <w:sz w:val="24"/>
                <w:szCs w:val="24"/>
              </w:rPr>
            </w:pPr>
          </w:p>
        </w:tc>
      </w:tr>
      <w:tr w:rsidR="007323FF" w14:paraId="64CCE32C" w14:textId="77777777">
        <w:trPr>
          <w:trHeight w:val="786"/>
        </w:trPr>
        <w:tc>
          <w:tcPr>
            <w:tcW w:w="2278" w:type="dxa"/>
            <w:vAlign w:val="center"/>
          </w:tcPr>
          <w:p w14:paraId="07B42DF2" w14:textId="77777777" w:rsidR="007323FF" w:rsidRDefault="0001063E">
            <w:pPr>
              <w:jc w:val="center"/>
              <w:rPr>
                <w:rFonts w:ascii="宋体" w:eastAsia="宋体" w:hAnsi="宋体"/>
                <w:sz w:val="24"/>
                <w:szCs w:val="24"/>
              </w:rPr>
            </w:pPr>
            <w:r>
              <w:rPr>
                <w:rFonts w:ascii="宋体" w:eastAsia="宋体" w:hAnsi="宋体" w:hint="eastAsia"/>
                <w:sz w:val="24"/>
                <w:szCs w:val="24"/>
              </w:rPr>
              <w:t>合同价格</w:t>
            </w:r>
          </w:p>
        </w:tc>
        <w:tc>
          <w:tcPr>
            <w:tcW w:w="6084" w:type="dxa"/>
            <w:vAlign w:val="center"/>
          </w:tcPr>
          <w:p w14:paraId="26534D65" w14:textId="77777777" w:rsidR="007323FF" w:rsidRDefault="007323FF">
            <w:pPr>
              <w:jc w:val="center"/>
              <w:rPr>
                <w:rFonts w:ascii="宋体" w:eastAsia="宋体" w:hAnsi="宋体"/>
                <w:sz w:val="24"/>
                <w:szCs w:val="24"/>
              </w:rPr>
            </w:pPr>
          </w:p>
        </w:tc>
      </w:tr>
      <w:tr w:rsidR="007323FF" w14:paraId="050F8595" w14:textId="77777777">
        <w:trPr>
          <w:trHeight w:val="786"/>
        </w:trPr>
        <w:tc>
          <w:tcPr>
            <w:tcW w:w="2278" w:type="dxa"/>
            <w:vAlign w:val="center"/>
          </w:tcPr>
          <w:p w14:paraId="2333F3C4" w14:textId="77777777" w:rsidR="007323FF" w:rsidRDefault="0001063E">
            <w:pPr>
              <w:jc w:val="center"/>
              <w:rPr>
                <w:rFonts w:ascii="宋体" w:eastAsia="宋体" w:hAnsi="宋体"/>
                <w:sz w:val="24"/>
                <w:szCs w:val="24"/>
              </w:rPr>
            </w:pPr>
            <w:r>
              <w:rPr>
                <w:rFonts w:ascii="宋体" w:eastAsia="宋体" w:hAnsi="宋体" w:hint="eastAsia"/>
                <w:sz w:val="24"/>
                <w:szCs w:val="24"/>
              </w:rPr>
              <w:t>项目概况及供应商履约情况</w:t>
            </w:r>
          </w:p>
        </w:tc>
        <w:tc>
          <w:tcPr>
            <w:tcW w:w="6084" w:type="dxa"/>
            <w:vAlign w:val="center"/>
          </w:tcPr>
          <w:p w14:paraId="1B1B6572" w14:textId="77777777" w:rsidR="007323FF" w:rsidRDefault="007323FF">
            <w:pPr>
              <w:jc w:val="center"/>
              <w:rPr>
                <w:rFonts w:ascii="宋体" w:eastAsia="宋体" w:hAnsi="宋体"/>
                <w:sz w:val="24"/>
                <w:szCs w:val="24"/>
              </w:rPr>
            </w:pPr>
          </w:p>
        </w:tc>
      </w:tr>
      <w:tr w:rsidR="007323FF" w14:paraId="30219CB0" w14:textId="77777777">
        <w:trPr>
          <w:trHeight w:val="786"/>
        </w:trPr>
        <w:tc>
          <w:tcPr>
            <w:tcW w:w="2278" w:type="dxa"/>
            <w:vAlign w:val="center"/>
          </w:tcPr>
          <w:p w14:paraId="3F845D53" w14:textId="77777777" w:rsidR="007323FF" w:rsidRDefault="0001063E">
            <w:pPr>
              <w:jc w:val="center"/>
              <w:rPr>
                <w:rFonts w:ascii="宋体" w:eastAsia="宋体" w:hAnsi="宋体"/>
                <w:sz w:val="24"/>
                <w:szCs w:val="24"/>
              </w:rPr>
            </w:pPr>
            <w:r>
              <w:rPr>
                <w:rFonts w:ascii="宋体" w:eastAsia="宋体" w:hAnsi="宋体" w:hint="eastAsia"/>
                <w:sz w:val="24"/>
                <w:szCs w:val="24"/>
              </w:rPr>
              <w:t>备注</w:t>
            </w:r>
          </w:p>
        </w:tc>
        <w:tc>
          <w:tcPr>
            <w:tcW w:w="6084" w:type="dxa"/>
            <w:vAlign w:val="center"/>
          </w:tcPr>
          <w:p w14:paraId="53FD1BD5" w14:textId="77777777" w:rsidR="007323FF" w:rsidRDefault="007323FF">
            <w:pPr>
              <w:jc w:val="center"/>
              <w:rPr>
                <w:rFonts w:ascii="宋体" w:eastAsia="宋体" w:hAnsi="宋体"/>
                <w:sz w:val="24"/>
                <w:szCs w:val="24"/>
              </w:rPr>
            </w:pPr>
          </w:p>
        </w:tc>
      </w:tr>
    </w:tbl>
    <w:p w14:paraId="1484CB68" w14:textId="77777777" w:rsidR="007323FF" w:rsidRDefault="0001063E">
      <w:pPr>
        <w:rPr>
          <w:rFonts w:ascii="宋体" w:eastAsia="宋体" w:hAnsi="宋体"/>
          <w:sz w:val="24"/>
          <w:szCs w:val="24"/>
        </w:rPr>
      </w:pPr>
      <w:r>
        <w:rPr>
          <w:rFonts w:ascii="宋体" w:eastAsia="宋体" w:hAnsi="宋体" w:hint="eastAsia"/>
          <w:sz w:val="24"/>
          <w:szCs w:val="24"/>
        </w:rPr>
        <w:t>注：供应商应根据供应商须知前附表第</w:t>
      </w:r>
      <w:r>
        <w:rPr>
          <w:rFonts w:ascii="宋体" w:eastAsia="宋体" w:hAnsi="宋体"/>
          <w:sz w:val="24"/>
          <w:szCs w:val="24"/>
        </w:rPr>
        <w:t>3.5(4)项的要求在本表后附相关证明材料。</w:t>
      </w:r>
    </w:p>
    <w:p w14:paraId="4178479B" w14:textId="77777777" w:rsidR="007323FF" w:rsidRDefault="0001063E">
      <w:pPr>
        <w:pStyle w:val="2"/>
        <w:jc w:val="center"/>
        <w:rPr>
          <w:rFonts w:ascii="宋体" w:eastAsia="宋体" w:hAnsi="宋体"/>
          <w:sz w:val="28"/>
          <w:szCs w:val="28"/>
        </w:rPr>
      </w:pPr>
      <w:bookmarkStart w:id="50" w:name="_Toc88647703"/>
      <w:r>
        <w:rPr>
          <w:rFonts w:ascii="宋体" w:eastAsia="宋体" w:hAnsi="宋体" w:hint="eastAsia"/>
          <w:sz w:val="28"/>
          <w:szCs w:val="28"/>
        </w:rPr>
        <w:lastRenderedPageBreak/>
        <w:t>八、响应方案</w:t>
      </w:r>
      <w:bookmarkEnd w:id="50"/>
    </w:p>
    <w:p w14:paraId="3E5FE91D" w14:textId="6ADD5B56" w:rsidR="007323FF" w:rsidRDefault="0001063E">
      <w:pPr>
        <w:pStyle w:val="3"/>
        <w:jc w:val="center"/>
        <w:rPr>
          <w:rFonts w:ascii="宋体" w:eastAsia="宋体" w:hAnsi="宋体"/>
          <w:sz w:val="24"/>
          <w:szCs w:val="24"/>
        </w:rPr>
      </w:pPr>
      <w:bookmarkStart w:id="51" w:name="_Toc88647704"/>
      <w:r>
        <w:rPr>
          <w:rFonts w:ascii="宋体" w:eastAsia="宋体" w:hAnsi="宋体" w:hint="eastAsia"/>
          <w:sz w:val="24"/>
          <w:szCs w:val="24"/>
        </w:rPr>
        <w:t>（一）</w:t>
      </w:r>
      <w:r w:rsidR="004A6555">
        <w:rPr>
          <w:rFonts w:ascii="宋体" w:eastAsia="宋体" w:hAnsi="宋体" w:hint="eastAsia"/>
          <w:sz w:val="24"/>
          <w:szCs w:val="24"/>
        </w:rPr>
        <w:t>服务</w:t>
      </w:r>
      <w:r>
        <w:rPr>
          <w:rFonts w:ascii="宋体" w:eastAsia="宋体" w:hAnsi="宋体" w:hint="eastAsia"/>
          <w:sz w:val="24"/>
          <w:szCs w:val="24"/>
        </w:rPr>
        <w:t>质量标准或技术性能指标的详细描述</w:t>
      </w:r>
      <w:bookmarkEnd w:id="51"/>
    </w:p>
    <w:p w14:paraId="007ED548" w14:textId="77777777" w:rsidR="007323FF" w:rsidRPr="008107D4" w:rsidRDefault="0001063E">
      <w:pPr>
        <w:spacing w:line="360" w:lineRule="auto"/>
        <w:rPr>
          <w:rFonts w:ascii="宋体" w:eastAsia="宋体" w:hAnsi="宋体"/>
          <w:b/>
          <w:bCs/>
          <w:sz w:val="22"/>
        </w:rPr>
      </w:pPr>
      <w:r w:rsidRPr="008107D4">
        <w:rPr>
          <w:rFonts w:ascii="宋体" w:eastAsia="宋体" w:hAnsi="宋体" w:hint="eastAsia"/>
          <w:b/>
          <w:bCs/>
          <w:sz w:val="22"/>
        </w:rPr>
        <w:t>（注：主要材料和关键部件有外购的，应在此部分详细说明外购的主要材料和关键部件名称、型号规格或主要技术性能参数、制造商名称、制造商地址等信息。）</w:t>
      </w:r>
    </w:p>
    <w:p w14:paraId="1CC8D32C" w14:textId="77777777" w:rsidR="007323FF" w:rsidRDefault="0001063E">
      <w:pPr>
        <w:pStyle w:val="3"/>
        <w:jc w:val="center"/>
        <w:rPr>
          <w:rFonts w:ascii="宋体" w:eastAsia="宋体" w:hAnsi="宋体"/>
          <w:sz w:val="24"/>
          <w:szCs w:val="24"/>
        </w:rPr>
      </w:pPr>
      <w:bookmarkStart w:id="52" w:name="_Toc88647705"/>
      <w:r>
        <w:rPr>
          <w:rFonts w:ascii="宋体" w:eastAsia="宋体" w:hAnsi="宋体" w:hint="eastAsia"/>
          <w:sz w:val="24"/>
          <w:szCs w:val="24"/>
        </w:rPr>
        <w:t>（二）技术支持资料</w:t>
      </w:r>
      <w:bookmarkEnd w:id="52"/>
    </w:p>
    <w:p w14:paraId="5F59F24F" w14:textId="77777777" w:rsidR="007323FF" w:rsidRDefault="0001063E">
      <w:pPr>
        <w:pStyle w:val="3"/>
        <w:jc w:val="center"/>
        <w:rPr>
          <w:rFonts w:ascii="宋体" w:eastAsia="宋体" w:hAnsi="宋体"/>
          <w:sz w:val="24"/>
          <w:szCs w:val="24"/>
        </w:rPr>
      </w:pPr>
      <w:bookmarkStart w:id="53" w:name="_Toc88647706"/>
      <w:r>
        <w:rPr>
          <w:rFonts w:ascii="宋体" w:eastAsia="宋体" w:hAnsi="宋体" w:hint="eastAsia"/>
          <w:sz w:val="24"/>
          <w:szCs w:val="24"/>
        </w:rPr>
        <w:t>（三）相关服务计划</w:t>
      </w:r>
      <w:bookmarkEnd w:id="53"/>
    </w:p>
    <w:p w14:paraId="18B1B64D" w14:textId="77777777" w:rsidR="007323FF" w:rsidRDefault="007323FF"/>
    <w:p w14:paraId="74AB71D9" w14:textId="77777777" w:rsidR="007323FF" w:rsidRDefault="007323FF"/>
    <w:p w14:paraId="703B95C7" w14:textId="77777777" w:rsidR="007323FF" w:rsidRDefault="007323FF"/>
    <w:p w14:paraId="38EDEE8D" w14:textId="77777777" w:rsidR="007323FF" w:rsidRDefault="007323FF"/>
    <w:p w14:paraId="1AE5696C" w14:textId="77777777" w:rsidR="007323FF" w:rsidRDefault="007323FF"/>
    <w:p w14:paraId="6E0A11AC" w14:textId="77777777" w:rsidR="007323FF" w:rsidRDefault="007323FF"/>
    <w:p w14:paraId="1354F197" w14:textId="77777777" w:rsidR="007323FF" w:rsidRDefault="007323FF"/>
    <w:p w14:paraId="3CC4FC4E" w14:textId="77777777" w:rsidR="007323FF" w:rsidRDefault="007323FF"/>
    <w:p w14:paraId="6C101CFE" w14:textId="77777777" w:rsidR="007323FF" w:rsidRDefault="007323FF"/>
    <w:p w14:paraId="41352240" w14:textId="77777777" w:rsidR="007323FF" w:rsidRDefault="007323FF"/>
    <w:p w14:paraId="2E6FD355" w14:textId="77777777" w:rsidR="007323FF" w:rsidRDefault="007323FF"/>
    <w:p w14:paraId="130B34CE" w14:textId="77777777" w:rsidR="007323FF" w:rsidRDefault="007323FF"/>
    <w:p w14:paraId="2FF57CE8" w14:textId="77777777" w:rsidR="007323FF" w:rsidRDefault="007323FF"/>
    <w:p w14:paraId="77C5A15A" w14:textId="77777777" w:rsidR="007323FF" w:rsidRDefault="007323FF"/>
    <w:p w14:paraId="73CBE810" w14:textId="77777777" w:rsidR="007323FF" w:rsidRDefault="007323FF"/>
    <w:p w14:paraId="70929D14" w14:textId="77777777" w:rsidR="007323FF" w:rsidRDefault="007323FF"/>
    <w:p w14:paraId="43A0FE6D" w14:textId="77777777" w:rsidR="007323FF" w:rsidRDefault="007323FF"/>
    <w:p w14:paraId="124D86AC" w14:textId="77777777" w:rsidR="007323FF" w:rsidRDefault="007323FF"/>
    <w:p w14:paraId="43343D9D" w14:textId="77777777" w:rsidR="007323FF" w:rsidRDefault="007323FF"/>
    <w:p w14:paraId="462C94AA" w14:textId="77777777" w:rsidR="007323FF" w:rsidRDefault="007323FF"/>
    <w:p w14:paraId="3750156D" w14:textId="77777777" w:rsidR="007323FF" w:rsidRDefault="007323FF"/>
    <w:p w14:paraId="1652BE02" w14:textId="77777777" w:rsidR="007323FF" w:rsidRDefault="007323FF"/>
    <w:p w14:paraId="7F500A2C" w14:textId="77777777" w:rsidR="007323FF" w:rsidRDefault="007323FF"/>
    <w:p w14:paraId="3CA323B5" w14:textId="77777777" w:rsidR="007323FF" w:rsidRDefault="007323FF"/>
    <w:p w14:paraId="599DBBFB" w14:textId="77777777" w:rsidR="007323FF" w:rsidRDefault="007323FF"/>
    <w:p w14:paraId="1341753C" w14:textId="77777777" w:rsidR="007323FF" w:rsidRDefault="007323FF"/>
    <w:p w14:paraId="513B4B99" w14:textId="77777777" w:rsidR="007323FF" w:rsidRDefault="007323FF"/>
    <w:p w14:paraId="6AD00D63" w14:textId="77777777" w:rsidR="007323FF" w:rsidRDefault="007323FF"/>
    <w:p w14:paraId="7F01BE6F" w14:textId="77777777" w:rsidR="007323FF" w:rsidRDefault="0001063E">
      <w:pPr>
        <w:pStyle w:val="2"/>
        <w:jc w:val="center"/>
        <w:rPr>
          <w:rFonts w:ascii="宋体" w:eastAsia="宋体" w:hAnsi="宋体"/>
          <w:sz w:val="28"/>
          <w:szCs w:val="28"/>
        </w:rPr>
      </w:pPr>
      <w:bookmarkStart w:id="54" w:name="_Toc88647707"/>
      <w:r>
        <w:rPr>
          <w:rFonts w:ascii="宋体" w:eastAsia="宋体" w:hAnsi="宋体" w:hint="eastAsia"/>
          <w:sz w:val="28"/>
          <w:szCs w:val="28"/>
        </w:rPr>
        <w:lastRenderedPageBreak/>
        <w:t>九、其他资料</w:t>
      </w:r>
      <w:bookmarkEnd w:id="54"/>
    </w:p>
    <w:p w14:paraId="00F3A815" w14:textId="77777777" w:rsidR="007323FF" w:rsidRDefault="0001063E">
      <w:pPr>
        <w:spacing w:line="360" w:lineRule="auto"/>
        <w:ind w:firstLineChars="200" w:firstLine="480"/>
        <w:rPr>
          <w:rFonts w:ascii="宋体" w:eastAsia="宋体" w:hAnsi="宋体"/>
          <w:sz w:val="24"/>
          <w:szCs w:val="24"/>
        </w:rPr>
      </w:pPr>
      <w:r>
        <w:rPr>
          <w:rFonts w:ascii="宋体" w:eastAsia="宋体" w:hAnsi="宋体" w:hint="eastAsia"/>
          <w:sz w:val="24"/>
          <w:szCs w:val="24"/>
        </w:rPr>
        <w:t>供应商需要提交的其他资料。</w:t>
      </w:r>
    </w:p>
    <w:p w14:paraId="1E83D591" w14:textId="77777777" w:rsidR="007323FF" w:rsidRDefault="007323FF">
      <w:pPr>
        <w:adjustRightInd w:val="0"/>
        <w:snapToGrid w:val="0"/>
        <w:spacing w:line="360" w:lineRule="auto"/>
        <w:ind w:firstLineChars="200" w:firstLine="480"/>
        <w:rPr>
          <w:rFonts w:ascii="宋体" w:eastAsia="宋体" w:hAnsi="宋体"/>
          <w:sz w:val="24"/>
          <w:szCs w:val="24"/>
        </w:rPr>
      </w:pPr>
    </w:p>
    <w:p w14:paraId="42A4EE66" w14:textId="77777777" w:rsidR="007323FF" w:rsidRDefault="007323FF">
      <w:pPr>
        <w:adjustRightInd w:val="0"/>
        <w:snapToGrid w:val="0"/>
        <w:spacing w:line="360" w:lineRule="auto"/>
        <w:ind w:firstLineChars="200" w:firstLine="480"/>
        <w:rPr>
          <w:rFonts w:ascii="宋体" w:eastAsia="宋体" w:hAnsi="宋体"/>
          <w:sz w:val="24"/>
          <w:szCs w:val="24"/>
        </w:rPr>
      </w:pPr>
    </w:p>
    <w:p w14:paraId="4C5A9269" w14:textId="77777777" w:rsidR="007323FF" w:rsidRDefault="007323FF">
      <w:pPr>
        <w:adjustRightInd w:val="0"/>
        <w:snapToGrid w:val="0"/>
        <w:spacing w:line="360" w:lineRule="auto"/>
        <w:ind w:firstLineChars="200" w:firstLine="480"/>
        <w:rPr>
          <w:rFonts w:ascii="宋体" w:eastAsia="宋体" w:hAnsi="宋体"/>
          <w:sz w:val="24"/>
          <w:szCs w:val="24"/>
        </w:rPr>
      </w:pPr>
    </w:p>
    <w:p w14:paraId="49AFB616" w14:textId="77777777" w:rsidR="007323FF" w:rsidRDefault="007323FF">
      <w:pPr>
        <w:adjustRightInd w:val="0"/>
        <w:snapToGrid w:val="0"/>
        <w:spacing w:line="360" w:lineRule="auto"/>
        <w:ind w:firstLineChars="200" w:firstLine="480"/>
        <w:rPr>
          <w:rFonts w:ascii="宋体" w:eastAsia="宋体" w:hAnsi="宋体"/>
          <w:sz w:val="24"/>
          <w:szCs w:val="24"/>
        </w:rPr>
      </w:pPr>
    </w:p>
    <w:p w14:paraId="74E95211" w14:textId="77777777" w:rsidR="007323FF" w:rsidRDefault="007323FF">
      <w:pPr>
        <w:adjustRightInd w:val="0"/>
        <w:snapToGrid w:val="0"/>
        <w:spacing w:line="360" w:lineRule="auto"/>
        <w:ind w:firstLineChars="200" w:firstLine="480"/>
        <w:rPr>
          <w:rFonts w:ascii="宋体" w:eastAsia="宋体" w:hAnsi="宋体"/>
          <w:sz w:val="24"/>
          <w:szCs w:val="24"/>
        </w:rPr>
      </w:pPr>
    </w:p>
    <w:p w14:paraId="35FE3B7B" w14:textId="77777777" w:rsidR="007323FF" w:rsidRDefault="007323FF"/>
    <w:sectPr w:rsidR="007323F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D0543" w14:textId="77777777" w:rsidR="009A27C5" w:rsidRDefault="009A27C5">
      <w:r>
        <w:separator/>
      </w:r>
    </w:p>
  </w:endnote>
  <w:endnote w:type="continuationSeparator" w:id="0">
    <w:p w14:paraId="53DB4EEB" w14:textId="77777777" w:rsidR="009A27C5" w:rsidRDefault="009A2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0889769"/>
      <w:docPartObj>
        <w:docPartGallery w:val="AutoText"/>
      </w:docPartObj>
    </w:sdtPr>
    <w:sdtEndPr/>
    <w:sdtContent>
      <w:p w14:paraId="73B57510" w14:textId="77777777" w:rsidR="007323FF" w:rsidRDefault="0001063E">
        <w:pPr>
          <w:pStyle w:val="a7"/>
          <w:jc w:val="center"/>
        </w:pPr>
        <w:r>
          <w:fldChar w:fldCharType="begin"/>
        </w:r>
        <w:r>
          <w:instrText>PAGE   \* MERGEFORMAT</w:instrText>
        </w:r>
        <w:r>
          <w:fldChar w:fldCharType="separate"/>
        </w:r>
        <w:r>
          <w:rPr>
            <w:lang w:val="zh-CN"/>
          </w:rPr>
          <w:t>2</w:t>
        </w:r>
        <w:r>
          <w:fldChar w:fldCharType="end"/>
        </w:r>
      </w:p>
    </w:sdtContent>
  </w:sdt>
  <w:p w14:paraId="1358E824" w14:textId="77777777" w:rsidR="007323FF" w:rsidRDefault="007323F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28824" w14:textId="77777777" w:rsidR="009A27C5" w:rsidRDefault="009A27C5">
      <w:r>
        <w:separator/>
      </w:r>
    </w:p>
  </w:footnote>
  <w:footnote w:type="continuationSeparator" w:id="0">
    <w:p w14:paraId="2FFA3F53" w14:textId="77777777" w:rsidR="009A27C5" w:rsidRDefault="009A2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65163A9"/>
    <w:multiLevelType w:val="singleLevel"/>
    <w:tmpl w:val="A65163A9"/>
    <w:lvl w:ilvl="0">
      <w:start w:val="1"/>
      <w:numFmt w:val="decimal"/>
      <w:suff w:val="nothing"/>
      <w:lvlText w:val="%1、"/>
      <w:lvlJc w:val="left"/>
    </w:lvl>
  </w:abstractNum>
  <w:abstractNum w:abstractNumId="1" w15:restartNumberingAfterBreak="0">
    <w:nsid w:val="B25FABC1"/>
    <w:multiLevelType w:val="singleLevel"/>
    <w:tmpl w:val="B25FABC1"/>
    <w:lvl w:ilvl="0">
      <w:start w:val="1"/>
      <w:numFmt w:val="decimal"/>
      <w:suff w:val="nothing"/>
      <w:lvlText w:val="%1、"/>
      <w:lvlJc w:val="left"/>
    </w:lvl>
  </w:abstractNum>
  <w:abstractNum w:abstractNumId="2" w15:restartNumberingAfterBreak="0">
    <w:nsid w:val="C77BC8CE"/>
    <w:multiLevelType w:val="singleLevel"/>
    <w:tmpl w:val="C77BC8CE"/>
    <w:lvl w:ilvl="0">
      <w:start w:val="1"/>
      <w:numFmt w:val="decimal"/>
      <w:suff w:val="nothing"/>
      <w:lvlText w:val="%1、"/>
      <w:lvlJc w:val="left"/>
    </w:lvl>
  </w:abstractNum>
  <w:abstractNum w:abstractNumId="3" w15:restartNumberingAfterBreak="0">
    <w:nsid w:val="FAF31311"/>
    <w:multiLevelType w:val="singleLevel"/>
    <w:tmpl w:val="FAF31311"/>
    <w:lvl w:ilvl="0">
      <w:start w:val="2"/>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FFE"/>
    <w:rsid w:val="00001D9D"/>
    <w:rsid w:val="0000444C"/>
    <w:rsid w:val="00005DA7"/>
    <w:rsid w:val="0001063E"/>
    <w:rsid w:val="000252D7"/>
    <w:rsid w:val="0003722C"/>
    <w:rsid w:val="00042E49"/>
    <w:rsid w:val="0005019C"/>
    <w:rsid w:val="00070E8E"/>
    <w:rsid w:val="00074F3C"/>
    <w:rsid w:val="000918B1"/>
    <w:rsid w:val="00093303"/>
    <w:rsid w:val="0009454C"/>
    <w:rsid w:val="000964C3"/>
    <w:rsid w:val="000A1082"/>
    <w:rsid w:val="000A7E71"/>
    <w:rsid w:val="000B461E"/>
    <w:rsid w:val="000D59AB"/>
    <w:rsid w:val="000E569A"/>
    <w:rsid w:val="000E6605"/>
    <w:rsid w:val="000E77BD"/>
    <w:rsid w:val="000E77F7"/>
    <w:rsid w:val="0011065B"/>
    <w:rsid w:val="00115289"/>
    <w:rsid w:val="001163B1"/>
    <w:rsid w:val="001176C4"/>
    <w:rsid w:val="00125F6C"/>
    <w:rsid w:val="00127B8E"/>
    <w:rsid w:val="00140FFE"/>
    <w:rsid w:val="00154042"/>
    <w:rsid w:val="00155CD2"/>
    <w:rsid w:val="00163876"/>
    <w:rsid w:val="0016439F"/>
    <w:rsid w:val="00170D14"/>
    <w:rsid w:val="001838E0"/>
    <w:rsid w:val="001878C6"/>
    <w:rsid w:val="001B3543"/>
    <w:rsid w:val="001C4DDC"/>
    <w:rsid w:val="001D1071"/>
    <w:rsid w:val="00211DF3"/>
    <w:rsid w:val="00215267"/>
    <w:rsid w:val="002464B8"/>
    <w:rsid w:val="002502F4"/>
    <w:rsid w:val="00251508"/>
    <w:rsid w:val="002637AC"/>
    <w:rsid w:val="00267DB5"/>
    <w:rsid w:val="00272771"/>
    <w:rsid w:val="00283D77"/>
    <w:rsid w:val="002927EB"/>
    <w:rsid w:val="002A02C7"/>
    <w:rsid w:val="002A2266"/>
    <w:rsid w:val="002A37E4"/>
    <w:rsid w:val="002B3F13"/>
    <w:rsid w:val="002B71DE"/>
    <w:rsid w:val="002C2F55"/>
    <w:rsid w:val="002D4D87"/>
    <w:rsid w:val="002E588C"/>
    <w:rsid w:val="002E5CFD"/>
    <w:rsid w:val="00303C31"/>
    <w:rsid w:val="00323780"/>
    <w:rsid w:val="00341F68"/>
    <w:rsid w:val="003572D7"/>
    <w:rsid w:val="00360043"/>
    <w:rsid w:val="0036337B"/>
    <w:rsid w:val="00367E49"/>
    <w:rsid w:val="00374E55"/>
    <w:rsid w:val="00385520"/>
    <w:rsid w:val="003868A1"/>
    <w:rsid w:val="003965A6"/>
    <w:rsid w:val="003B0A50"/>
    <w:rsid w:val="003C0528"/>
    <w:rsid w:val="003C609D"/>
    <w:rsid w:val="003D3F87"/>
    <w:rsid w:val="003F17EC"/>
    <w:rsid w:val="003F7D44"/>
    <w:rsid w:val="00416819"/>
    <w:rsid w:val="0043337D"/>
    <w:rsid w:val="00450B5E"/>
    <w:rsid w:val="00452089"/>
    <w:rsid w:val="004561BB"/>
    <w:rsid w:val="004611BA"/>
    <w:rsid w:val="0046711E"/>
    <w:rsid w:val="00473A25"/>
    <w:rsid w:val="004812A9"/>
    <w:rsid w:val="00482696"/>
    <w:rsid w:val="00486931"/>
    <w:rsid w:val="004935B2"/>
    <w:rsid w:val="004A6555"/>
    <w:rsid w:val="004B194E"/>
    <w:rsid w:val="004C06D4"/>
    <w:rsid w:val="004D714A"/>
    <w:rsid w:val="004E0EDD"/>
    <w:rsid w:val="004F1134"/>
    <w:rsid w:val="0050532D"/>
    <w:rsid w:val="00513D02"/>
    <w:rsid w:val="00523F85"/>
    <w:rsid w:val="0052554F"/>
    <w:rsid w:val="005333F8"/>
    <w:rsid w:val="00543E79"/>
    <w:rsid w:val="00550F4D"/>
    <w:rsid w:val="00556DED"/>
    <w:rsid w:val="00563422"/>
    <w:rsid w:val="005712F6"/>
    <w:rsid w:val="00577A12"/>
    <w:rsid w:val="0058030A"/>
    <w:rsid w:val="00581672"/>
    <w:rsid w:val="00587A6C"/>
    <w:rsid w:val="0059156C"/>
    <w:rsid w:val="00593542"/>
    <w:rsid w:val="005A0F84"/>
    <w:rsid w:val="005A26D0"/>
    <w:rsid w:val="005C7321"/>
    <w:rsid w:val="005D4E69"/>
    <w:rsid w:val="005D7C18"/>
    <w:rsid w:val="005E473C"/>
    <w:rsid w:val="005E7E0C"/>
    <w:rsid w:val="005F0320"/>
    <w:rsid w:val="006028FB"/>
    <w:rsid w:val="006230E6"/>
    <w:rsid w:val="00637695"/>
    <w:rsid w:val="00644642"/>
    <w:rsid w:val="006537A3"/>
    <w:rsid w:val="00666A0D"/>
    <w:rsid w:val="00687AFE"/>
    <w:rsid w:val="0069049B"/>
    <w:rsid w:val="00695E3F"/>
    <w:rsid w:val="006B21F8"/>
    <w:rsid w:val="006D29F4"/>
    <w:rsid w:val="00700729"/>
    <w:rsid w:val="007323FF"/>
    <w:rsid w:val="00736BBE"/>
    <w:rsid w:val="007412CB"/>
    <w:rsid w:val="007513C4"/>
    <w:rsid w:val="00752ABE"/>
    <w:rsid w:val="00754B43"/>
    <w:rsid w:val="00763B31"/>
    <w:rsid w:val="00773F8C"/>
    <w:rsid w:val="007760E7"/>
    <w:rsid w:val="00792F93"/>
    <w:rsid w:val="00793B04"/>
    <w:rsid w:val="00796B21"/>
    <w:rsid w:val="007A1242"/>
    <w:rsid w:val="007A57EC"/>
    <w:rsid w:val="007A634F"/>
    <w:rsid w:val="007B7AD1"/>
    <w:rsid w:val="007D0C42"/>
    <w:rsid w:val="007D70E3"/>
    <w:rsid w:val="007E7466"/>
    <w:rsid w:val="007E7BA4"/>
    <w:rsid w:val="007F0F62"/>
    <w:rsid w:val="008107D4"/>
    <w:rsid w:val="008127A4"/>
    <w:rsid w:val="00837C3E"/>
    <w:rsid w:val="00866123"/>
    <w:rsid w:val="00884E5D"/>
    <w:rsid w:val="008A6D7A"/>
    <w:rsid w:val="008B6159"/>
    <w:rsid w:val="008B70B6"/>
    <w:rsid w:val="008C5287"/>
    <w:rsid w:val="0090035C"/>
    <w:rsid w:val="009511D7"/>
    <w:rsid w:val="00954C45"/>
    <w:rsid w:val="00956405"/>
    <w:rsid w:val="009614AF"/>
    <w:rsid w:val="00971B87"/>
    <w:rsid w:val="009817F4"/>
    <w:rsid w:val="009841AA"/>
    <w:rsid w:val="00986BCC"/>
    <w:rsid w:val="0099086D"/>
    <w:rsid w:val="009A27C5"/>
    <w:rsid w:val="009C7F03"/>
    <w:rsid w:val="009D7D07"/>
    <w:rsid w:val="009E7E7A"/>
    <w:rsid w:val="00A02122"/>
    <w:rsid w:val="00A171AA"/>
    <w:rsid w:val="00A62426"/>
    <w:rsid w:val="00A80261"/>
    <w:rsid w:val="00A80D18"/>
    <w:rsid w:val="00A86AB4"/>
    <w:rsid w:val="00A931CA"/>
    <w:rsid w:val="00A9751A"/>
    <w:rsid w:val="00AB0F94"/>
    <w:rsid w:val="00AE3020"/>
    <w:rsid w:val="00AE547E"/>
    <w:rsid w:val="00B106E6"/>
    <w:rsid w:val="00B32F08"/>
    <w:rsid w:val="00B535C0"/>
    <w:rsid w:val="00B56C75"/>
    <w:rsid w:val="00B64858"/>
    <w:rsid w:val="00B7319C"/>
    <w:rsid w:val="00B741D9"/>
    <w:rsid w:val="00B760E5"/>
    <w:rsid w:val="00B85CB1"/>
    <w:rsid w:val="00B93A28"/>
    <w:rsid w:val="00BA1066"/>
    <w:rsid w:val="00BA4C8C"/>
    <w:rsid w:val="00BA55FC"/>
    <w:rsid w:val="00BB313F"/>
    <w:rsid w:val="00BD60BD"/>
    <w:rsid w:val="00BE5C05"/>
    <w:rsid w:val="00BF35B3"/>
    <w:rsid w:val="00BF7B7C"/>
    <w:rsid w:val="00C1074E"/>
    <w:rsid w:val="00C1666A"/>
    <w:rsid w:val="00C26B41"/>
    <w:rsid w:val="00C30749"/>
    <w:rsid w:val="00C335B7"/>
    <w:rsid w:val="00C33709"/>
    <w:rsid w:val="00C41001"/>
    <w:rsid w:val="00C43918"/>
    <w:rsid w:val="00C50DA8"/>
    <w:rsid w:val="00C55C8A"/>
    <w:rsid w:val="00C650C4"/>
    <w:rsid w:val="00C7098F"/>
    <w:rsid w:val="00C74751"/>
    <w:rsid w:val="00C95796"/>
    <w:rsid w:val="00C96E1A"/>
    <w:rsid w:val="00CA0664"/>
    <w:rsid w:val="00CA2779"/>
    <w:rsid w:val="00CA734B"/>
    <w:rsid w:val="00CC5771"/>
    <w:rsid w:val="00CC7EC1"/>
    <w:rsid w:val="00CE353C"/>
    <w:rsid w:val="00CE5E5A"/>
    <w:rsid w:val="00D02A7F"/>
    <w:rsid w:val="00D0358A"/>
    <w:rsid w:val="00D0512D"/>
    <w:rsid w:val="00D11462"/>
    <w:rsid w:val="00D136A5"/>
    <w:rsid w:val="00D65342"/>
    <w:rsid w:val="00D95447"/>
    <w:rsid w:val="00DA6826"/>
    <w:rsid w:val="00DA7505"/>
    <w:rsid w:val="00DB5F8E"/>
    <w:rsid w:val="00DC78B0"/>
    <w:rsid w:val="00DD6123"/>
    <w:rsid w:val="00DE7374"/>
    <w:rsid w:val="00DF0D66"/>
    <w:rsid w:val="00DF4662"/>
    <w:rsid w:val="00E026AF"/>
    <w:rsid w:val="00E10609"/>
    <w:rsid w:val="00E13BE0"/>
    <w:rsid w:val="00E33184"/>
    <w:rsid w:val="00E42BA6"/>
    <w:rsid w:val="00E575E6"/>
    <w:rsid w:val="00E6283F"/>
    <w:rsid w:val="00E738DB"/>
    <w:rsid w:val="00E75652"/>
    <w:rsid w:val="00E91397"/>
    <w:rsid w:val="00E971F4"/>
    <w:rsid w:val="00EA4318"/>
    <w:rsid w:val="00EB597C"/>
    <w:rsid w:val="00ED5AAD"/>
    <w:rsid w:val="00EE0008"/>
    <w:rsid w:val="00EF7BC2"/>
    <w:rsid w:val="00F04CCE"/>
    <w:rsid w:val="00F05897"/>
    <w:rsid w:val="00F305B1"/>
    <w:rsid w:val="00F51269"/>
    <w:rsid w:val="00F83900"/>
    <w:rsid w:val="00F870D4"/>
    <w:rsid w:val="00FA064B"/>
    <w:rsid w:val="00FB5049"/>
    <w:rsid w:val="00FC0322"/>
    <w:rsid w:val="00FC4DD2"/>
    <w:rsid w:val="00FC5951"/>
    <w:rsid w:val="00FE4415"/>
    <w:rsid w:val="0E2F2BB9"/>
    <w:rsid w:val="0E3061DF"/>
    <w:rsid w:val="10096E65"/>
    <w:rsid w:val="2C5A01E6"/>
    <w:rsid w:val="37684298"/>
    <w:rsid w:val="37EF16A8"/>
    <w:rsid w:val="420D0659"/>
    <w:rsid w:val="4F640497"/>
    <w:rsid w:val="58B201EE"/>
    <w:rsid w:val="6B0A7395"/>
    <w:rsid w:val="74984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0C3E7"/>
  <w15:docId w15:val="{D6846975-615A-46CF-9B49-E24D8F76E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uiPriority w:val="39"/>
    <w:unhideWhenUsed/>
    <w:qFormat/>
    <w:pPr>
      <w:ind w:leftChars="400" w:left="840"/>
    </w:pPr>
  </w:style>
  <w:style w:type="paragraph" w:styleId="a3">
    <w:name w:val="Plain Text"/>
    <w:basedOn w:val="a"/>
    <w:link w:val="a4"/>
    <w:qFormat/>
    <w:rPr>
      <w:rFonts w:ascii="宋体" w:eastAsia="宋体" w:hAnsi="Courier New" w:cs="Courier New"/>
      <w:szCs w:val="21"/>
    </w:rPr>
  </w:style>
  <w:style w:type="paragraph" w:styleId="a5">
    <w:name w:val="Date"/>
    <w:basedOn w:val="a"/>
    <w:next w:val="a"/>
    <w:link w:val="a6"/>
    <w:uiPriority w:val="99"/>
    <w:semiHidden/>
    <w:unhideWhenUsed/>
    <w:pPr>
      <w:ind w:leftChars="2500" w:left="100"/>
    </w:p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TOC2">
    <w:name w:val="toc 2"/>
    <w:basedOn w:val="a"/>
    <w:next w:val="a"/>
    <w:uiPriority w:val="39"/>
    <w:unhideWhenUsed/>
    <w:qFormat/>
    <w:pPr>
      <w:ind w:leftChars="200" w:left="420"/>
    </w:pPr>
  </w:style>
  <w:style w:type="table" w:styleId="ab">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Pr>
      <w:color w:val="0563C1" w:themeColor="hyperlink"/>
      <w:u w:val="single"/>
    </w:rPr>
  </w:style>
  <w:style w:type="character" w:customStyle="1" w:styleId="10">
    <w:name w:val="标题 1 字符"/>
    <w:basedOn w:val="a0"/>
    <w:link w:val="1"/>
    <w:uiPriority w:val="9"/>
    <w:qFormat/>
    <w:rPr>
      <w:b/>
      <w:bCs/>
      <w:kern w:val="44"/>
      <w:sz w:val="44"/>
      <w:szCs w:val="44"/>
    </w:rPr>
  </w:style>
  <w:style w:type="character" w:customStyle="1" w:styleId="20">
    <w:name w:val="标题 2 字符"/>
    <w:basedOn w:val="a0"/>
    <w:link w:val="2"/>
    <w:uiPriority w:val="9"/>
    <w:rPr>
      <w:rFonts w:asciiTheme="majorHAnsi" w:eastAsiaTheme="majorEastAsia" w:hAnsiTheme="majorHAnsi" w:cstheme="majorBidi"/>
      <w:b/>
      <w:bCs/>
      <w:sz w:val="32"/>
      <w:szCs w:val="32"/>
    </w:rPr>
  </w:style>
  <w:style w:type="character" w:customStyle="1" w:styleId="30">
    <w:name w:val="标题 3 字符"/>
    <w:basedOn w:val="a0"/>
    <w:link w:val="3"/>
    <w:uiPriority w:val="9"/>
    <w:rPr>
      <w:b/>
      <w:bCs/>
      <w:sz w:val="32"/>
      <w:szCs w:val="32"/>
    </w:rPr>
  </w:style>
  <w:style w:type="character" w:customStyle="1" w:styleId="40">
    <w:name w:val="标题 4 字符"/>
    <w:basedOn w:val="a0"/>
    <w:link w:val="4"/>
    <w:uiPriority w:val="9"/>
    <w:qFormat/>
    <w:rPr>
      <w:rFonts w:asciiTheme="majorHAnsi" w:eastAsiaTheme="majorEastAsia" w:hAnsiTheme="majorHAnsi" w:cstheme="majorBidi"/>
      <w:b/>
      <w:bCs/>
      <w:sz w:val="28"/>
      <w:szCs w:val="28"/>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a4">
    <w:name w:val="纯文本 字符"/>
    <w:basedOn w:val="a0"/>
    <w:link w:val="a3"/>
    <w:qFormat/>
    <w:rPr>
      <w:rFonts w:ascii="宋体" w:eastAsia="宋体" w:hAnsi="Courier New" w:cs="Courier New"/>
      <w:szCs w:val="21"/>
    </w:rPr>
  </w:style>
  <w:style w:type="character" w:customStyle="1" w:styleId="a6">
    <w:name w:val="日期 字符"/>
    <w:basedOn w:val="a0"/>
    <w:link w:val="a5"/>
    <w:uiPriority w:val="99"/>
    <w:semiHidden/>
    <w:qFormat/>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d">
    <w:name w:val="Body Text"/>
    <w:basedOn w:val="a"/>
    <w:link w:val="ae"/>
    <w:qFormat/>
    <w:rsid w:val="007B7AD1"/>
    <w:pPr>
      <w:spacing w:after="120"/>
    </w:pPr>
    <w:rPr>
      <w:rFonts w:ascii="等线" w:eastAsia="等线" w:hAnsi="等线" w:cs="Times New Roman"/>
      <w:kern w:val="0"/>
      <w:sz w:val="20"/>
    </w:rPr>
  </w:style>
  <w:style w:type="character" w:customStyle="1" w:styleId="ae">
    <w:name w:val="正文文本 字符"/>
    <w:basedOn w:val="a0"/>
    <w:link w:val="ad"/>
    <w:rsid w:val="007B7AD1"/>
    <w:rPr>
      <w:rFonts w:ascii="等线" w:eastAsia="等线" w:hAnsi="等线" w:cs="Times New Roman"/>
      <w:szCs w:val="22"/>
    </w:rPr>
  </w:style>
  <w:style w:type="character" w:styleId="af">
    <w:name w:val="page number"/>
    <w:basedOn w:val="a0"/>
    <w:qFormat/>
    <w:rsid w:val="007B7AD1"/>
  </w:style>
  <w:style w:type="paragraph" w:styleId="af0">
    <w:name w:val="Normal (Web)"/>
    <w:basedOn w:val="a"/>
    <w:qFormat/>
    <w:rsid w:val="000B461E"/>
    <w:rPr>
      <w:rFonts w:ascii="Calibri" w:eastAsia="宋体"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0E9AD8E9-23F3-4E68-9BFB-0D78EE6EFB8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1558</TotalTime>
  <Pages>59</Pages>
  <Words>4810</Words>
  <Characters>27422</Characters>
  <Application>Microsoft Office Word</Application>
  <DocSecurity>0</DocSecurity>
  <Lines>228</Lines>
  <Paragraphs>64</Paragraphs>
  <ScaleCrop>false</ScaleCrop>
  <Company/>
  <LinksUpToDate>false</LinksUpToDate>
  <CharactersWithSpaces>32168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朱卫琦</dc:creator>
  <cp:lastModifiedBy>青海 冠承</cp:lastModifiedBy>
  <cp:revision>46</cp:revision>
  <dcterms:created xsi:type="dcterms:W3CDTF">2021-08-19T08:02:00Z</dcterms:created>
  <dcterms:modified xsi:type="dcterms:W3CDTF">2021-11-25T01:52:00Z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82182B3BD80C484F988A1E4B6FBC7A9B</vt:lpwstr>
  </property>
</Properties>
</file>